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43307" w14:textId="7EE17B1D" w:rsidR="002745ED" w:rsidRPr="00173AC0" w:rsidRDefault="002745ED" w:rsidP="00173AC0">
      <w:pPr>
        <w:jc w:val="right"/>
        <w:rPr>
          <w:rFonts w:asciiTheme="minorHAnsi" w:hAnsiTheme="minorHAnsi" w:cstheme="minorHAnsi"/>
          <w:sz w:val="24"/>
          <w:szCs w:val="24"/>
        </w:rPr>
      </w:pPr>
    </w:p>
    <w:p w14:paraId="400662BE" w14:textId="77777777" w:rsidR="002745ED" w:rsidRPr="00173AC0" w:rsidRDefault="002745ED" w:rsidP="00173AC0">
      <w:pPr>
        <w:jc w:val="right"/>
        <w:rPr>
          <w:rFonts w:asciiTheme="minorHAnsi" w:hAnsiTheme="minorHAnsi" w:cstheme="minorHAnsi"/>
          <w:b/>
          <w:bCs/>
          <w:sz w:val="24"/>
          <w:szCs w:val="24"/>
        </w:rPr>
      </w:pPr>
    </w:p>
    <w:p w14:paraId="5006ECA3" w14:textId="77777777" w:rsidR="002745ED" w:rsidRPr="00027E60" w:rsidRDefault="002745ED" w:rsidP="002745ED">
      <w:pPr>
        <w:jc w:val="center"/>
        <w:rPr>
          <w:rFonts w:asciiTheme="minorHAnsi" w:hAnsiTheme="minorHAnsi" w:cstheme="minorHAnsi"/>
          <w:b/>
          <w:bCs/>
          <w:sz w:val="24"/>
          <w:szCs w:val="24"/>
        </w:rPr>
      </w:pPr>
      <w:r w:rsidRPr="00027E60">
        <w:rPr>
          <w:rFonts w:asciiTheme="minorHAnsi" w:hAnsiTheme="minorHAnsi" w:cstheme="minorHAnsi"/>
          <w:b/>
          <w:bCs/>
          <w:sz w:val="24"/>
          <w:szCs w:val="24"/>
        </w:rPr>
        <w:t>SPECYFIKACJA ISTOTNYCH WARUNKÓW ZAMÓWIENIA</w:t>
      </w:r>
    </w:p>
    <w:p w14:paraId="2F71D673" w14:textId="3AA00BD7" w:rsidR="008E643A" w:rsidRPr="00027E60" w:rsidRDefault="008E643A" w:rsidP="00EA262B">
      <w:pPr>
        <w:rPr>
          <w:rFonts w:asciiTheme="minorHAnsi" w:hAnsiTheme="minorHAnsi" w:cstheme="minorHAnsi"/>
          <w:b/>
          <w:bCs/>
          <w:sz w:val="24"/>
          <w:szCs w:val="24"/>
        </w:rPr>
      </w:pPr>
    </w:p>
    <w:p w14:paraId="073371BA" w14:textId="38FCB276" w:rsidR="002745ED" w:rsidRPr="00027E60" w:rsidRDefault="002745ED" w:rsidP="002745ED">
      <w:pPr>
        <w:jc w:val="center"/>
        <w:rPr>
          <w:rFonts w:asciiTheme="minorHAnsi" w:hAnsiTheme="minorHAnsi" w:cstheme="minorHAnsi"/>
          <w:b/>
          <w:bCs/>
          <w:sz w:val="24"/>
          <w:szCs w:val="24"/>
        </w:rPr>
      </w:pPr>
      <w:r w:rsidRPr="00027E60">
        <w:rPr>
          <w:rFonts w:asciiTheme="minorHAnsi" w:hAnsiTheme="minorHAnsi" w:cstheme="minorHAnsi"/>
          <w:b/>
          <w:bCs/>
          <w:sz w:val="24"/>
          <w:szCs w:val="24"/>
        </w:rPr>
        <w:t>przetar</w:t>
      </w:r>
      <w:r w:rsidR="005845CE" w:rsidRPr="00027E60">
        <w:rPr>
          <w:rFonts w:asciiTheme="minorHAnsi" w:hAnsiTheme="minorHAnsi" w:cstheme="minorHAnsi"/>
          <w:b/>
          <w:bCs/>
          <w:sz w:val="24"/>
          <w:szCs w:val="24"/>
        </w:rPr>
        <w:t>g</w:t>
      </w:r>
      <w:r w:rsidRPr="00027E60">
        <w:rPr>
          <w:rFonts w:asciiTheme="minorHAnsi" w:hAnsiTheme="minorHAnsi" w:cstheme="minorHAnsi"/>
          <w:b/>
          <w:bCs/>
          <w:sz w:val="24"/>
          <w:szCs w:val="24"/>
        </w:rPr>
        <w:t xml:space="preserve"> nieograniczon</w:t>
      </w:r>
      <w:r w:rsidR="005845CE" w:rsidRPr="00027E60">
        <w:rPr>
          <w:rFonts w:asciiTheme="minorHAnsi" w:hAnsiTheme="minorHAnsi" w:cstheme="minorHAnsi"/>
          <w:b/>
          <w:bCs/>
          <w:sz w:val="24"/>
          <w:szCs w:val="24"/>
        </w:rPr>
        <w:t>y</w:t>
      </w:r>
    </w:p>
    <w:p w14:paraId="5B9E934F" w14:textId="26A58261" w:rsidR="002745ED" w:rsidRPr="00027E60" w:rsidRDefault="002745ED" w:rsidP="002745ED">
      <w:pPr>
        <w:jc w:val="center"/>
        <w:rPr>
          <w:rFonts w:asciiTheme="minorHAnsi" w:hAnsiTheme="minorHAnsi" w:cstheme="minorHAnsi"/>
          <w:b/>
          <w:bCs/>
          <w:sz w:val="24"/>
          <w:szCs w:val="24"/>
        </w:rPr>
      </w:pPr>
    </w:p>
    <w:p w14:paraId="6D861404" w14:textId="77777777" w:rsidR="002745ED" w:rsidRPr="00027E60" w:rsidRDefault="002745ED" w:rsidP="002745ED">
      <w:pPr>
        <w:jc w:val="center"/>
        <w:rPr>
          <w:rFonts w:asciiTheme="minorHAnsi" w:hAnsiTheme="minorHAnsi" w:cstheme="minorHAnsi"/>
          <w:b/>
          <w:bCs/>
          <w:sz w:val="24"/>
          <w:szCs w:val="24"/>
        </w:rPr>
      </w:pPr>
    </w:p>
    <w:p w14:paraId="5011C4E8" w14:textId="18BBDD8C" w:rsidR="008E643A" w:rsidRPr="00027E60" w:rsidRDefault="005845CE" w:rsidP="00237900">
      <w:pPr>
        <w:jc w:val="center"/>
        <w:rPr>
          <w:rFonts w:asciiTheme="minorHAnsi" w:hAnsiTheme="minorHAnsi" w:cstheme="minorHAnsi"/>
          <w:b/>
          <w:bCs/>
          <w:sz w:val="24"/>
          <w:szCs w:val="24"/>
        </w:rPr>
      </w:pPr>
      <w:r w:rsidRPr="00027E60">
        <w:rPr>
          <w:rFonts w:asciiTheme="minorHAnsi" w:hAnsiTheme="minorHAnsi" w:cstheme="minorHAnsi"/>
          <w:b/>
          <w:bCs/>
          <w:sz w:val="24"/>
          <w:szCs w:val="24"/>
        </w:rPr>
        <w:t>D</w:t>
      </w:r>
      <w:r w:rsidR="008E643A" w:rsidRPr="00027E60">
        <w:rPr>
          <w:rFonts w:asciiTheme="minorHAnsi" w:hAnsiTheme="minorHAnsi" w:cstheme="minorHAnsi"/>
          <w:b/>
          <w:bCs/>
          <w:sz w:val="24"/>
          <w:szCs w:val="24"/>
        </w:rPr>
        <w:t>okończen</w:t>
      </w:r>
      <w:r w:rsidR="00237900" w:rsidRPr="00027E60">
        <w:rPr>
          <w:rFonts w:asciiTheme="minorHAnsi" w:hAnsiTheme="minorHAnsi" w:cstheme="minorHAnsi"/>
          <w:b/>
          <w:bCs/>
          <w:sz w:val="24"/>
          <w:szCs w:val="24"/>
        </w:rPr>
        <w:t>i</w:t>
      </w:r>
      <w:r w:rsidRPr="00027E60">
        <w:rPr>
          <w:rFonts w:asciiTheme="minorHAnsi" w:hAnsiTheme="minorHAnsi" w:cstheme="minorHAnsi"/>
          <w:b/>
          <w:bCs/>
          <w:sz w:val="24"/>
          <w:szCs w:val="24"/>
        </w:rPr>
        <w:t>e</w:t>
      </w:r>
      <w:r w:rsidR="008E643A" w:rsidRPr="00027E60">
        <w:rPr>
          <w:rFonts w:asciiTheme="minorHAnsi" w:hAnsiTheme="minorHAnsi" w:cstheme="minorHAnsi"/>
          <w:b/>
          <w:bCs/>
          <w:sz w:val="24"/>
          <w:szCs w:val="24"/>
        </w:rPr>
        <w:t xml:space="preserve"> </w:t>
      </w:r>
      <w:r w:rsidR="002745ED" w:rsidRPr="00027E60">
        <w:rPr>
          <w:rFonts w:asciiTheme="minorHAnsi" w:hAnsiTheme="minorHAnsi" w:cstheme="minorHAnsi"/>
          <w:b/>
          <w:bCs/>
          <w:sz w:val="24"/>
          <w:szCs w:val="24"/>
        </w:rPr>
        <w:t>obiektu sportowego obejmującego</w:t>
      </w:r>
    </w:p>
    <w:p w14:paraId="50D93D12" w14:textId="77777777" w:rsidR="005845CE" w:rsidRPr="00027E60" w:rsidRDefault="002745ED" w:rsidP="00237900">
      <w:pPr>
        <w:jc w:val="center"/>
        <w:rPr>
          <w:rFonts w:asciiTheme="minorHAnsi" w:hAnsiTheme="minorHAnsi" w:cstheme="minorHAnsi"/>
          <w:b/>
          <w:bCs/>
          <w:sz w:val="24"/>
          <w:szCs w:val="24"/>
        </w:rPr>
      </w:pPr>
      <w:r w:rsidRPr="00027E60">
        <w:rPr>
          <w:rFonts w:asciiTheme="minorHAnsi" w:hAnsiTheme="minorHAnsi" w:cstheme="minorHAnsi"/>
          <w:b/>
          <w:bCs/>
          <w:sz w:val="24"/>
          <w:szCs w:val="24"/>
        </w:rPr>
        <w:t xml:space="preserve">halę sportowo-widowiskową </w:t>
      </w:r>
      <w:r w:rsidR="00EA262B" w:rsidRPr="00027E60">
        <w:rPr>
          <w:rFonts w:asciiTheme="minorHAnsi" w:hAnsiTheme="minorHAnsi" w:cstheme="minorHAnsi"/>
          <w:b/>
          <w:bCs/>
          <w:sz w:val="24"/>
          <w:szCs w:val="24"/>
        </w:rPr>
        <w:t>oraz</w:t>
      </w:r>
      <w:r w:rsidRPr="00027E60">
        <w:rPr>
          <w:rFonts w:asciiTheme="minorHAnsi" w:hAnsiTheme="minorHAnsi" w:cstheme="minorHAnsi"/>
          <w:b/>
          <w:bCs/>
          <w:sz w:val="24"/>
          <w:szCs w:val="24"/>
        </w:rPr>
        <w:t xml:space="preserve"> stadion piłkarski w Radomiu przy ul. Struga</w:t>
      </w:r>
      <w:r w:rsidR="00237900" w:rsidRPr="00027E60">
        <w:rPr>
          <w:rFonts w:asciiTheme="minorHAnsi" w:hAnsiTheme="minorHAnsi" w:cstheme="minorHAnsi"/>
          <w:b/>
          <w:bCs/>
          <w:sz w:val="24"/>
          <w:szCs w:val="24"/>
        </w:rPr>
        <w:t xml:space="preserve"> </w:t>
      </w:r>
    </w:p>
    <w:p w14:paraId="49569DBD" w14:textId="161CDBD9" w:rsidR="005845CE" w:rsidRPr="00027E60" w:rsidRDefault="00237900" w:rsidP="00997B5E">
      <w:pPr>
        <w:jc w:val="center"/>
        <w:rPr>
          <w:rFonts w:asciiTheme="minorHAnsi" w:hAnsiTheme="minorHAnsi" w:cstheme="minorHAnsi"/>
          <w:b/>
          <w:bCs/>
          <w:sz w:val="24"/>
          <w:szCs w:val="24"/>
        </w:rPr>
      </w:pPr>
      <w:r w:rsidRPr="00027E60">
        <w:rPr>
          <w:rFonts w:asciiTheme="minorHAnsi" w:hAnsiTheme="minorHAnsi" w:cstheme="minorHAnsi"/>
          <w:b/>
          <w:bCs/>
          <w:sz w:val="24"/>
          <w:szCs w:val="24"/>
        </w:rPr>
        <w:t>oraz b</w:t>
      </w:r>
      <w:r w:rsidRPr="00027E60">
        <w:rPr>
          <w:rFonts w:asciiTheme="minorHAnsi" w:hAnsiTheme="minorHAnsi" w:cstheme="minorHAnsi"/>
          <w:b/>
          <w:sz w:val="24"/>
          <w:szCs w:val="24"/>
        </w:rPr>
        <w:t>udow</w:t>
      </w:r>
      <w:r w:rsidR="005845CE" w:rsidRPr="00027E60">
        <w:rPr>
          <w:rFonts w:asciiTheme="minorHAnsi" w:hAnsiTheme="minorHAnsi" w:cstheme="minorHAnsi"/>
          <w:b/>
          <w:sz w:val="24"/>
          <w:szCs w:val="24"/>
        </w:rPr>
        <w:t>a</w:t>
      </w:r>
      <w:r w:rsidRPr="00027E60">
        <w:rPr>
          <w:rFonts w:asciiTheme="minorHAnsi" w:hAnsiTheme="minorHAnsi" w:cstheme="minorHAnsi"/>
          <w:b/>
          <w:sz w:val="24"/>
          <w:szCs w:val="24"/>
        </w:rPr>
        <w:t xml:space="preserve"> dróg</w:t>
      </w:r>
    </w:p>
    <w:p w14:paraId="4BBAC0E2" w14:textId="719BC2CB" w:rsidR="002745ED" w:rsidRPr="00027E60" w:rsidRDefault="00237900" w:rsidP="00237900">
      <w:pPr>
        <w:jc w:val="center"/>
        <w:rPr>
          <w:rFonts w:asciiTheme="minorHAnsi" w:hAnsiTheme="minorHAnsi" w:cstheme="minorHAnsi"/>
          <w:b/>
          <w:bCs/>
          <w:sz w:val="24"/>
          <w:szCs w:val="24"/>
        </w:rPr>
      </w:pPr>
      <w:r w:rsidRPr="00027E60">
        <w:rPr>
          <w:rFonts w:asciiTheme="minorHAnsi" w:hAnsiTheme="minorHAnsi" w:cstheme="minorHAnsi"/>
          <w:b/>
          <w:sz w:val="24"/>
          <w:szCs w:val="24"/>
        </w:rPr>
        <w:t>służących obsłudze Radomskiego Centrum Sportu.</w:t>
      </w:r>
    </w:p>
    <w:p w14:paraId="56867970" w14:textId="77777777" w:rsidR="002745ED" w:rsidRPr="00027E60" w:rsidRDefault="002745ED" w:rsidP="002745ED">
      <w:pPr>
        <w:jc w:val="center"/>
        <w:rPr>
          <w:rFonts w:asciiTheme="minorHAnsi" w:hAnsiTheme="minorHAnsi" w:cstheme="minorHAnsi"/>
          <w:b/>
          <w:bCs/>
          <w:sz w:val="24"/>
          <w:szCs w:val="24"/>
        </w:rPr>
      </w:pPr>
    </w:p>
    <w:p w14:paraId="57FE8AD6" w14:textId="25CDBEA6" w:rsidR="00933023" w:rsidRPr="00027E60" w:rsidRDefault="00933023" w:rsidP="00933023">
      <w:pPr>
        <w:widowControl w:val="0"/>
        <w:suppressAutoHyphens/>
        <w:spacing w:line="240" w:lineRule="atLeast"/>
        <w:ind w:firstLine="284"/>
        <w:jc w:val="center"/>
        <w:rPr>
          <w:rFonts w:asciiTheme="minorHAnsi" w:hAnsiTheme="minorHAnsi" w:cstheme="minorHAnsi"/>
          <w:snapToGrid w:val="0"/>
          <w:sz w:val="24"/>
          <w:szCs w:val="24"/>
        </w:rPr>
      </w:pPr>
      <w:r w:rsidRPr="00027E60">
        <w:rPr>
          <w:rFonts w:asciiTheme="minorHAnsi" w:hAnsiTheme="minorHAnsi" w:cstheme="minorHAnsi"/>
          <w:b/>
          <w:snapToGrid w:val="0"/>
          <w:sz w:val="24"/>
          <w:szCs w:val="24"/>
        </w:rPr>
        <w:t>Numer postępowania:</w:t>
      </w:r>
      <w:r w:rsidR="007E0045" w:rsidRPr="00027E60">
        <w:rPr>
          <w:rFonts w:asciiTheme="minorHAnsi" w:hAnsiTheme="minorHAnsi" w:cstheme="minorHAnsi"/>
          <w:b/>
          <w:snapToGrid w:val="0"/>
          <w:sz w:val="24"/>
          <w:szCs w:val="24"/>
        </w:rPr>
        <w:t xml:space="preserve"> </w:t>
      </w:r>
      <w:r w:rsidR="006010E1">
        <w:rPr>
          <w:rFonts w:asciiTheme="minorHAnsi" w:hAnsiTheme="minorHAnsi" w:cstheme="minorHAnsi"/>
          <w:b/>
          <w:sz w:val="24"/>
          <w:szCs w:val="24"/>
        </w:rPr>
        <w:t>3</w:t>
      </w:r>
      <w:r w:rsidR="007E0045" w:rsidRPr="00027E60">
        <w:rPr>
          <w:rFonts w:asciiTheme="minorHAnsi" w:hAnsiTheme="minorHAnsi" w:cstheme="minorHAnsi"/>
          <w:b/>
          <w:sz w:val="24"/>
          <w:szCs w:val="24"/>
        </w:rPr>
        <w:t>/2019/ZP</w:t>
      </w:r>
    </w:p>
    <w:p w14:paraId="7FEDA7A2" w14:textId="77777777" w:rsidR="002745ED" w:rsidRPr="00027E60" w:rsidRDefault="002745ED" w:rsidP="002745ED">
      <w:pPr>
        <w:jc w:val="both"/>
        <w:rPr>
          <w:rFonts w:asciiTheme="minorHAnsi" w:hAnsiTheme="minorHAnsi" w:cstheme="minorHAnsi"/>
          <w:b/>
          <w:bCs/>
          <w:sz w:val="24"/>
          <w:szCs w:val="24"/>
        </w:rPr>
      </w:pPr>
    </w:p>
    <w:p w14:paraId="5B44EBE9" w14:textId="77777777" w:rsidR="002745ED" w:rsidRPr="00027E60" w:rsidRDefault="002745ED" w:rsidP="002745ED">
      <w:pPr>
        <w:jc w:val="both"/>
        <w:rPr>
          <w:rFonts w:asciiTheme="minorHAnsi" w:hAnsiTheme="minorHAnsi" w:cstheme="minorHAnsi"/>
          <w:b/>
          <w:bCs/>
          <w:sz w:val="24"/>
          <w:szCs w:val="24"/>
        </w:rPr>
      </w:pPr>
    </w:p>
    <w:p w14:paraId="7E1B1F6F" w14:textId="77777777" w:rsidR="002745ED" w:rsidRPr="00027E60" w:rsidRDefault="002745ED" w:rsidP="002745ED">
      <w:pPr>
        <w:jc w:val="both"/>
        <w:rPr>
          <w:rFonts w:asciiTheme="minorHAnsi" w:hAnsiTheme="minorHAnsi" w:cstheme="minorHAnsi"/>
          <w:b/>
          <w:bCs/>
          <w:sz w:val="24"/>
          <w:szCs w:val="24"/>
        </w:rPr>
      </w:pPr>
    </w:p>
    <w:p w14:paraId="7191E4B3" w14:textId="034A4D23" w:rsidR="002745ED" w:rsidRPr="00027E60" w:rsidRDefault="002745ED" w:rsidP="002745ED">
      <w:pPr>
        <w:jc w:val="both"/>
        <w:rPr>
          <w:rFonts w:asciiTheme="minorHAnsi" w:hAnsiTheme="minorHAnsi" w:cstheme="minorHAnsi"/>
          <w:b/>
          <w:bCs/>
          <w:sz w:val="24"/>
          <w:szCs w:val="24"/>
        </w:rPr>
      </w:pPr>
    </w:p>
    <w:p w14:paraId="04FF9F24" w14:textId="77777777" w:rsidR="002745ED" w:rsidRPr="00027E60" w:rsidRDefault="002745ED" w:rsidP="002745ED">
      <w:pPr>
        <w:jc w:val="both"/>
        <w:rPr>
          <w:rFonts w:asciiTheme="minorHAnsi" w:hAnsiTheme="minorHAnsi" w:cstheme="minorHAnsi"/>
          <w:b/>
          <w:bCs/>
          <w:sz w:val="24"/>
          <w:szCs w:val="24"/>
        </w:rPr>
      </w:pPr>
      <w:r w:rsidRPr="00027E60">
        <w:rPr>
          <w:rFonts w:asciiTheme="minorHAnsi" w:hAnsiTheme="minorHAnsi" w:cstheme="minorHAnsi"/>
          <w:b/>
          <w:bCs/>
          <w:sz w:val="24"/>
          <w:szCs w:val="24"/>
        </w:rPr>
        <w:t xml:space="preserve">  </w:t>
      </w:r>
      <w:r w:rsidRPr="00027E60">
        <w:rPr>
          <w:rFonts w:asciiTheme="minorHAnsi" w:hAnsiTheme="minorHAnsi" w:cstheme="minorHAnsi"/>
          <w:b/>
          <w:bCs/>
          <w:sz w:val="24"/>
          <w:szCs w:val="24"/>
        </w:rPr>
        <w:tab/>
        <w:t xml:space="preserve"> </w:t>
      </w:r>
    </w:p>
    <w:p w14:paraId="7CB52078" w14:textId="77777777" w:rsidR="009241E9" w:rsidRPr="00027E60" w:rsidRDefault="009241E9" w:rsidP="009241E9">
      <w:pPr>
        <w:widowControl w:val="0"/>
        <w:suppressAutoHyphens/>
        <w:spacing w:line="240" w:lineRule="atLeast"/>
        <w:jc w:val="both"/>
        <w:rPr>
          <w:rFonts w:asciiTheme="minorHAnsi" w:hAnsiTheme="minorHAnsi" w:cstheme="minorHAnsi"/>
          <w:b/>
          <w:snapToGrid w:val="0"/>
          <w:sz w:val="24"/>
        </w:rPr>
      </w:pPr>
    </w:p>
    <w:p w14:paraId="4BABA397" w14:textId="678C3486" w:rsidR="009241E9" w:rsidRPr="00027E60" w:rsidRDefault="009241E9" w:rsidP="009241E9">
      <w:pPr>
        <w:widowControl w:val="0"/>
        <w:spacing w:line="240" w:lineRule="atLeast"/>
        <w:jc w:val="both"/>
        <w:rPr>
          <w:rFonts w:asciiTheme="minorHAnsi" w:hAnsiTheme="minorHAnsi" w:cstheme="minorHAnsi"/>
          <w:b/>
          <w:snapToGrid w:val="0"/>
          <w:sz w:val="24"/>
        </w:rPr>
      </w:pPr>
      <w:r w:rsidRPr="00027E60">
        <w:rPr>
          <w:rFonts w:asciiTheme="minorHAnsi" w:hAnsiTheme="minorHAnsi" w:cstheme="minorHAnsi"/>
          <w:b/>
          <w:snapToGrid w:val="0"/>
          <w:sz w:val="24"/>
        </w:rPr>
        <w:t xml:space="preserve">Radom, dnia  </w:t>
      </w:r>
      <w:r w:rsidR="006010E1">
        <w:rPr>
          <w:rFonts w:asciiTheme="minorHAnsi" w:hAnsiTheme="minorHAnsi" w:cstheme="minorHAnsi"/>
          <w:b/>
          <w:snapToGrid w:val="0"/>
          <w:sz w:val="24"/>
        </w:rPr>
        <w:t>01.07</w:t>
      </w:r>
      <w:r w:rsidRPr="00027E60">
        <w:rPr>
          <w:rFonts w:asciiTheme="minorHAnsi" w:hAnsiTheme="minorHAnsi" w:cstheme="minorHAnsi"/>
          <w:b/>
          <w:snapToGrid w:val="0"/>
          <w:sz w:val="24"/>
        </w:rPr>
        <w:t>. 2019 r.</w:t>
      </w:r>
    </w:p>
    <w:p w14:paraId="01BC4C7C" w14:textId="487B6860" w:rsidR="0059717B" w:rsidRPr="00027E60" w:rsidRDefault="002745ED" w:rsidP="008E643A">
      <w:pPr>
        <w:rPr>
          <w:rFonts w:asciiTheme="minorHAnsi" w:hAnsiTheme="minorHAnsi" w:cstheme="minorHAnsi"/>
          <w:b/>
          <w:bCs/>
          <w:i/>
          <w:sz w:val="24"/>
          <w:szCs w:val="24"/>
        </w:rPr>
      </w:pPr>
      <w:r w:rsidRPr="00027E60">
        <w:rPr>
          <w:rFonts w:asciiTheme="minorHAnsi" w:hAnsiTheme="minorHAnsi" w:cstheme="minorHAnsi"/>
          <w:b/>
          <w:bCs/>
          <w:sz w:val="24"/>
          <w:szCs w:val="24"/>
        </w:rPr>
        <w:tab/>
      </w:r>
      <w:r w:rsidRPr="00027E60">
        <w:rPr>
          <w:rFonts w:asciiTheme="minorHAnsi" w:hAnsiTheme="minorHAnsi" w:cstheme="minorHAnsi"/>
          <w:b/>
          <w:bCs/>
          <w:sz w:val="24"/>
          <w:szCs w:val="24"/>
        </w:rPr>
        <w:tab/>
      </w:r>
      <w:r w:rsidRPr="00027E60">
        <w:rPr>
          <w:rFonts w:asciiTheme="minorHAnsi" w:hAnsiTheme="minorHAnsi" w:cstheme="minorHAnsi"/>
          <w:b/>
          <w:bCs/>
          <w:sz w:val="24"/>
          <w:szCs w:val="24"/>
        </w:rPr>
        <w:tab/>
      </w:r>
      <w:r w:rsidRPr="00027E60">
        <w:rPr>
          <w:rFonts w:asciiTheme="minorHAnsi" w:hAnsiTheme="minorHAnsi" w:cstheme="minorHAnsi"/>
          <w:b/>
          <w:bCs/>
          <w:sz w:val="24"/>
          <w:szCs w:val="24"/>
        </w:rPr>
        <w:tab/>
      </w:r>
      <w:r w:rsidRPr="00027E60">
        <w:rPr>
          <w:rFonts w:asciiTheme="minorHAnsi" w:hAnsiTheme="minorHAnsi" w:cstheme="minorHAnsi"/>
          <w:b/>
          <w:bCs/>
          <w:sz w:val="24"/>
          <w:szCs w:val="24"/>
        </w:rPr>
        <w:tab/>
      </w:r>
    </w:p>
    <w:p w14:paraId="1D99A553" w14:textId="415FFB6C" w:rsidR="00365873" w:rsidRPr="00027E60" w:rsidRDefault="00365873" w:rsidP="008E643A">
      <w:pPr>
        <w:rPr>
          <w:rFonts w:asciiTheme="minorHAnsi" w:hAnsiTheme="minorHAnsi" w:cstheme="minorHAnsi"/>
          <w:b/>
          <w:sz w:val="28"/>
          <w:szCs w:val="28"/>
        </w:rPr>
      </w:pPr>
    </w:p>
    <w:p w14:paraId="1A3D4231" w14:textId="77777777" w:rsidR="00044778" w:rsidRPr="00027E60" w:rsidRDefault="00044778" w:rsidP="008E643A">
      <w:pPr>
        <w:rPr>
          <w:rFonts w:asciiTheme="minorHAnsi" w:hAnsiTheme="minorHAnsi" w:cstheme="minorHAnsi"/>
          <w:b/>
          <w:sz w:val="28"/>
          <w:szCs w:val="28"/>
        </w:rPr>
      </w:pPr>
    </w:p>
    <w:p w14:paraId="2FCED850" w14:textId="77777777" w:rsidR="009E6E3D" w:rsidRPr="00027E60" w:rsidRDefault="009E6E3D" w:rsidP="00462AF2">
      <w:pPr>
        <w:pStyle w:val="Nagwek5"/>
        <w:suppressAutoHyphens/>
        <w:spacing w:line="240" w:lineRule="atLeast"/>
        <w:rPr>
          <w:rFonts w:asciiTheme="minorHAnsi" w:hAnsiTheme="minorHAnsi" w:cstheme="minorHAnsi"/>
          <w:sz w:val="28"/>
          <w:szCs w:val="28"/>
        </w:rPr>
      </w:pPr>
      <w:r w:rsidRPr="00027E60">
        <w:rPr>
          <w:rFonts w:asciiTheme="minorHAnsi" w:hAnsiTheme="minorHAnsi" w:cstheme="minorHAnsi"/>
          <w:sz w:val="28"/>
          <w:szCs w:val="28"/>
        </w:rPr>
        <w:t>1. Nazwa i adres Zamawiającego</w:t>
      </w:r>
    </w:p>
    <w:p w14:paraId="39D2815F" w14:textId="77777777" w:rsidR="008E643A" w:rsidRPr="00027E60" w:rsidRDefault="008E643A" w:rsidP="008E643A">
      <w:pPr>
        <w:ind w:left="284"/>
        <w:jc w:val="both"/>
        <w:rPr>
          <w:rFonts w:asciiTheme="minorHAnsi" w:hAnsiTheme="minorHAnsi" w:cstheme="minorHAnsi"/>
          <w:b/>
          <w:bCs/>
          <w:i/>
          <w:sz w:val="24"/>
          <w:szCs w:val="24"/>
        </w:rPr>
      </w:pPr>
      <w:r w:rsidRPr="00027E60">
        <w:rPr>
          <w:rFonts w:asciiTheme="minorHAnsi" w:hAnsiTheme="minorHAnsi" w:cstheme="minorHAnsi"/>
          <w:b/>
          <w:bCs/>
          <w:i/>
          <w:sz w:val="24"/>
          <w:szCs w:val="24"/>
        </w:rPr>
        <w:t>Miejski Ośrodek Sportu i Rekreacji w Radomiu Sp. z o.o.</w:t>
      </w:r>
    </w:p>
    <w:p w14:paraId="5BB9F8AB" w14:textId="77777777" w:rsidR="008E643A" w:rsidRPr="00027E60" w:rsidRDefault="008E643A" w:rsidP="008E643A">
      <w:pPr>
        <w:ind w:left="284"/>
        <w:jc w:val="both"/>
        <w:rPr>
          <w:rFonts w:asciiTheme="minorHAnsi" w:hAnsiTheme="minorHAnsi" w:cstheme="minorHAnsi"/>
          <w:sz w:val="24"/>
          <w:szCs w:val="24"/>
        </w:rPr>
      </w:pPr>
      <w:r w:rsidRPr="00027E60">
        <w:rPr>
          <w:rFonts w:asciiTheme="minorHAnsi" w:hAnsiTheme="minorHAnsi" w:cstheme="minorHAnsi"/>
          <w:sz w:val="24"/>
          <w:szCs w:val="24"/>
        </w:rPr>
        <w:t xml:space="preserve">Adres: </w:t>
      </w:r>
    </w:p>
    <w:p w14:paraId="0885AC30" w14:textId="77777777" w:rsidR="008E643A" w:rsidRPr="00027E60" w:rsidRDefault="008E643A" w:rsidP="008E643A">
      <w:pPr>
        <w:ind w:left="284"/>
        <w:jc w:val="both"/>
        <w:rPr>
          <w:rFonts w:asciiTheme="minorHAnsi" w:hAnsiTheme="minorHAnsi" w:cstheme="minorHAnsi"/>
          <w:bCs/>
          <w:sz w:val="24"/>
          <w:szCs w:val="24"/>
        </w:rPr>
      </w:pPr>
      <w:r w:rsidRPr="00027E60">
        <w:rPr>
          <w:rFonts w:asciiTheme="minorHAnsi" w:hAnsiTheme="minorHAnsi" w:cstheme="minorHAnsi"/>
          <w:bCs/>
          <w:sz w:val="24"/>
          <w:szCs w:val="24"/>
        </w:rPr>
        <w:t xml:space="preserve">ul. Narutowicza 9, </w:t>
      </w:r>
    </w:p>
    <w:p w14:paraId="0B2B6EC7" w14:textId="77777777" w:rsidR="008E643A" w:rsidRPr="00027E60" w:rsidRDefault="008E643A" w:rsidP="008E643A">
      <w:pPr>
        <w:ind w:left="284"/>
        <w:jc w:val="both"/>
        <w:rPr>
          <w:rFonts w:asciiTheme="minorHAnsi" w:hAnsiTheme="minorHAnsi" w:cstheme="minorHAnsi"/>
          <w:sz w:val="24"/>
          <w:szCs w:val="24"/>
        </w:rPr>
      </w:pPr>
      <w:r w:rsidRPr="00027E60">
        <w:rPr>
          <w:rFonts w:asciiTheme="minorHAnsi" w:hAnsiTheme="minorHAnsi" w:cstheme="minorHAnsi"/>
          <w:bCs/>
          <w:sz w:val="24"/>
          <w:szCs w:val="24"/>
        </w:rPr>
        <w:t xml:space="preserve">26-600 Radom, </w:t>
      </w:r>
      <w:r w:rsidRPr="00027E60">
        <w:rPr>
          <w:rFonts w:asciiTheme="minorHAnsi" w:hAnsiTheme="minorHAnsi" w:cstheme="minorHAnsi"/>
          <w:sz w:val="24"/>
          <w:szCs w:val="24"/>
        </w:rPr>
        <w:t>woj. Mazowieckie</w:t>
      </w:r>
    </w:p>
    <w:p w14:paraId="6E226AE7" w14:textId="77777777" w:rsidR="008E643A" w:rsidRPr="00027E60" w:rsidRDefault="008E643A" w:rsidP="008E643A">
      <w:pPr>
        <w:pStyle w:val="Tytu"/>
        <w:ind w:left="284"/>
        <w:jc w:val="left"/>
        <w:rPr>
          <w:rFonts w:asciiTheme="minorHAnsi" w:hAnsiTheme="minorHAnsi" w:cstheme="minorHAnsi"/>
          <w:sz w:val="24"/>
          <w:szCs w:val="24"/>
        </w:rPr>
      </w:pPr>
    </w:p>
    <w:p w14:paraId="0612F7AC" w14:textId="77777777" w:rsidR="00237900" w:rsidRPr="00027E60" w:rsidRDefault="008E643A" w:rsidP="008E643A">
      <w:pPr>
        <w:pStyle w:val="Tytu"/>
        <w:ind w:left="284"/>
        <w:jc w:val="left"/>
        <w:rPr>
          <w:rFonts w:asciiTheme="minorHAnsi" w:hAnsiTheme="minorHAnsi" w:cstheme="minorHAnsi"/>
          <w:sz w:val="24"/>
          <w:szCs w:val="24"/>
        </w:rPr>
      </w:pPr>
      <w:r w:rsidRPr="00027E60">
        <w:rPr>
          <w:rFonts w:asciiTheme="minorHAnsi" w:hAnsiTheme="minorHAnsi" w:cstheme="minorHAnsi"/>
          <w:sz w:val="24"/>
          <w:szCs w:val="24"/>
        </w:rPr>
        <w:t xml:space="preserve">REGON:  146989199 </w:t>
      </w:r>
    </w:p>
    <w:p w14:paraId="443381A2" w14:textId="3CBF6EC6" w:rsidR="009E6E3D" w:rsidRPr="00027E60" w:rsidRDefault="008E643A" w:rsidP="00237900">
      <w:pPr>
        <w:pStyle w:val="Tytu"/>
        <w:ind w:left="284"/>
        <w:jc w:val="left"/>
        <w:rPr>
          <w:rFonts w:asciiTheme="minorHAnsi" w:hAnsiTheme="minorHAnsi" w:cstheme="minorHAnsi"/>
          <w:sz w:val="24"/>
          <w:szCs w:val="24"/>
        </w:rPr>
      </w:pPr>
      <w:r w:rsidRPr="00027E60">
        <w:rPr>
          <w:rFonts w:asciiTheme="minorHAnsi" w:hAnsiTheme="minorHAnsi" w:cstheme="minorHAnsi"/>
          <w:sz w:val="24"/>
          <w:szCs w:val="24"/>
        </w:rPr>
        <w:t>NIP: 948-26-00-038</w:t>
      </w:r>
    </w:p>
    <w:p w14:paraId="1709666B" w14:textId="77777777" w:rsidR="00237900" w:rsidRPr="00027E60" w:rsidRDefault="00237900" w:rsidP="00237900">
      <w:pPr>
        <w:pStyle w:val="Tytu"/>
        <w:ind w:left="284"/>
        <w:jc w:val="left"/>
        <w:rPr>
          <w:rFonts w:asciiTheme="minorHAnsi" w:hAnsiTheme="minorHAnsi" w:cstheme="minorHAnsi"/>
          <w:sz w:val="24"/>
          <w:szCs w:val="24"/>
        </w:rPr>
      </w:pPr>
    </w:p>
    <w:p w14:paraId="02642AAC" w14:textId="4D4EAC7E" w:rsidR="008E643A" w:rsidRPr="00027E60" w:rsidRDefault="00C05D09" w:rsidP="00462AF2">
      <w:pPr>
        <w:widowControl w:val="0"/>
        <w:suppressAutoHyphens/>
        <w:spacing w:line="240" w:lineRule="atLeast"/>
        <w:ind w:firstLine="284"/>
        <w:jc w:val="both"/>
        <w:rPr>
          <w:rFonts w:asciiTheme="minorHAnsi" w:hAnsiTheme="minorHAnsi" w:cstheme="minorHAnsi"/>
          <w:snapToGrid w:val="0"/>
          <w:sz w:val="24"/>
          <w:szCs w:val="24"/>
          <w:lang w:val="en-US"/>
        </w:rPr>
      </w:pPr>
      <w:hyperlink r:id="rId8" w:history="1">
        <w:r w:rsidR="008E643A" w:rsidRPr="00027E60">
          <w:rPr>
            <w:rStyle w:val="Hipercze"/>
            <w:rFonts w:asciiTheme="minorHAnsi" w:hAnsiTheme="minorHAnsi" w:cstheme="minorHAnsi"/>
            <w:color w:val="auto"/>
            <w:sz w:val="24"/>
            <w:szCs w:val="24"/>
            <w:u w:val="none"/>
          </w:rPr>
          <w:t>http://bip.mosir.radom.pl</w:t>
        </w:r>
      </w:hyperlink>
    </w:p>
    <w:p w14:paraId="5697FB46" w14:textId="77777777" w:rsidR="009E6E3D" w:rsidRPr="00027E60" w:rsidRDefault="009E6E3D" w:rsidP="00237900">
      <w:pPr>
        <w:widowControl w:val="0"/>
        <w:suppressAutoHyphens/>
        <w:spacing w:line="240" w:lineRule="atLeast"/>
        <w:jc w:val="both"/>
        <w:rPr>
          <w:rFonts w:asciiTheme="minorHAnsi" w:hAnsiTheme="minorHAnsi" w:cstheme="minorHAnsi"/>
          <w:snapToGrid w:val="0"/>
          <w:sz w:val="24"/>
          <w:szCs w:val="24"/>
        </w:rPr>
      </w:pPr>
    </w:p>
    <w:p w14:paraId="1F8F7F61" w14:textId="77777777" w:rsidR="009E6E3D" w:rsidRPr="00027E60" w:rsidRDefault="009E6E3D" w:rsidP="00462AF2">
      <w:pPr>
        <w:widowControl w:val="0"/>
        <w:suppressAutoHyphens/>
        <w:spacing w:line="240" w:lineRule="atLeast"/>
        <w:jc w:val="both"/>
        <w:rPr>
          <w:rFonts w:asciiTheme="minorHAnsi" w:hAnsiTheme="minorHAnsi" w:cstheme="minorHAnsi"/>
          <w:b/>
          <w:bCs/>
          <w:snapToGrid w:val="0"/>
          <w:sz w:val="28"/>
          <w:szCs w:val="28"/>
        </w:rPr>
      </w:pPr>
      <w:r w:rsidRPr="00027E60">
        <w:rPr>
          <w:rFonts w:asciiTheme="minorHAnsi" w:hAnsiTheme="minorHAnsi" w:cstheme="minorHAnsi"/>
          <w:b/>
          <w:bCs/>
          <w:snapToGrid w:val="0"/>
          <w:sz w:val="28"/>
          <w:szCs w:val="28"/>
        </w:rPr>
        <w:t>2. Tryb udzielenia zamówienia</w:t>
      </w:r>
    </w:p>
    <w:p w14:paraId="78D2DC1B" w14:textId="3CBAEF81" w:rsidR="009E6E3D" w:rsidRPr="00027E60" w:rsidRDefault="009E6E3D" w:rsidP="00541A5E">
      <w:pPr>
        <w:widowControl w:val="0"/>
        <w:suppressAutoHyphens/>
        <w:spacing w:line="240" w:lineRule="atLeast"/>
        <w:ind w:left="709" w:hanging="425"/>
        <w:jc w:val="both"/>
        <w:rPr>
          <w:rFonts w:asciiTheme="minorHAnsi" w:hAnsiTheme="minorHAnsi" w:cstheme="minorHAnsi"/>
          <w:snapToGrid w:val="0"/>
          <w:sz w:val="24"/>
          <w:szCs w:val="24"/>
        </w:rPr>
      </w:pPr>
      <w:r w:rsidRPr="00027E60">
        <w:rPr>
          <w:rFonts w:asciiTheme="minorHAnsi" w:hAnsiTheme="minorHAnsi" w:cstheme="minorHAnsi"/>
          <w:b/>
          <w:bCs/>
          <w:snapToGrid w:val="0"/>
          <w:sz w:val="24"/>
          <w:szCs w:val="24"/>
        </w:rPr>
        <w:t xml:space="preserve">2.1. </w:t>
      </w:r>
      <w:r w:rsidRPr="00027E60">
        <w:rPr>
          <w:rFonts w:asciiTheme="minorHAnsi" w:hAnsiTheme="minorHAnsi" w:cstheme="minorHAnsi"/>
          <w:snapToGrid w:val="0"/>
          <w:spacing w:val="-2"/>
          <w:sz w:val="24"/>
          <w:szCs w:val="24"/>
        </w:rPr>
        <w:t>Postępowanie prowadzone jest zgodnie z ustawą z dnia 29.01.2004r. Prawo zamówień public</w:t>
      </w:r>
      <w:r w:rsidR="00C77E0E" w:rsidRPr="00027E60">
        <w:rPr>
          <w:rFonts w:asciiTheme="minorHAnsi" w:hAnsiTheme="minorHAnsi" w:cstheme="minorHAnsi"/>
          <w:snapToGrid w:val="0"/>
          <w:spacing w:val="-2"/>
          <w:sz w:val="24"/>
          <w:szCs w:val="24"/>
        </w:rPr>
        <w:t>z</w:t>
      </w:r>
      <w:r w:rsidRPr="00027E60">
        <w:rPr>
          <w:rFonts w:asciiTheme="minorHAnsi" w:hAnsiTheme="minorHAnsi" w:cstheme="minorHAnsi"/>
          <w:snapToGrid w:val="0"/>
          <w:spacing w:val="-2"/>
          <w:sz w:val="24"/>
          <w:szCs w:val="24"/>
        </w:rPr>
        <w:t>nych</w:t>
      </w:r>
      <w:r w:rsidRPr="00027E60">
        <w:rPr>
          <w:rFonts w:asciiTheme="minorHAnsi" w:hAnsiTheme="minorHAnsi" w:cstheme="minorHAnsi"/>
          <w:snapToGrid w:val="0"/>
          <w:sz w:val="24"/>
          <w:szCs w:val="24"/>
        </w:rPr>
        <w:t xml:space="preserve"> </w:t>
      </w:r>
      <w:r w:rsidR="007A08F7" w:rsidRPr="00027E60">
        <w:rPr>
          <w:rFonts w:asciiTheme="minorHAnsi" w:hAnsiTheme="minorHAnsi" w:cstheme="minorHAnsi"/>
          <w:snapToGrid w:val="0"/>
          <w:sz w:val="24"/>
          <w:szCs w:val="24"/>
        </w:rPr>
        <w:t xml:space="preserve">(tekst jednolity </w:t>
      </w:r>
      <w:r w:rsidR="00AD233B" w:rsidRPr="00027E60">
        <w:rPr>
          <w:rFonts w:asciiTheme="minorHAnsi" w:hAnsiTheme="minorHAnsi" w:cstheme="minorHAnsi"/>
          <w:snapToGrid w:val="0"/>
          <w:sz w:val="24"/>
          <w:szCs w:val="24"/>
        </w:rPr>
        <w:t>Dz. U. z 201</w:t>
      </w:r>
      <w:r w:rsidR="006F33AC" w:rsidRPr="00027E60">
        <w:rPr>
          <w:rFonts w:asciiTheme="minorHAnsi" w:hAnsiTheme="minorHAnsi" w:cstheme="minorHAnsi"/>
          <w:snapToGrid w:val="0"/>
          <w:sz w:val="24"/>
          <w:szCs w:val="24"/>
        </w:rPr>
        <w:t xml:space="preserve">8 </w:t>
      </w:r>
      <w:r w:rsidR="00AD233B" w:rsidRPr="00027E60">
        <w:rPr>
          <w:rFonts w:asciiTheme="minorHAnsi" w:hAnsiTheme="minorHAnsi" w:cstheme="minorHAnsi"/>
          <w:snapToGrid w:val="0"/>
          <w:sz w:val="24"/>
          <w:szCs w:val="24"/>
        </w:rPr>
        <w:t>r., poz.</w:t>
      </w:r>
      <w:r w:rsidR="00442E16" w:rsidRPr="00027E60">
        <w:rPr>
          <w:rFonts w:asciiTheme="minorHAnsi" w:hAnsiTheme="minorHAnsi" w:cstheme="minorHAnsi"/>
          <w:snapToGrid w:val="0"/>
          <w:sz w:val="24"/>
          <w:szCs w:val="24"/>
        </w:rPr>
        <w:t xml:space="preserve"> </w:t>
      </w:r>
      <w:r w:rsidR="00864DCB" w:rsidRPr="00027E60">
        <w:rPr>
          <w:rFonts w:asciiTheme="minorHAnsi" w:hAnsiTheme="minorHAnsi" w:cstheme="minorHAnsi"/>
          <w:snapToGrid w:val="0"/>
          <w:sz w:val="24"/>
          <w:szCs w:val="24"/>
        </w:rPr>
        <w:t>1</w:t>
      </w:r>
      <w:r w:rsidR="006F33AC" w:rsidRPr="00027E60">
        <w:rPr>
          <w:rFonts w:asciiTheme="minorHAnsi" w:hAnsiTheme="minorHAnsi" w:cstheme="minorHAnsi"/>
          <w:snapToGrid w:val="0"/>
          <w:sz w:val="24"/>
          <w:szCs w:val="24"/>
        </w:rPr>
        <w:t>986</w:t>
      </w:r>
      <w:r w:rsidR="00A759F1" w:rsidRPr="00027E60">
        <w:rPr>
          <w:rFonts w:asciiTheme="minorHAnsi" w:hAnsiTheme="minorHAnsi" w:cstheme="minorHAnsi"/>
          <w:snapToGrid w:val="0"/>
          <w:sz w:val="24"/>
          <w:szCs w:val="24"/>
        </w:rPr>
        <w:t xml:space="preserve"> z</w:t>
      </w:r>
      <w:r w:rsidR="00016337" w:rsidRPr="00027E60">
        <w:rPr>
          <w:rFonts w:asciiTheme="minorHAnsi" w:hAnsiTheme="minorHAnsi" w:cstheme="minorHAnsi"/>
          <w:snapToGrid w:val="0"/>
          <w:sz w:val="24"/>
          <w:szCs w:val="24"/>
        </w:rPr>
        <w:t>e</w:t>
      </w:r>
      <w:r w:rsidR="00A759F1" w:rsidRPr="00027E60">
        <w:rPr>
          <w:rFonts w:asciiTheme="minorHAnsi" w:hAnsiTheme="minorHAnsi" w:cstheme="minorHAnsi"/>
          <w:snapToGrid w:val="0"/>
          <w:sz w:val="24"/>
          <w:szCs w:val="24"/>
        </w:rPr>
        <w:t xml:space="preserve"> zm</w:t>
      </w:r>
      <w:r w:rsidR="00016337" w:rsidRPr="00027E60">
        <w:rPr>
          <w:rFonts w:asciiTheme="minorHAnsi" w:hAnsiTheme="minorHAnsi" w:cstheme="minorHAnsi"/>
          <w:snapToGrid w:val="0"/>
          <w:sz w:val="24"/>
          <w:szCs w:val="24"/>
        </w:rPr>
        <w:t>.</w:t>
      </w:r>
      <w:r w:rsidR="007A08F7" w:rsidRPr="00027E60">
        <w:rPr>
          <w:rFonts w:asciiTheme="minorHAnsi" w:hAnsiTheme="minorHAnsi" w:cstheme="minorHAnsi"/>
          <w:snapToGrid w:val="0"/>
          <w:sz w:val="24"/>
          <w:szCs w:val="24"/>
        </w:rPr>
        <w:t xml:space="preserve">), </w:t>
      </w:r>
      <w:r w:rsidR="0095223E" w:rsidRPr="00027E60">
        <w:rPr>
          <w:rFonts w:asciiTheme="minorHAnsi" w:hAnsiTheme="minorHAnsi" w:cstheme="minorHAnsi"/>
          <w:snapToGrid w:val="0"/>
          <w:sz w:val="24"/>
          <w:szCs w:val="24"/>
        </w:rPr>
        <w:t>zwaną</w:t>
      </w:r>
      <w:r w:rsidRPr="00027E60">
        <w:rPr>
          <w:rFonts w:asciiTheme="minorHAnsi" w:hAnsiTheme="minorHAnsi" w:cstheme="minorHAnsi"/>
          <w:snapToGrid w:val="0"/>
          <w:sz w:val="24"/>
          <w:szCs w:val="24"/>
        </w:rPr>
        <w:t xml:space="preserve"> w dalszej części niniejszej specyfikacji </w:t>
      </w:r>
      <w:r w:rsidR="00C13904" w:rsidRPr="00027E60">
        <w:rPr>
          <w:rFonts w:asciiTheme="minorHAnsi" w:hAnsiTheme="minorHAnsi" w:cstheme="minorHAnsi"/>
          <w:snapToGrid w:val="0"/>
          <w:sz w:val="24"/>
          <w:szCs w:val="24"/>
        </w:rPr>
        <w:t xml:space="preserve">istotnych warunków zamówienia </w:t>
      </w:r>
      <w:r w:rsidRPr="00027E60">
        <w:rPr>
          <w:rFonts w:asciiTheme="minorHAnsi" w:hAnsiTheme="minorHAnsi" w:cstheme="minorHAnsi"/>
          <w:snapToGrid w:val="0"/>
          <w:sz w:val="24"/>
          <w:szCs w:val="24"/>
        </w:rPr>
        <w:t xml:space="preserve">„ustawą </w:t>
      </w:r>
      <w:proofErr w:type="spellStart"/>
      <w:r w:rsidRPr="00027E60">
        <w:rPr>
          <w:rFonts w:asciiTheme="minorHAnsi" w:hAnsiTheme="minorHAnsi" w:cstheme="minorHAnsi"/>
          <w:snapToGrid w:val="0"/>
          <w:sz w:val="24"/>
          <w:szCs w:val="24"/>
        </w:rPr>
        <w:t>Pzp</w:t>
      </w:r>
      <w:proofErr w:type="spellEnd"/>
      <w:r w:rsidRPr="00027E60">
        <w:rPr>
          <w:rFonts w:asciiTheme="minorHAnsi" w:hAnsiTheme="minorHAnsi" w:cstheme="minorHAnsi"/>
          <w:snapToGrid w:val="0"/>
          <w:sz w:val="24"/>
          <w:szCs w:val="24"/>
        </w:rPr>
        <w:t>”.</w:t>
      </w:r>
    </w:p>
    <w:p w14:paraId="4C52F04B" w14:textId="77777777" w:rsidR="009A3444" w:rsidRPr="00027E60" w:rsidRDefault="009A3444" w:rsidP="00462AF2">
      <w:pPr>
        <w:widowControl w:val="0"/>
        <w:suppressAutoHyphens/>
        <w:spacing w:line="240" w:lineRule="atLeast"/>
        <w:ind w:left="709" w:hanging="425"/>
        <w:jc w:val="both"/>
        <w:rPr>
          <w:rFonts w:asciiTheme="minorHAnsi" w:hAnsiTheme="minorHAnsi" w:cstheme="minorHAnsi"/>
          <w:snapToGrid w:val="0"/>
          <w:sz w:val="24"/>
          <w:szCs w:val="24"/>
        </w:rPr>
      </w:pPr>
      <w:r w:rsidRPr="00027E60">
        <w:rPr>
          <w:rFonts w:asciiTheme="minorHAnsi" w:hAnsiTheme="minorHAnsi" w:cstheme="minorHAnsi"/>
          <w:b/>
          <w:bCs/>
          <w:snapToGrid w:val="0"/>
          <w:sz w:val="24"/>
          <w:szCs w:val="24"/>
        </w:rPr>
        <w:t xml:space="preserve">2.2. </w:t>
      </w:r>
      <w:r w:rsidRPr="00027E60">
        <w:rPr>
          <w:rFonts w:asciiTheme="minorHAnsi" w:hAnsiTheme="minorHAnsi" w:cstheme="minorHAnsi"/>
          <w:snapToGrid w:val="0"/>
          <w:sz w:val="24"/>
          <w:szCs w:val="24"/>
        </w:rPr>
        <w:t xml:space="preserve">Postępowanie prowadzone jest w trybie przetargu nieograniczonego o wartości zamówienia </w:t>
      </w:r>
      <w:r w:rsidR="00B11702" w:rsidRPr="00027E60">
        <w:rPr>
          <w:rFonts w:asciiTheme="minorHAnsi" w:hAnsiTheme="minorHAnsi" w:cstheme="minorHAnsi"/>
          <w:snapToGrid w:val="0"/>
          <w:sz w:val="24"/>
          <w:szCs w:val="24"/>
        </w:rPr>
        <w:t>przekraczającej</w:t>
      </w:r>
      <w:r w:rsidRPr="00027E60">
        <w:rPr>
          <w:rFonts w:asciiTheme="minorHAnsi" w:hAnsiTheme="minorHAnsi" w:cstheme="minorHAnsi"/>
          <w:snapToGrid w:val="0"/>
          <w:sz w:val="24"/>
          <w:szCs w:val="24"/>
        </w:rPr>
        <w:t xml:space="preserve"> kwot</w:t>
      </w:r>
      <w:r w:rsidR="00B11702" w:rsidRPr="00027E60">
        <w:rPr>
          <w:rFonts w:asciiTheme="minorHAnsi" w:hAnsiTheme="minorHAnsi" w:cstheme="minorHAnsi"/>
          <w:snapToGrid w:val="0"/>
          <w:sz w:val="24"/>
          <w:szCs w:val="24"/>
        </w:rPr>
        <w:t>ę</w:t>
      </w:r>
      <w:r w:rsidRPr="00027E60">
        <w:rPr>
          <w:rFonts w:asciiTheme="minorHAnsi" w:hAnsiTheme="minorHAnsi" w:cstheme="minorHAnsi"/>
          <w:snapToGrid w:val="0"/>
          <w:sz w:val="24"/>
          <w:szCs w:val="24"/>
        </w:rPr>
        <w:t xml:space="preserve"> określon</w:t>
      </w:r>
      <w:r w:rsidR="00B11702" w:rsidRPr="00027E60">
        <w:rPr>
          <w:rFonts w:asciiTheme="minorHAnsi" w:hAnsiTheme="minorHAnsi" w:cstheme="minorHAnsi"/>
          <w:snapToGrid w:val="0"/>
          <w:sz w:val="24"/>
          <w:szCs w:val="24"/>
        </w:rPr>
        <w:t>ą</w:t>
      </w:r>
      <w:r w:rsidRPr="00027E60">
        <w:rPr>
          <w:rFonts w:asciiTheme="minorHAnsi" w:hAnsiTheme="minorHAnsi" w:cstheme="minorHAnsi"/>
          <w:snapToGrid w:val="0"/>
          <w:sz w:val="24"/>
          <w:szCs w:val="24"/>
        </w:rPr>
        <w:t xml:space="preserve"> w przepisach wydanych na podstawie art. 11 ust. 8 ustawy </w:t>
      </w:r>
      <w:proofErr w:type="spellStart"/>
      <w:r w:rsidRPr="00027E60">
        <w:rPr>
          <w:rFonts w:asciiTheme="minorHAnsi" w:hAnsiTheme="minorHAnsi" w:cstheme="minorHAnsi"/>
          <w:snapToGrid w:val="0"/>
          <w:sz w:val="24"/>
          <w:szCs w:val="24"/>
        </w:rPr>
        <w:t>Pzp</w:t>
      </w:r>
      <w:proofErr w:type="spellEnd"/>
      <w:r w:rsidRPr="00027E60">
        <w:rPr>
          <w:rFonts w:asciiTheme="minorHAnsi" w:hAnsiTheme="minorHAnsi" w:cstheme="minorHAnsi"/>
          <w:snapToGrid w:val="0"/>
          <w:sz w:val="24"/>
          <w:szCs w:val="24"/>
        </w:rPr>
        <w:t>.</w:t>
      </w:r>
    </w:p>
    <w:p w14:paraId="24D94A16" w14:textId="77777777" w:rsidR="009A3444" w:rsidRPr="00027E60" w:rsidRDefault="009A3444" w:rsidP="00462AF2">
      <w:pPr>
        <w:widowControl w:val="0"/>
        <w:suppressAutoHyphens/>
        <w:spacing w:line="240" w:lineRule="atLeast"/>
        <w:ind w:left="709" w:hanging="425"/>
        <w:jc w:val="both"/>
        <w:rPr>
          <w:rFonts w:asciiTheme="minorHAnsi" w:hAnsiTheme="minorHAnsi" w:cstheme="minorHAnsi"/>
          <w:b/>
          <w:bCs/>
          <w:snapToGrid w:val="0"/>
          <w:sz w:val="24"/>
          <w:szCs w:val="24"/>
        </w:rPr>
      </w:pPr>
    </w:p>
    <w:p w14:paraId="3EFBE37E" w14:textId="77777777" w:rsidR="009E6E3D" w:rsidRPr="00027E60" w:rsidRDefault="009E6E3D" w:rsidP="00462AF2">
      <w:pPr>
        <w:widowControl w:val="0"/>
        <w:suppressAutoHyphens/>
        <w:spacing w:line="240" w:lineRule="atLeast"/>
        <w:ind w:left="284" w:hanging="284"/>
        <w:jc w:val="both"/>
        <w:rPr>
          <w:rFonts w:asciiTheme="minorHAnsi" w:hAnsiTheme="minorHAnsi" w:cstheme="minorHAnsi"/>
          <w:b/>
          <w:bCs/>
          <w:snapToGrid w:val="0"/>
          <w:sz w:val="28"/>
          <w:szCs w:val="28"/>
        </w:rPr>
      </w:pPr>
      <w:r w:rsidRPr="00027E60">
        <w:rPr>
          <w:rFonts w:asciiTheme="minorHAnsi" w:hAnsiTheme="minorHAnsi" w:cstheme="minorHAnsi"/>
          <w:b/>
          <w:bCs/>
          <w:snapToGrid w:val="0"/>
          <w:sz w:val="28"/>
          <w:szCs w:val="28"/>
        </w:rPr>
        <w:t>3. Opis przedmiotu zamówienia</w:t>
      </w:r>
    </w:p>
    <w:p w14:paraId="5E87156E" w14:textId="607F9E17" w:rsidR="005B2BFD" w:rsidRPr="00027E60" w:rsidRDefault="00690D1E" w:rsidP="005B2BFD">
      <w:pPr>
        <w:ind w:left="851" w:hanging="567"/>
        <w:jc w:val="both"/>
        <w:rPr>
          <w:rFonts w:asciiTheme="minorHAnsi" w:hAnsiTheme="minorHAnsi" w:cstheme="minorHAnsi"/>
          <w:bCs/>
          <w:sz w:val="24"/>
          <w:szCs w:val="24"/>
        </w:rPr>
      </w:pPr>
      <w:r w:rsidRPr="00027E60">
        <w:rPr>
          <w:rFonts w:asciiTheme="minorHAnsi" w:hAnsiTheme="minorHAnsi" w:cstheme="minorHAnsi"/>
          <w:bCs/>
          <w:sz w:val="24"/>
          <w:szCs w:val="24"/>
        </w:rPr>
        <w:t xml:space="preserve">     </w:t>
      </w:r>
      <w:r w:rsidR="00F60333" w:rsidRPr="00027E60">
        <w:rPr>
          <w:rFonts w:asciiTheme="minorHAnsi" w:hAnsiTheme="minorHAnsi" w:cstheme="minorHAnsi"/>
          <w:b/>
          <w:bCs/>
          <w:sz w:val="24"/>
          <w:szCs w:val="24"/>
        </w:rPr>
        <w:t>3.1</w:t>
      </w:r>
      <w:r w:rsidR="00F60333" w:rsidRPr="00027E60">
        <w:rPr>
          <w:rFonts w:asciiTheme="minorHAnsi" w:hAnsiTheme="minorHAnsi" w:cstheme="minorHAnsi"/>
          <w:bCs/>
          <w:sz w:val="24"/>
          <w:szCs w:val="24"/>
        </w:rPr>
        <w:t>.</w:t>
      </w:r>
      <w:r w:rsidR="00D338C6" w:rsidRPr="00027E60">
        <w:rPr>
          <w:rFonts w:asciiTheme="minorHAnsi" w:hAnsiTheme="minorHAnsi" w:cstheme="minorHAnsi"/>
          <w:bCs/>
          <w:sz w:val="24"/>
          <w:szCs w:val="24"/>
        </w:rPr>
        <w:t xml:space="preserve"> </w:t>
      </w:r>
      <w:r w:rsidR="00237900" w:rsidRPr="00027E60">
        <w:rPr>
          <w:rFonts w:asciiTheme="minorHAnsi" w:hAnsiTheme="minorHAnsi" w:cstheme="minorHAnsi"/>
          <w:sz w:val="24"/>
          <w:szCs w:val="24"/>
        </w:rPr>
        <w:t>Przedmiotem zamówienia jest wykonanie</w:t>
      </w:r>
      <w:r w:rsidR="005B2BFD" w:rsidRPr="00027E60">
        <w:rPr>
          <w:rFonts w:asciiTheme="minorHAnsi" w:hAnsiTheme="minorHAnsi" w:cstheme="minorHAnsi"/>
          <w:sz w:val="24"/>
          <w:szCs w:val="24"/>
        </w:rPr>
        <w:t xml:space="preserve"> robót budowlanych polegających </w:t>
      </w:r>
      <w:r w:rsidR="005B2BFD" w:rsidRPr="00027E60">
        <w:rPr>
          <w:rFonts w:asciiTheme="minorHAnsi" w:hAnsiTheme="minorHAnsi" w:cstheme="minorHAnsi"/>
          <w:bCs/>
          <w:sz w:val="24"/>
          <w:szCs w:val="24"/>
        </w:rPr>
        <w:t>na dokończeniu obiektu sportowego obejmującego halę sportowo-widowiskową oraz stadion piłkarski w Radomiu przy ul. Struga oraz b</w:t>
      </w:r>
      <w:r w:rsidR="005B2BFD" w:rsidRPr="00027E60">
        <w:rPr>
          <w:rFonts w:asciiTheme="minorHAnsi" w:hAnsiTheme="minorHAnsi" w:cstheme="minorHAnsi"/>
          <w:sz w:val="24"/>
          <w:szCs w:val="24"/>
        </w:rPr>
        <w:t>udow</w:t>
      </w:r>
      <w:r w:rsidR="005845CE" w:rsidRPr="00027E60">
        <w:rPr>
          <w:rFonts w:asciiTheme="minorHAnsi" w:hAnsiTheme="minorHAnsi" w:cstheme="minorHAnsi"/>
          <w:sz w:val="24"/>
          <w:szCs w:val="24"/>
        </w:rPr>
        <w:t>ie</w:t>
      </w:r>
      <w:r w:rsidR="005B2BFD" w:rsidRPr="00027E60">
        <w:rPr>
          <w:rFonts w:asciiTheme="minorHAnsi" w:hAnsiTheme="minorHAnsi" w:cstheme="minorHAnsi"/>
          <w:sz w:val="24"/>
          <w:szCs w:val="24"/>
        </w:rPr>
        <w:t xml:space="preserve"> dróg </w:t>
      </w:r>
      <w:r w:rsidR="005845CE" w:rsidRPr="00027E60">
        <w:rPr>
          <w:rFonts w:asciiTheme="minorHAnsi" w:hAnsiTheme="minorHAnsi" w:cstheme="minorHAnsi"/>
          <w:sz w:val="24"/>
          <w:szCs w:val="24"/>
        </w:rPr>
        <w:t>(</w:t>
      </w:r>
      <w:r w:rsidR="005B2BFD" w:rsidRPr="00027E60">
        <w:rPr>
          <w:rFonts w:asciiTheme="minorHAnsi" w:hAnsiTheme="minorHAnsi" w:cstheme="minorHAnsi"/>
          <w:sz w:val="24"/>
          <w:szCs w:val="24"/>
        </w:rPr>
        <w:t>wraz z odwodnieniem i oświetleniem</w:t>
      </w:r>
      <w:r w:rsidR="005845CE" w:rsidRPr="00027E60">
        <w:rPr>
          <w:rFonts w:asciiTheme="minorHAnsi" w:hAnsiTheme="minorHAnsi" w:cstheme="minorHAnsi"/>
          <w:sz w:val="24"/>
          <w:szCs w:val="24"/>
        </w:rPr>
        <w:t>)</w:t>
      </w:r>
      <w:r w:rsidR="005B2BFD" w:rsidRPr="00027E60">
        <w:rPr>
          <w:rFonts w:asciiTheme="minorHAnsi" w:hAnsiTheme="minorHAnsi" w:cstheme="minorHAnsi"/>
          <w:sz w:val="24"/>
          <w:szCs w:val="24"/>
        </w:rPr>
        <w:t xml:space="preserve"> służących obsłudze Radomskiego Centrum Sportu.</w:t>
      </w:r>
    </w:p>
    <w:p w14:paraId="03C66097" w14:textId="58935F23" w:rsidR="005B2BFD" w:rsidRPr="00027E60" w:rsidRDefault="005B2BFD" w:rsidP="005B2BFD">
      <w:pPr>
        <w:spacing w:line="276" w:lineRule="auto"/>
        <w:ind w:left="709" w:hanging="425"/>
        <w:jc w:val="both"/>
        <w:rPr>
          <w:rFonts w:asciiTheme="minorHAnsi" w:hAnsiTheme="minorHAnsi" w:cstheme="minorHAnsi"/>
          <w:i/>
          <w:sz w:val="24"/>
          <w:szCs w:val="24"/>
        </w:rPr>
      </w:pPr>
    </w:p>
    <w:p w14:paraId="78DE4D91" w14:textId="2B8C257D" w:rsidR="00040746" w:rsidRPr="00027E60" w:rsidRDefault="00BC34CE" w:rsidP="00027E60">
      <w:pPr>
        <w:pStyle w:val="Tekstpodstawowy"/>
        <w:ind w:left="709" w:hanging="142"/>
        <w:jc w:val="both"/>
        <w:rPr>
          <w:rFonts w:asciiTheme="minorHAnsi" w:hAnsiTheme="minorHAnsi" w:cstheme="minorHAnsi"/>
          <w:sz w:val="24"/>
          <w:szCs w:val="24"/>
        </w:rPr>
      </w:pPr>
      <w:r w:rsidRPr="00027E60">
        <w:rPr>
          <w:rFonts w:asciiTheme="minorHAnsi" w:hAnsiTheme="minorHAnsi" w:cstheme="minorHAnsi"/>
          <w:sz w:val="24"/>
          <w:szCs w:val="24"/>
        </w:rPr>
        <w:t xml:space="preserve">3.2. </w:t>
      </w:r>
      <w:r w:rsidR="00D338C6" w:rsidRPr="00027E60">
        <w:rPr>
          <w:rFonts w:asciiTheme="minorHAnsi" w:hAnsiTheme="minorHAnsi" w:cstheme="minorHAnsi"/>
          <w:sz w:val="24"/>
          <w:szCs w:val="24"/>
        </w:rPr>
        <w:t xml:space="preserve">Symbol wg Wspólnego Słownika Zamówień (CPV): </w:t>
      </w:r>
    </w:p>
    <w:p w14:paraId="26018073" w14:textId="77777777" w:rsidR="009A5F4B" w:rsidRPr="00027E60" w:rsidRDefault="009A5F4B" w:rsidP="00027E60">
      <w:pPr>
        <w:pStyle w:val="Standardowy1"/>
        <w:widowControl w:val="0"/>
        <w:spacing w:line="240" w:lineRule="auto"/>
        <w:ind w:left="567" w:firstLine="0"/>
        <w:rPr>
          <w:rFonts w:asciiTheme="minorHAnsi" w:hAnsiTheme="minorHAnsi" w:cstheme="minorHAnsi"/>
          <w:b/>
          <w:szCs w:val="24"/>
        </w:rPr>
      </w:pPr>
    </w:p>
    <w:p w14:paraId="3FAFF5AC" w14:textId="68808880" w:rsidR="00156301" w:rsidRPr="00027E60" w:rsidRDefault="00156301" w:rsidP="00027E60">
      <w:pPr>
        <w:pStyle w:val="Standardowy1"/>
        <w:widowControl w:val="0"/>
        <w:spacing w:line="240" w:lineRule="auto"/>
        <w:ind w:left="567" w:firstLine="0"/>
        <w:rPr>
          <w:rFonts w:asciiTheme="minorHAnsi" w:hAnsiTheme="minorHAnsi" w:cstheme="minorHAnsi"/>
          <w:b/>
          <w:szCs w:val="24"/>
        </w:rPr>
      </w:pPr>
      <w:r w:rsidRPr="00027E60">
        <w:rPr>
          <w:rFonts w:asciiTheme="minorHAnsi" w:hAnsiTheme="minorHAnsi" w:cstheme="minorHAnsi"/>
          <w:b/>
          <w:szCs w:val="24"/>
        </w:rPr>
        <w:t xml:space="preserve">Główny przedmiot zamówienia: </w:t>
      </w:r>
      <w:r w:rsidRPr="00027E60">
        <w:rPr>
          <w:rFonts w:asciiTheme="minorHAnsi" w:hAnsiTheme="minorHAnsi" w:cstheme="minorHAnsi"/>
          <w:bCs/>
          <w:szCs w:val="24"/>
        </w:rPr>
        <w:t xml:space="preserve">45212200-8 - </w:t>
      </w:r>
      <w:r w:rsidRPr="00027E60">
        <w:rPr>
          <w:rFonts w:asciiTheme="minorHAnsi" w:hAnsiTheme="minorHAnsi" w:cstheme="minorHAnsi"/>
          <w:szCs w:val="24"/>
        </w:rPr>
        <w:t>Roboty budowlane w zakresie budowy obiektów sportowych</w:t>
      </w:r>
    </w:p>
    <w:p w14:paraId="5C70A79E" w14:textId="3B21111E" w:rsidR="00156301" w:rsidRPr="00027E60" w:rsidRDefault="00156301" w:rsidP="00027E60">
      <w:pPr>
        <w:pStyle w:val="Standardowy1"/>
        <w:widowControl w:val="0"/>
        <w:spacing w:line="240" w:lineRule="auto"/>
        <w:ind w:left="567" w:firstLine="0"/>
        <w:rPr>
          <w:rFonts w:asciiTheme="minorHAnsi" w:hAnsiTheme="minorHAnsi" w:cstheme="minorHAnsi"/>
          <w:b/>
          <w:szCs w:val="24"/>
        </w:rPr>
      </w:pPr>
      <w:r w:rsidRPr="00027E60">
        <w:rPr>
          <w:rFonts w:asciiTheme="minorHAnsi" w:hAnsiTheme="minorHAnsi" w:cstheme="minorHAnsi"/>
          <w:b/>
          <w:szCs w:val="24"/>
        </w:rPr>
        <w:lastRenderedPageBreak/>
        <w:t>Dodatkowe przedmioty zamówienia:</w:t>
      </w:r>
    </w:p>
    <w:p w14:paraId="68DB33F5" w14:textId="77777777" w:rsidR="00156301" w:rsidRPr="00027E60" w:rsidRDefault="00156301" w:rsidP="00027E60">
      <w:pPr>
        <w:pStyle w:val="Standardowy1"/>
        <w:widowControl w:val="0"/>
        <w:spacing w:line="240" w:lineRule="auto"/>
        <w:ind w:left="567" w:firstLine="0"/>
        <w:rPr>
          <w:rFonts w:asciiTheme="minorHAnsi" w:hAnsiTheme="minorHAnsi" w:cstheme="minorHAnsi"/>
          <w:szCs w:val="24"/>
        </w:rPr>
      </w:pPr>
      <w:r w:rsidRPr="00027E60">
        <w:rPr>
          <w:rFonts w:asciiTheme="minorHAnsi" w:hAnsiTheme="minorHAnsi" w:cstheme="minorHAnsi"/>
          <w:szCs w:val="24"/>
        </w:rPr>
        <w:t>31000000-6 - Maszyny, aparatura, urządzenia i wyroby elektryczne, oświetlenie</w:t>
      </w:r>
    </w:p>
    <w:p w14:paraId="3C653CDC"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32000000-3 - Sprzęt radiowy, telewizyjny, komunikacyjny, telekomunikacyjny i inny</w:t>
      </w:r>
    </w:p>
    <w:p w14:paraId="31D71375"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45100000-8 - Przygotowanie terenu pod budowę</w:t>
      </w:r>
    </w:p>
    <w:p w14:paraId="231236FD"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45110000-1 - Roboty w zakresie burzenia i rozbiórki obiektów budowlanych, roboty ziemne</w:t>
      </w:r>
    </w:p>
    <w:p w14:paraId="0CD44654"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45111220-6 - Roboty w zakresie usuwania gruzu</w:t>
      </w:r>
    </w:p>
    <w:p w14:paraId="469AC3C1"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45111300-1 - Roboty rozbiórkowe</w:t>
      </w:r>
    </w:p>
    <w:p w14:paraId="3A54A8A4"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45112710-5 - Roboty w zakresie kształtowania terenów zielonych</w:t>
      </w:r>
    </w:p>
    <w:p w14:paraId="5CD67A23"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bCs/>
          <w:sz w:val="24"/>
          <w:szCs w:val="24"/>
        </w:rPr>
        <w:t>45212224-2 - Roboty budowlane związane ze stadionami</w:t>
      </w:r>
    </w:p>
    <w:p w14:paraId="2B187366"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45212225-9 - Roboty budowlane związane z halami sportowymi</w:t>
      </w:r>
    </w:p>
    <w:p w14:paraId="640FCBFF"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45220000-5 - Roboty inżynieryjne i budowlane</w:t>
      </w:r>
    </w:p>
    <w:p w14:paraId="4D11DB77"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45223200-8 - Roboty konstrukcyjne</w:t>
      </w:r>
    </w:p>
    <w:p w14:paraId="411D384D"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45231000-5 - Roboty budowlane w zakresie budowy rurociągów, ciągów komunikacyjnych i linii energetycznych</w:t>
      </w:r>
    </w:p>
    <w:p w14:paraId="1905B42C"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45232130-2 - Roboty budowlane w zakresie rurociągów do odprowadzania wody burzowej</w:t>
      </w:r>
    </w:p>
    <w:p w14:paraId="0ADDB96E"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45233120-6 - Roboty w zakresie budowy dróg</w:t>
      </w:r>
    </w:p>
    <w:p w14:paraId="771F6256"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45233200-1 - Roboty w zakresie różnych nawierzchni</w:t>
      </w:r>
    </w:p>
    <w:p w14:paraId="0A0C71FC"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45233222-1 - Roboty budowlane w zakresie układania chodników i asfaltowania</w:t>
      </w:r>
    </w:p>
    <w:p w14:paraId="1A7D8406"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45300000-0 - Roboty instalacyjne w budynkach</w:t>
      </w:r>
    </w:p>
    <w:p w14:paraId="5C3EABDA"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45311000-0 - Roboty w zakresie okablowania oraz instalacji elektrycznych</w:t>
      </w:r>
    </w:p>
    <w:p w14:paraId="6B53A395"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napToGrid w:val="0"/>
          <w:sz w:val="24"/>
          <w:szCs w:val="24"/>
        </w:rPr>
        <w:t>45316110-9 - Instalowanie urządzeń oświetlenia drogowego</w:t>
      </w:r>
    </w:p>
    <w:p w14:paraId="02B77FB9"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45400000-1 - Roboty wykończeniowe w zakresie obiektów budowlanych</w:t>
      </w:r>
    </w:p>
    <w:p w14:paraId="54AB8198" w14:textId="77777777" w:rsidR="00156301" w:rsidRPr="00027E60" w:rsidRDefault="00156301" w:rsidP="00027E60">
      <w:pPr>
        <w:ind w:left="567"/>
        <w:jc w:val="both"/>
        <w:rPr>
          <w:rFonts w:asciiTheme="minorHAnsi" w:hAnsiTheme="minorHAnsi" w:cstheme="minorHAnsi"/>
          <w:snapToGrid w:val="0"/>
          <w:sz w:val="24"/>
          <w:szCs w:val="24"/>
        </w:rPr>
      </w:pPr>
      <w:r w:rsidRPr="00027E60">
        <w:rPr>
          <w:rFonts w:asciiTheme="minorHAnsi" w:hAnsiTheme="minorHAnsi" w:cstheme="minorHAnsi"/>
          <w:sz w:val="24"/>
          <w:szCs w:val="24"/>
        </w:rPr>
        <w:t>77211400-6 - Usługi wycinania drzew</w:t>
      </w:r>
    </w:p>
    <w:p w14:paraId="52979690" w14:textId="77777777" w:rsidR="00156301" w:rsidRPr="00027E60" w:rsidRDefault="00156301" w:rsidP="00027E60">
      <w:pPr>
        <w:widowControl w:val="0"/>
        <w:tabs>
          <w:tab w:val="left" w:pos="2268"/>
          <w:tab w:val="left" w:pos="2410"/>
        </w:tabs>
        <w:ind w:left="567"/>
        <w:jc w:val="both"/>
        <w:rPr>
          <w:rFonts w:asciiTheme="minorHAnsi" w:hAnsiTheme="minorHAnsi" w:cstheme="minorHAnsi"/>
          <w:snapToGrid w:val="0"/>
          <w:sz w:val="24"/>
          <w:szCs w:val="24"/>
        </w:rPr>
      </w:pPr>
      <w:r w:rsidRPr="00027E60">
        <w:rPr>
          <w:rFonts w:asciiTheme="minorHAnsi" w:hAnsiTheme="minorHAnsi" w:cstheme="minorHAnsi"/>
          <w:snapToGrid w:val="0"/>
          <w:sz w:val="24"/>
          <w:szCs w:val="24"/>
        </w:rPr>
        <w:t>77211600-8 - Sadzenie drzew</w:t>
      </w:r>
    </w:p>
    <w:p w14:paraId="1C77E3D6" w14:textId="7900647C" w:rsidR="00156301" w:rsidRPr="00027E60" w:rsidRDefault="00156301" w:rsidP="00027E60">
      <w:pPr>
        <w:ind w:left="567"/>
        <w:jc w:val="both"/>
        <w:rPr>
          <w:rFonts w:asciiTheme="minorHAnsi" w:hAnsiTheme="minorHAnsi" w:cstheme="minorHAnsi"/>
          <w:b/>
          <w:bCs/>
          <w:sz w:val="24"/>
          <w:szCs w:val="24"/>
        </w:rPr>
      </w:pPr>
    </w:p>
    <w:p w14:paraId="5CE6D8A1" w14:textId="1F02A04E" w:rsidR="00156301" w:rsidRPr="00027E60" w:rsidRDefault="005B2BFD" w:rsidP="00027E60">
      <w:pPr>
        <w:ind w:left="567"/>
        <w:jc w:val="both"/>
        <w:rPr>
          <w:rFonts w:asciiTheme="minorHAnsi" w:hAnsiTheme="minorHAnsi" w:cstheme="minorHAnsi"/>
          <w:sz w:val="24"/>
          <w:szCs w:val="24"/>
        </w:rPr>
      </w:pPr>
      <w:r w:rsidRPr="00027E60">
        <w:rPr>
          <w:rFonts w:asciiTheme="minorHAnsi" w:hAnsiTheme="minorHAnsi" w:cstheme="minorHAnsi"/>
          <w:b/>
          <w:bCs/>
          <w:sz w:val="24"/>
          <w:szCs w:val="24"/>
        </w:rPr>
        <w:t>3.3.</w:t>
      </w:r>
      <w:r w:rsidRPr="00027E60">
        <w:rPr>
          <w:rFonts w:asciiTheme="minorHAnsi" w:hAnsiTheme="minorHAnsi" w:cstheme="minorHAnsi"/>
          <w:sz w:val="24"/>
          <w:szCs w:val="24"/>
        </w:rPr>
        <w:t xml:space="preserve"> </w:t>
      </w:r>
      <w:r w:rsidR="00156301" w:rsidRPr="00027E60">
        <w:rPr>
          <w:rFonts w:asciiTheme="minorHAnsi" w:hAnsiTheme="minorHAnsi" w:cstheme="minorHAnsi"/>
          <w:bCs/>
          <w:sz w:val="24"/>
          <w:szCs w:val="24"/>
        </w:rPr>
        <w:t>Budowa hali sportowo-widowiskowej oraz stadionu piłkarskiego została rozpoczęta przez Wykonawcę(konsorcjum firm) wybranego w uprzednio przeprowadzonym postępowaniu o udzielenie zamówienia publicznego. Postęp prac oceniono na około odpowiednio:</w:t>
      </w:r>
    </w:p>
    <w:p w14:paraId="1F1189DB"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 xml:space="preserve">- hala sportowo-widowiskowa: ok 85% </w:t>
      </w:r>
    </w:p>
    <w:p w14:paraId="7EE26993"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 stadion piłkarski: ok. 53%</w:t>
      </w:r>
    </w:p>
    <w:p w14:paraId="785D7B02" w14:textId="77777777" w:rsidR="00156301" w:rsidRPr="00027E60" w:rsidRDefault="00156301" w:rsidP="00027E60">
      <w:pPr>
        <w:ind w:left="567"/>
        <w:jc w:val="both"/>
        <w:rPr>
          <w:rFonts w:asciiTheme="minorHAnsi" w:eastAsiaTheme="minorHAnsi" w:hAnsiTheme="minorHAnsi" w:cstheme="minorHAnsi"/>
          <w:b/>
          <w:bCs/>
          <w:sz w:val="24"/>
          <w:szCs w:val="24"/>
          <w:lang w:eastAsia="en-US"/>
        </w:rPr>
      </w:pPr>
    </w:p>
    <w:p w14:paraId="3544F749" w14:textId="68327510" w:rsidR="00156301" w:rsidRPr="00027E60" w:rsidRDefault="009A5F4B" w:rsidP="00027E60">
      <w:pPr>
        <w:ind w:left="567"/>
        <w:jc w:val="both"/>
        <w:rPr>
          <w:rFonts w:asciiTheme="minorHAnsi" w:eastAsiaTheme="minorHAnsi" w:hAnsiTheme="minorHAnsi" w:cstheme="minorHAnsi"/>
          <w:b/>
          <w:bCs/>
          <w:sz w:val="24"/>
          <w:szCs w:val="24"/>
          <w:lang w:eastAsia="en-US"/>
        </w:rPr>
      </w:pPr>
      <w:r w:rsidRPr="00027E60">
        <w:rPr>
          <w:rFonts w:asciiTheme="minorHAnsi" w:eastAsiaTheme="minorHAnsi" w:hAnsiTheme="minorHAnsi" w:cstheme="minorHAnsi"/>
          <w:b/>
          <w:bCs/>
          <w:sz w:val="24"/>
          <w:szCs w:val="24"/>
          <w:lang w:eastAsia="en-US"/>
        </w:rPr>
        <w:t xml:space="preserve">3.4. </w:t>
      </w:r>
      <w:r w:rsidR="00156301" w:rsidRPr="00027E60">
        <w:rPr>
          <w:rFonts w:asciiTheme="minorHAnsi" w:eastAsiaTheme="minorHAnsi" w:hAnsiTheme="minorHAnsi" w:cstheme="minorHAnsi"/>
          <w:bCs/>
          <w:sz w:val="24"/>
          <w:szCs w:val="24"/>
          <w:lang w:eastAsia="en-US"/>
        </w:rPr>
        <w:t>Na potrzeby rozliczenia zmówienia Zamawiający podzielił je na trzy odrębne</w:t>
      </w:r>
      <w:r w:rsidR="00694E39" w:rsidRPr="00027E60">
        <w:rPr>
          <w:rFonts w:asciiTheme="minorHAnsi" w:eastAsiaTheme="minorHAnsi" w:hAnsiTheme="minorHAnsi" w:cstheme="minorHAnsi"/>
          <w:bCs/>
          <w:sz w:val="24"/>
          <w:szCs w:val="24"/>
          <w:lang w:eastAsia="en-US"/>
        </w:rPr>
        <w:t xml:space="preserve">, </w:t>
      </w:r>
      <w:r w:rsidR="00156301" w:rsidRPr="00027E60">
        <w:rPr>
          <w:rFonts w:asciiTheme="minorHAnsi" w:eastAsiaTheme="minorHAnsi" w:hAnsiTheme="minorHAnsi" w:cstheme="minorHAnsi"/>
          <w:bCs/>
          <w:sz w:val="24"/>
          <w:szCs w:val="24"/>
          <w:lang w:eastAsia="en-US"/>
        </w:rPr>
        <w:t>opisane poniżej</w:t>
      </w:r>
      <w:r w:rsidR="00694E39" w:rsidRPr="00027E60">
        <w:rPr>
          <w:rFonts w:asciiTheme="minorHAnsi" w:eastAsiaTheme="minorHAnsi" w:hAnsiTheme="minorHAnsi" w:cstheme="minorHAnsi"/>
          <w:bCs/>
          <w:sz w:val="24"/>
          <w:szCs w:val="24"/>
          <w:lang w:eastAsia="en-US"/>
        </w:rPr>
        <w:t xml:space="preserve"> zadnia:</w:t>
      </w:r>
    </w:p>
    <w:p w14:paraId="31CF733A" w14:textId="77777777" w:rsidR="00156301" w:rsidRPr="00027E60" w:rsidRDefault="00156301" w:rsidP="00027E60">
      <w:pPr>
        <w:pStyle w:val="Tekstpodstawowy21"/>
        <w:spacing w:line="240" w:lineRule="auto"/>
        <w:ind w:left="567" w:firstLine="0"/>
        <w:rPr>
          <w:rFonts w:asciiTheme="minorHAnsi" w:hAnsiTheme="minorHAnsi" w:cstheme="minorHAnsi"/>
          <w:szCs w:val="24"/>
          <w:u w:val="single"/>
        </w:rPr>
      </w:pPr>
    </w:p>
    <w:p w14:paraId="7E844B63" w14:textId="5CCCE4D2" w:rsidR="00156301" w:rsidRPr="00027E60" w:rsidRDefault="00156301" w:rsidP="00027E60">
      <w:pPr>
        <w:pStyle w:val="Tytu"/>
        <w:numPr>
          <w:ilvl w:val="0"/>
          <w:numId w:val="14"/>
        </w:numPr>
        <w:tabs>
          <w:tab w:val="left" w:pos="12600"/>
          <w:tab w:val="left" w:pos="16493"/>
        </w:tabs>
        <w:suppressAutoHyphens/>
        <w:ind w:left="567" w:hanging="284"/>
        <w:jc w:val="both"/>
        <w:rPr>
          <w:rFonts w:asciiTheme="minorHAnsi" w:hAnsiTheme="minorHAnsi" w:cstheme="minorHAnsi"/>
          <w:b/>
          <w:bCs/>
          <w:sz w:val="24"/>
          <w:szCs w:val="24"/>
        </w:rPr>
      </w:pPr>
      <w:r w:rsidRPr="00027E60">
        <w:rPr>
          <w:rFonts w:asciiTheme="minorHAnsi" w:hAnsiTheme="minorHAnsi" w:cstheme="minorHAnsi"/>
          <w:sz w:val="24"/>
          <w:szCs w:val="24"/>
        </w:rPr>
        <w:t>Realizację zadania nr I pn. „Budowa hali sportowo-widowiskowej”</w:t>
      </w:r>
      <w:bookmarkStart w:id="0" w:name="_Hlk5948513"/>
      <w:r w:rsidRPr="00027E60">
        <w:rPr>
          <w:rFonts w:asciiTheme="minorHAnsi" w:hAnsiTheme="minorHAnsi" w:cstheme="minorHAnsi"/>
          <w:sz w:val="24"/>
          <w:szCs w:val="24"/>
        </w:rPr>
        <w:t xml:space="preserve"> </w:t>
      </w:r>
      <w:bookmarkStart w:id="1" w:name="_Hlk5949591"/>
      <w:r w:rsidRPr="00027E60">
        <w:rPr>
          <w:rFonts w:asciiTheme="minorHAnsi" w:hAnsiTheme="minorHAnsi" w:cstheme="minorHAnsi"/>
          <w:sz w:val="24"/>
          <w:szCs w:val="24"/>
        </w:rPr>
        <w:t>dot. wykonania prac polegających na budowie</w:t>
      </w:r>
      <w:bookmarkEnd w:id="1"/>
      <w:r w:rsidRPr="00027E60">
        <w:rPr>
          <w:rFonts w:asciiTheme="minorHAnsi" w:hAnsiTheme="minorHAnsi" w:cstheme="minorHAnsi"/>
          <w:sz w:val="24"/>
          <w:szCs w:val="24"/>
        </w:rPr>
        <w:t xml:space="preserve"> hali sportowo-widowiskowej </w:t>
      </w:r>
      <w:bookmarkEnd w:id="0"/>
      <w:r w:rsidRPr="00027E60">
        <w:rPr>
          <w:rFonts w:asciiTheme="minorHAnsi" w:hAnsiTheme="minorHAnsi" w:cstheme="minorHAnsi"/>
          <w:sz w:val="24"/>
          <w:szCs w:val="24"/>
        </w:rPr>
        <w:t xml:space="preserve">wraz z zagospodarowaniem terenu i infrastrukturą techniczną oraz uzyskaniem w imieniu i na rzecz Zamawiającego pozwolenia na użytkowanie- zgodnie ze stanowiącą zał. do SIWZ dokumentacją projektową i specyfikacją techniczną, </w:t>
      </w:r>
      <w:r w:rsidR="00572508">
        <w:rPr>
          <w:rFonts w:asciiTheme="minorHAnsi" w:hAnsiTheme="minorHAnsi" w:cstheme="minorHAnsi"/>
          <w:sz w:val="24"/>
          <w:szCs w:val="24"/>
        </w:rPr>
        <w:t xml:space="preserve">                            </w:t>
      </w:r>
      <w:r w:rsidRPr="00027E60">
        <w:rPr>
          <w:rFonts w:asciiTheme="minorHAnsi" w:hAnsiTheme="minorHAnsi" w:cstheme="minorHAnsi"/>
          <w:sz w:val="24"/>
          <w:szCs w:val="24"/>
        </w:rPr>
        <w:t>z zastrzeżeniem, że w przedmiot niniejszego zamówienia wchodzą jedynie roboty pozostałe do zrealizowania (szczegółowe określenie zakresu prac już zrealizowanych oraz tych które pozostały jeszcze do zrealizowania wynika ze stanowiących załączniki do SIWZ dokumentów inwentaryzacji oraz przedmiarów</w:t>
      </w:r>
      <w:r w:rsidR="00694E39" w:rsidRPr="00027E60">
        <w:rPr>
          <w:rFonts w:asciiTheme="minorHAnsi" w:hAnsiTheme="minorHAnsi" w:cstheme="minorHAnsi"/>
          <w:sz w:val="24"/>
          <w:szCs w:val="24"/>
        </w:rPr>
        <w:t>)</w:t>
      </w:r>
      <w:r w:rsidR="00CB1EDF" w:rsidRPr="00027E60">
        <w:rPr>
          <w:rFonts w:asciiTheme="minorHAnsi" w:hAnsiTheme="minorHAnsi" w:cstheme="minorHAnsi"/>
          <w:sz w:val="24"/>
          <w:szCs w:val="24"/>
        </w:rPr>
        <w:t>.</w:t>
      </w:r>
    </w:p>
    <w:p w14:paraId="344D1492" w14:textId="4562FFFF" w:rsidR="00156301" w:rsidRPr="00027E60" w:rsidRDefault="00572508" w:rsidP="00027E60">
      <w:pPr>
        <w:tabs>
          <w:tab w:val="left" w:pos="284"/>
        </w:tabs>
        <w:ind w:left="567"/>
        <w:jc w:val="both"/>
        <w:rPr>
          <w:rFonts w:asciiTheme="minorHAnsi" w:hAnsiTheme="minorHAnsi" w:cstheme="minorHAnsi"/>
          <w:sz w:val="24"/>
          <w:szCs w:val="24"/>
        </w:rPr>
      </w:pPr>
      <w:r>
        <w:rPr>
          <w:rFonts w:asciiTheme="minorHAnsi" w:hAnsiTheme="minorHAnsi" w:cstheme="minorHAnsi"/>
          <w:sz w:val="24"/>
          <w:szCs w:val="24"/>
        </w:rPr>
        <w:t>UWAGA I : Przeznaczone do montażu elementy konstrukcyjne</w:t>
      </w:r>
      <w:r w:rsidR="00156301" w:rsidRPr="00027E60">
        <w:rPr>
          <w:rFonts w:asciiTheme="minorHAnsi" w:hAnsiTheme="minorHAnsi" w:cstheme="minorHAnsi"/>
          <w:sz w:val="24"/>
          <w:szCs w:val="24"/>
        </w:rPr>
        <w:t xml:space="preserve"> tj. elementy trybun teleskopowych</w:t>
      </w:r>
      <w:r>
        <w:rPr>
          <w:rFonts w:asciiTheme="minorHAnsi" w:hAnsiTheme="minorHAnsi" w:cstheme="minorHAnsi"/>
          <w:sz w:val="24"/>
          <w:szCs w:val="24"/>
        </w:rPr>
        <w:t xml:space="preserve">     i elementy </w:t>
      </w:r>
      <w:r w:rsidR="00156301" w:rsidRPr="00027E60">
        <w:rPr>
          <w:rFonts w:asciiTheme="minorHAnsi" w:hAnsiTheme="minorHAnsi" w:cstheme="minorHAnsi"/>
          <w:sz w:val="24"/>
          <w:szCs w:val="24"/>
        </w:rPr>
        <w:t xml:space="preserve">wyposażenia tj. parkiet mobilny oraz inne materiały są już opłacone przez Zamawiającego, a Wykonawca w cenie ofertowej winien skalkulować jedynie koszt ich montażu i ew. transportu (część z w/w elementów znajduje się poza placem budowy). Szczegółowe informacje w przedmiocie (wyspecyfikowanie w/w elementów, miejsce ich aktualnego składowania itp.) znajdują się </w:t>
      </w:r>
      <w:r>
        <w:rPr>
          <w:rFonts w:asciiTheme="minorHAnsi" w:hAnsiTheme="minorHAnsi" w:cstheme="minorHAnsi"/>
          <w:sz w:val="24"/>
          <w:szCs w:val="24"/>
        </w:rPr>
        <w:t xml:space="preserve">     w</w:t>
      </w:r>
      <w:r w:rsidR="00156301" w:rsidRPr="00027E60">
        <w:rPr>
          <w:rFonts w:asciiTheme="minorHAnsi" w:hAnsiTheme="minorHAnsi" w:cstheme="minorHAnsi"/>
          <w:sz w:val="24"/>
          <w:szCs w:val="24"/>
        </w:rPr>
        <w:t xml:space="preserve"> załącznikach inwentaryzacyjnych do SIWZ. </w:t>
      </w:r>
    </w:p>
    <w:p w14:paraId="0203BE7F" w14:textId="77777777" w:rsidR="00572508" w:rsidRDefault="00572508" w:rsidP="00027E60">
      <w:pPr>
        <w:tabs>
          <w:tab w:val="left" w:pos="284"/>
        </w:tabs>
        <w:ind w:left="567"/>
        <w:jc w:val="both"/>
        <w:rPr>
          <w:rFonts w:asciiTheme="minorHAnsi" w:hAnsiTheme="minorHAnsi" w:cstheme="minorHAnsi"/>
          <w:sz w:val="24"/>
          <w:szCs w:val="24"/>
        </w:rPr>
      </w:pPr>
    </w:p>
    <w:p w14:paraId="64AFADFB" w14:textId="77777777" w:rsidR="00572508" w:rsidRDefault="00572508" w:rsidP="00027E60">
      <w:pPr>
        <w:tabs>
          <w:tab w:val="left" w:pos="284"/>
        </w:tabs>
        <w:ind w:left="567"/>
        <w:jc w:val="both"/>
        <w:rPr>
          <w:rFonts w:asciiTheme="minorHAnsi" w:hAnsiTheme="minorHAnsi" w:cstheme="minorHAnsi"/>
          <w:sz w:val="24"/>
          <w:szCs w:val="24"/>
        </w:rPr>
      </w:pPr>
    </w:p>
    <w:p w14:paraId="0C1AE568" w14:textId="77777777"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lastRenderedPageBreak/>
        <w:t>UWAGA II  :</w:t>
      </w:r>
    </w:p>
    <w:p w14:paraId="4372FE06" w14:textId="77777777" w:rsidR="00CB1EDF"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Budowa hali sportowo-widowiskowej realizowana jest na podstawie pierwotnego pozwolenia na budowę Nr 82/2013 z dn.12.02.2013 r. oraz zamiennych pozwoleń na budowę Nr 403/2015 z dn.16.09.2015r. Nr 139/2017 z dn. 11 04.2017r. oraz Nr 415/2018 z dn.29.08.2018 r.  </w:t>
      </w:r>
    </w:p>
    <w:p w14:paraId="7EDF7B61" w14:textId="24EA16A2"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Zamienne pozwolenia na budowę dotyczyły:</w:t>
      </w:r>
    </w:p>
    <w:p w14:paraId="5E8D25B5"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Decyzja Nr 403/2015 z dn.16.09.2015r- zmiany lokalizacji Hali sportowo-widowiskowej.</w:t>
      </w:r>
    </w:p>
    <w:p w14:paraId="67EC7920"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  Decyzja Nr 139/2017 z dn. 11 04.2017r – korekty gabarytów budynku prostokątnego hali ze względu na wymogi dotyczące bezpieczeństwa pożarowego i ewakuacji z kompleksu sportowego. </w:t>
      </w:r>
    </w:p>
    <w:p w14:paraId="75EFC1CC" w14:textId="77777777" w:rsidR="00156301"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Decyzja Nr415/2018 z dn.29.08.2018 r. – zmianą lokalizacji stref pożarowych zgodnie z opinią komendanta głównego PSP.</w:t>
      </w:r>
    </w:p>
    <w:p w14:paraId="09EAB503" w14:textId="73835E33" w:rsidR="00156301" w:rsidRPr="00027E60" w:rsidRDefault="00156301" w:rsidP="00027E60">
      <w:pPr>
        <w:pStyle w:val="Tytu"/>
        <w:numPr>
          <w:ilvl w:val="0"/>
          <w:numId w:val="14"/>
        </w:numPr>
        <w:tabs>
          <w:tab w:val="left" w:pos="12600"/>
          <w:tab w:val="left" w:pos="16493"/>
        </w:tabs>
        <w:suppressAutoHyphens/>
        <w:ind w:left="567"/>
        <w:jc w:val="both"/>
        <w:rPr>
          <w:rFonts w:asciiTheme="minorHAnsi" w:hAnsiTheme="minorHAnsi" w:cstheme="minorHAnsi"/>
          <w:b/>
          <w:bCs/>
          <w:sz w:val="24"/>
          <w:szCs w:val="24"/>
        </w:rPr>
      </w:pPr>
      <w:r w:rsidRPr="00027E60">
        <w:rPr>
          <w:rFonts w:asciiTheme="minorHAnsi" w:hAnsiTheme="minorHAnsi" w:cstheme="minorHAnsi"/>
          <w:sz w:val="24"/>
          <w:szCs w:val="24"/>
        </w:rPr>
        <w:t>Realizację zadania nr II pn. „Budowa stadionu piłkarskiego” dot. wykonania prac polegających na budowie stadionu piłkarskiego wraz z zagospodarowaniem terenu i infrastrukturą techniczną oraz uzyskaniem w imieniu i na rzecz Zamawiającego pozwolenia na użytkowanie- zgodnie ze stanowiącą zał. do SIWZ dokumentacją projektową i specyfikacją techniczną, z zastrzeżeniem, że w przedmiot niniejszego zamówienia wchodzą jedynie roboty pozostałe do zrealizowania, a załączona dokumentacja dot. szerszego zakresu niż ten przewidziany do realizacji w ramach tego zamówienia – z przedmiotu zamówienia wyłączone jest wykonanie dwóch trybun stadionu zlokalizowanych za bramkami (szczegółowe określenie zakresu prac już zrealizowanych oraz tych które pozostały jeszcze do wykonania wynika ze stanowiących załączniki do SIWZ dokumentów inwentaryzacji oraz przedmiarów.</w:t>
      </w:r>
    </w:p>
    <w:p w14:paraId="0C2ED7FC" w14:textId="77777777" w:rsidR="00156301" w:rsidRPr="00027E60" w:rsidRDefault="00156301" w:rsidP="00027E60">
      <w:pPr>
        <w:tabs>
          <w:tab w:val="left" w:pos="284"/>
        </w:tabs>
        <w:ind w:left="567"/>
        <w:jc w:val="both"/>
        <w:rPr>
          <w:rFonts w:asciiTheme="minorHAnsi" w:hAnsiTheme="minorHAnsi" w:cstheme="minorHAnsi"/>
          <w:sz w:val="24"/>
          <w:szCs w:val="24"/>
        </w:rPr>
      </w:pPr>
      <w:bookmarkStart w:id="2" w:name="_Hlk5954371"/>
    </w:p>
    <w:bookmarkEnd w:id="2"/>
    <w:p w14:paraId="7C20923E" w14:textId="095A005F"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UWAGA I</w:t>
      </w:r>
      <w:r w:rsidR="00572508">
        <w:rPr>
          <w:rFonts w:asciiTheme="minorHAnsi" w:hAnsiTheme="minorHAnsi" w:cstheme="minorHAnsi"/>
          <w:sz w:val="24"/>
          <w:szCs w:val="24"/>
        </w:rPr>
        <w:t>:</w:t>
      </w:r>
      <w:r w:rsidRPr="00027E60">
        <w:rPr>
          <w:rFonts w:asciiTheme="minorHAnsi" w:hAnsiTheme="minorHAnsi" w:cstheme="minorHAnsi"/>
          <w:sz w:val="24"/>
          <w:szCs w:val="24"/>
        </w:rPr>
        <w:t xml:space="preserve"> </w:t>
      </w:r>
      <w:r w:rsidR="00572508">
        <w:rPr>
          <w:rFonts w:asciiTheme="minorHAnsi" w:hAnsiTheme="minorHAnsi" w:cstheme="minorHAnsi"/>
          <w:sz w:val="24"/>
          <w:szCs w:val="24"/>
        </w:rPr>
        <w:t>Przeznaczone do montażu elementy konstrukcyjne</w:t>
      </w:r>
      <w:r w:rsidRPr="00027E60">
        <w:rPr>
          <w:rFonts w:asciiTheme="minorHAnsi" w:hAnsiTheme="minorHAnsi" w:cstheme="minorHAnsi"/>
          <w:sz w:val="24"/>
          <w:szCs w:val="24"/>
        </w:rPr>
        <w:t xml:space="preserve"> tj. konstrukcja dachu stadionu oraz system nawadniania i ogrzewania płyty boiska i inne materiały są już opłacone przez Zamawiającego, a Wykonawca w cenie ofertowej winien skalkulować jedynie koszt ich montażu i ew. transportu (część z w/w elementów znajduje się poza placem budowy). Szczegółowe informacje w przedmiocie (wyspecyfikowanie w/w elementów, miejsce ich aktualnego składowania itp.) znajdują się </w:t>
      </w:r>
      <w:r w:rsidR="00572508">
        <w:rPr>
          <w:rFonts w:asciiTheme="minorHAnsi" w:hAnsiTheme="minorHAnsi" w:cstheme="minorHAnsi"/>
          <w:sz w:val="24"/>
          <w:szCs w:val="24"/>
        </w:rPr>
        <w:t>w</w:t>
      </w:r>
      <w:r w:rsidRPr="00027E60">
        <w:rPr>
          <w:rFonts w:asciiTheme="minorHAnsi" w:hAnsiTheme="minorHAnsi" w:cstheme="minorHAnsi"/>
          <w:sz w:val="24"/>
          <w:szCs w:val="24"/>
        </w:rPr>
        <w:t xml:space="preserve"> załącznikach inwentaryzacyjnych do SIWZ. </w:t>
      </w:r>
    </w:p>
    <w:p w14:paraId="08976178" w14:textId="77777777"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UWAGA II  : Wykonawca zobowiązany jest do skalkulowania w cenie ofertowej, dostawy i montażu na stadionie piłkarskim ekranów diodowych (telebimów -2 szt.)-  każdy z kompletnym osprzętem i oprogramowaniem </w:t>
      </w:r>
    </w:p>
    <w:p w14:paraId="3282DF55" w14:textId="77777777"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Wysokość ekranu pomiędzy 4m a 4,30m</w:t>
      </w:r>
    </w:p>
    <w:p w14:paraId="61BE9632" w14:textId="77777777"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Szerokość ekranu pomiędzy 7,111m a 7,644m, jednocześnie wymagając dostosowania jego szerokości do osiągnięcia proporcji 16:9.</w:t>
      </w:r>
    </w:p>
    <w:p w14:paraId="6794DF98" w14:textId="77777777" w:rsidR="00156301" w:rsidRPr="00027E60"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Zamawiający dopuszcza możliwość tolerancji szerokości telebimów względem proporcji 16:9 o +/-5%</w:t>
      </w:r>
    </w:p>
    <w:p w14:paraId="5552A57B" w14:textId="77777777" w:rsidR="00156301" w:rsidRDefault="00156301" w:rsidP="00027E60">
      <w:pPr>
        <w:tabs>
          <w:tab w:val="left" w:pos="284"/>
        </w:tabs>
        <w:ind w:left="567"/>
        <w:jc w:val="both"/>
        <w:rPr>
          <w:rFonts w:asciiTheme="minorHAnsi" w:hAnsiTheme="minorHAnsi" w:cstheme="minorHAnsi"/>
          <w:sz w:val="24"/>
          <w:szCs w:val="24"/>
        </w:rPr>
      </w:pPr>
      <w:r w:rsidRPr="00027E60">
        <w:rPr>
          <w:rFonts w:asciiTheme="minorHAnsi" w:hAnsiTheme="minorHAnsi" w:cstheme="minorHAnsi"/>
          <w:sz w:val="24"/>
          <w:szCs w:val="24"/>
        </w:rPr>
        <w:t>(unieważnia się wymiary przedmiotowych urządzeń wskazane w dokumentacji projektowej).</w:t>
      </w:r>
    </w:p>
    <w:p w14:paraId="08C7E747" w14:textId="13D44530" w:rsidR="006010E1" w:rsidRPr="006010E1" w:rsidRDefault="006010E1" w:rsidP="00027E60">
      <w:pPr>
        <w:tabs>
          <w:tab w:val="left" w:pos="284"/>
        </w:tabs>
        <w:ind w:left="567"/>
        <w:jc w:val="both"/>
        <w:rPr>
          <w:rFonts w:asciiTheme="minorHAnsi" w:hAnsiTheme="minorHAnsi" w:cstheme="minorHAnsi"/>
          <w:b/>
          <w:sz w:val="24"/>
          <w:szCs w:val="24"/>
        </w:rPr>
      </w:pPr>
      <w:r w:rsidRPr="006010E1">
        <w:rPr>
          <w:rFonts w:asciiTheme="minorHAnsi" w:hAnsiTheme="minorHAnsi" w:cstheme="minorHAnsi"/>
          <w:b/>
          <w:sz w:val="24"/>
          <w:szCs w:val="24"/>
        </w:rPr>
        <w:t>Szczegółowe wymagania dotyczące telebimów stanowi załącznik nr</w:t>
      </w:r>
      <w:r w:rsidR="00C744FA">
        <w:rPr>
          <w:rFonts w:asciiTheme="minorHAnsi" w:hAnsiTheme="minorHAnsi" w:cstheme="minorHAnsi"/>
          <w:b/>
          <w:sz w:val="24"/>
          <w:szCs w:val="24"/>
        </w:rPr>
        <w:t>. 23</w:t>
      </w:r>
      <w:r w:rsidRPr="006010E1">
        <w:rPr>
          <w:rFonts w:asciiTheme="minorHAnsi" w:hAnsiTheme="minorHAnsi" w:cstheme="minorHAnsi"/>
          <w:b/>
          <w:sz w:val="24"/>
          <w:szCs w:val="24"/>
        </w:rPr>
        <w:t xml:space="preserve"> do SIWZ</w:t>
      </w:r>
    </w:p>
    <w:p w14:paraId="38414B93" w14:textId="77777777" w:rsidR="00156301" w:rsidRPr="00027E60" w:rsidRDefault="00156301" w:rsidP="00027E60">
      <w:pPr>
        <w:tabs>
          <w:tab w:val="left" w:pos="284"/>
        </w:tabs>
        <w:ind w:left="567"/>
        <w:jc w:val="both"/>
        <w:rPr>
          <w:rFonts w:asciiTheme="minorHAnsi" w:hAnsiTheme="minorHAnsi" w:cstheme="minorHAnsi"/>
          <w:sz w:val="24"/>
          <w:szCs w:val="24"/>
        </w:rPr>
      </w:pPr>
    </w:p>
    <w:p w14:paraId="2D695479" w14:textId="77777777" w:rsidR="00CB1EDF" w:rsidRPr="00027E60" w:rsidRDefault="0015630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3)Realizację zadania nr III pn. </w:t>
      </w:r>
      <w:r w:rsidRPr="00027E60">
        <w:rPr>
          <w:rFonts w:asciiTheme="minorHAnsi" w:hAnsiTheme="minorHAnsi" w:cstheme="minorHAnsi"/>
          <w:b/>
          <w:sz w:val="24"/>
          <w:szCs w:val="24"/>
        </w:rPr>
        <w:t>„</w:t>
      </w:r>
      <w:r w:rsidRPr="00027E60">
        <w:rPr>
          <w:rFonts w:asciiTheme="minorHAnsi" w:hAnsiTheme="minorHAnsi" w:cstheme="minorHAnsi"/>
          <w:b/>
          <w:bCs/>
          <w:sz w:val="24"/>
          <w:szCs w:val="24"/>
        </w:rPr>
        <w:t>B</w:t>
      </w:r>
      <w:r w:rsidRPr="00027E60">
        <w:rPr>
          <w:rFonts w:asciiTheme="minorHAnsi" w:hAnsiTheme="minorHAnsi" w:cstheme="minorHAnsi"/>
          <w:b/>
          <w:sz w:val="24"/>
          <w:szCs w:val="24"/>
        </w:rPr>
        <w:t>udowa dróg służących obsłudze terenów Radomskiego Centrum Sportu”</w:t>
      </w:r>
      <w:r w:rsidRPr="00027E60">
        <w:rPr>
          <w:rFonts w:asciiTheme="minorHAnsi" w:hAnsiTheme="minorHAnsi" w:cstheme="minorHAnsi"/>
          <w:sz w:val="24"/>
          <w:szCs w:val="24"/>
        </w:rPr>
        <w:t xml:space="preserve">, polegającego wykonaniu robót rozbiórkowych oraz na budowie dróg wraz z odwodnieniem i oświetleniem (budowa jezdni o nawierzchni bitumicznej, budowa jezdni o nawierzchni z kostki </w:t>
      </w:r>
      <w:proofErr w:type="spellStart"/>
      <w:r w:rsidRPr="00027E60">
        <w:rPr>
          <w:rFonts w:asciiTheme="minorHAnsi" w:hAnsiTheme="minorHAnsi" w:cstheme="minorHAnsi"/>
          <w:sz w:val="24"/>
          <w:szCs w:val="24"/>
        </w:rPr>
        <w:t>wibroprasowanej</w:t>
      </w:r>
      <w:proofErr w:type="spellEnd"/>
      <w:r w:rsidRPr="00027E60">
        <w:rPr>
          <w:rFonts w:asciiTheme="minorHAnsi" w:hAnsiTheme="minorHAnsi" w:cstheme="minorHAnsi"/>
          <w:sz w:val="24"/>
          <w:szCs w:val="24"/>
        </w:rPr>
        <w:t xml:space="preserve">, budowa chodników, zjazdów i miejsc parkingowych z kostki </w:t>
      </w:r>
      <w:proofErr w:type="spellStart"/>
      <w:r w:rsidRPr="00027E60">
        <w:rPr>
          <w:rFonts w:asciiTheme="minorHAnsi" w:hAnsiTheme="minorHAnsi" w:cstheme="minorHAnsi"/>
          <w:sz w:val="24"/>
          <w:szCs w:val="24"/>
        </w:rPr>
        <w:t>wibroprasowanej</w:t>
      </w:r>
      <w:proofErr w:type="spellEnd"/>
      <w:r w:rsidRPr="00027E60">
        <w:rPr>
          <w:rFonts w:asciiTheme="minorHAnsi" w:hAnsiTheme="minorHAnsi" w:cstheme="minorHAnsi"/>
          <w:sz w:val="24"/>
          <w:szCs w:val="24"/>
        </w:rPr>
        <w:t>, wycinka drzew, zagospodarowanie terenu, oznakowanie pionowe, kanalizacja teletechniczna, roboty rozbiórkowe i wyburzeniowe, budowa murów oporowych, budowa kanalizacji deszczowej, roboty elektryczne: budowa oświetlenia, likwidacja kolizji SN i nn. Zakres zamówienia o powierzchni ok. 5545 m</w:t>
      </w:r>
      <w:r w:rsidRPr="00027E60">
        <w:rPr>
          <w:rFonts w:asciiTheme="minorHAnsi" w:hAnsiTheme="minorHAnsi" w:cstheme="minorHAnsi"/>
          <w:sz w:val="24"/>
          <w:szCs w:val="24"/>
          <w:vertAlign w:val="superscript"/>
        </w:rPr>
        <w:t>2</w:t>
      </w:r>
      <w:r w:rsidRPr="00027E60">
        <w:rPr>
          <w:rFonts w:asciiTheme="minorHAnsi" w:hAnsiTheme="minorHAnsi" w:cstheme="minorHAnsi"/>
          <w:sz w:val="24"/>
          <w:szCs w:val="24"/>
        </w:rPr>
        <w:t>)</w:t>
      </w:r>
    </w:p>
    <w:p w14:paraId="4AA324B4" w14:textId="31335B5B" w:rsidR="00CB1EDF" w:rsidRPr="00027E60" w:rsidRDefault="00CB1EDF"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zgodnie ze stanowiącą zał. do SIWZ dokumentacją projektową i specyfikacją techniczną, z zastrzeżeniem, że w przedmiot niniejszego zamówienia wchodzą jedynie roboty pozostałe do zrealizowania, a załączona dokumentacja dot. szerszego zakresu niż ten przewidziany do realizacji w ramach tego zamówienia – z przedmiotu zamówienia wyłączone jest wykonanie </w:t>
      </w:r>
      <w:r w:rsidR="00985C7C" w:rsidRPr="00027E60">
        <w:rPr>
          <w:rFonts w:asciiTheme="minorHAnsi" w:hAnsiTheme="minorHAnsi" w:cstheme="minorHAnsi"/>
          <w:sz w:val="24"/>
          <w:szCs w:val="24"/>
        </w:rPr>
        <w:t xml:space="preserve">kanalizacji deszczowej od </w:t>
      </w:r>
      <w:r w:rsidR="00985C7C" w:rsidRPr="00027E60">
        <w:rPr>
          <w:rFonts w:asciiTheme="minorHAnsi" w:hAnsiTheme="minorHAnsi" w:cstheme="minorHAnsi"/>
          <w:sz w:val="24"/>
          <w:szCs w:val="24"/>
        </w:rPr>
        <w:lastRenderedPageBreak/>
        <w:t>strony ul. 11-go Listopada</w:t>
      </w:r>
      <w:r w:rsidR="00027E60" w:rsidRPr="00027E60">
        <w:rPr>
          <w:rFonts w:asciiTheme="minorHAnsi" w:hAnsiTheme="minorHAnsi" w:cstheme="minorHAnsi"/>
          <w:sz w:val="24"/>
          <w:szCs w:val="24"/>
        </w:rPr>
        <w:t xml:space="preserve"> </w:t>
      </w:r>
      <w:r w:rsidRPr="00027E60">
        <w:rPr>
          <w:rFonts w:asciiTheme="minorHAnsi" w:hAnsiTheme="minorHAnsi" w:cstheme="minorHAnsi"/>
          <w:sz w:val="24"/>
          <w:szCs w:val="24"/>
        </w:rPr>
        <w:t>(szczegółowe określenie zakresu prac które pozostały jeszcze do wykonania wynika ze stanowiących załączniki do SIWZ przedmiarów.</w:t>
      </w:r>
    </w:p>
    <w:p w14:paraId="7F5AC751" w14:textId="77777777" w:rsidR="00CB1EDF" w:rsidRPr="00027E60" w:rsidRDefault="00CB1EDF" w:rsidP="00027E60">
      <w:pPr>
        <w:jc w:val="both"/>
        <w:rPr>
          <w:rFonts w:asciiTheme="minorHAnsi" w:hAnsiTheme="minorHAnsi" w:cstheme="minorHAnsi"/>
          <w:sz w:val="24"/>
          <w:szCs w:val="24"/>
        </w:rPr>
      </w:pPr>
    </w:p>
    <w:p w14:paraId="366FE82C" w14:textId="77777777" w:rsidR="00027E60" w:rsidRPr="00027E60" w:rsidRDefault="00027E60" w:rsidP="00027E60">
      <w:pPr>
        <w:ind w:left="567"/>
        <w:jc w:val="both"/>
        <w:rPr>
          <w:rFonts w:asciiTheme="minorHAnsi" w:hAnsiTheme="minorHAnsi" w:cstheme="minorHAnsi"/>
          <w:sz w:val="24"/>
          <w:szCs w:val="24"/>
        </w:rPr>
      </w:pPr>
    </w:p>
    <w:p w14:paraId="12D5F308" w14:textId="77777777" w:rsidR="00027E60" w:rsidRPr="00027E60" w:rsidRDefault="00230111"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Wskazane wyżej zadania rozliczane są oddzielnie - na podstawie odrębnych odbiorów i wystawionych na ich podstawie oddzielnych faktur.</w:t>
      </w:r>
    </w:p>
    <w:p w14:paraId="3DDBDC0D" w14:textId="096A08E4" w:rsidR="00027E60" w:rsidRPr="00027E60" w:rsidRDefault="00027E60" w:rsidP="00027E60">
      <w:pPr>
        <w:ind w:left="567"/>
        <w:jc w:val="both"/>
        <w:rPr>
          <w:rFonts w:asciiTheme="minorHAnsi" w:hAnsiTheme="minorHAnsi" w:cstheme="minorHAnsi"/>
          <w:color w:val="2D2D2D"/>
          <w:sz w:val="24"/>
          <w:szCs w:val="24"/>
          <w:shd w:val="clear" w:color="auto" w:fill="FFFFFF"/>
        </w:rPr>
      </w:pPr>
      <w:r w:rsidRPr="00027E60">
        <w:rPr>
          <w:rFonts w:asciiTheme="minorHAnsi" w:hAnsiTheme="minorHAnsi" w:cstheme="minorHAnsi"/>
          <w:color w:val="2D2D2D"/>
          <w:sz w:val="24"/>
          <w:szCs w:val="24"/>
          <w:shd w:val="clear" w:color="auto" w:fill="FFFFFF"/>
        </w:rPr>
        <w:t>Zamawiający dopuszcza możliwość wcześniejszego odbioru oraz rozliczenia  poszczególnych zadań w ramach realizowanej inwestycji.</w:t>
      </w:r>
    </w:p>
    <w:p w14:paraId="43E3CB2D" w14:textId="77777777" w:rsidR="00027E60" w:rsidRPr="00027E60" w:rsidRDefault="00027E60" w:rsidP="00027E60">
      <w:pPr>
        <w:ind w:left="567"/>
        <w:jc w:val="both"/>
        <w:rPr>
          <w:rFonts w:asciiTheme="minorHAnsi" w:hAnsiTheme="minorHAnsi" w:cstheme="minorHAnsi"/>
          <w:sz w:val="24"/>
          <w:szCs w:val="24"/>
        </w:rPr>
      </w:pPr>
    </w:p>
    <w:p w14:paraId="62FAF89C" w14:textId="77777777" w:rsidR="00027E60" w:rsidRPr="00027E60" w:rsidRDefault="00027E60" w:rsidP="00027E60">
      <w:pPr>
        <w:ind w:left="567"/>
        <w:jc w:val="both"/>
        <w:rPr>
          <w:rFonts w:asciiTheme="minorHAnsi" w:hAnsiTheme="minorHAnsi" w:cstheme="minorHAnsi"/>
          <w:sz w:val="24"/>
          <w:szCs w:val="24"/>
        </w:rPr>
      </w:pPr>
      <w:r w:rsidRPr="00027E60">
        <w:rPr>
          <w:rFonts w:asciiTheme="minorHAnsi" w:hAnsiTheme="minorHAnsi" w:cstheme="minorHAnsi"/>
          <w:sz w:val="24"/>
          <w:szCs w:val="24"/>
        </w:rPr>
        <w:t>Skalkulowane przez Wykonawcę wynagrodzenie ryczałtowe brutto (cena ofertowa)  dot. zakresu robót określonego w załączonych do SIWZ przedmiarach. Zamawiający zakłada, że zakres prac wskazany w przedmiarach wskazany jest prawidłowo, natomiast w przypadku ewentualnego zaistnienia sytuacji, iż w/w zakres nie odpowiada np. stanowi faktycznemu bądź został błędnie określony, stanowiło to będzie przesłankę do zmiany umowy na zasadach wskazanych w projekcie Umowy.</w:t>
      </w:r>
    </w:p>
    <w:p w14:paraId="2D74EAED" w14:textId="77777777" w:rsidR="00027E60" w:rsidRPr="00027E60" w:rsidRDefault="00027E60" w:rsidP="00027E60">
      <w:pPr>
        <w:ind w:left="567"/>
        <w:jc w:val="both"/>
        <w:rPr>
          <w:rFonts w:asciiTheme="minorHAnsi" w:hAnsiTheme="minorHAnsi" w:cstheme="minorHAnsi"/>
          <w:sz w:val="24"/>
          <w:szCs w:val="24"/>
        </w:rPr>
      </w:pPr>
    </w:p>
    <w:p w14:paraId="06199602" w14:textId="77777777" w:rsidR="00694E39" w:rsidRPr="00027E60" w:rsidRDefault="00694E39" w:rsidP="00027E60">
      <w:pPr>
        <w:ind w:left="567"/>
        <w:jc w:val="both"/>
        <w:rPr>
          <w:rFonts w:asciiTheme="minorHAnsi" w:hAnsiTheme="minorHAnsi" w:cstheme="minorHAnsi"/>
          <w:sz w:val="24"/>
          <w:szCs w:val="24"/>
        </w:rPr>
      </w:pPr>
    </w:p>
    <w:p w14:paraId="781E43F4" w14:textId="6E915114" w:rsidR="00156301" w:rsidRPr="00027E60" w:rsidRDefault="00156301" w:rsidP="00027E60">
      <w:pPr>
        <w:pStyle w:val="Tytu"/>
        <w:tabs>
          <w:tab w:val="left" w:pos="12600"/>
          <w:tab w:val="left" w:pos="16493"/>
        </w:tabs>
        <w:ind w:left="567"/>
        <w:jc w:val="both"/>
        <w:rPr>
          <w:rFonts w:asciiTheme="minorHAnsi" w:hAnsiTheme="minorHAnsi" w:cstheme="minorHAnsi"/>
          <w:b/>
          <w:sz w:val="24"/>
          <w:szCs w:val="24"/>
        </w:rPr>
      </w:pPr>
      <w:r w:rsidRPr="00027E60">
        <w:rPr>
          <w:rFonts w:asciiTheme="minorHAnsi" w:hAnsiTheme="minorHAnsi" w:cstheme="minorHAnsi"/>
          <w:b/>
          <w:sz w:val="24"/>
          <w:szCs w:val="24"/>
        </w:rPr>
        <w:t>3.</w:t>
      </w:r>
      <w:r w:rsidR="009A5F4B" w:rsidRPr="00027E60">
        <w:rPr>
          <w:rFonts w:asciiTheme="minorHAnsi" w:hAnsiTheme="minorHAnsi" w:cstheme="minorHAnsi"/>
          <w:b/>
          <w:sz w:val="24"/>
          <w:szCs w:val="24"/>
        </w:rPr>
        <w:t>5.</w:t>
      </w:r>
      <w:r w:rsidR="009A5F4B" w:rsidRPr="00027E60">
        <w:rPr>
          <w:rFonts w:asciiTheme="minorHAnsi" w:hAnsiTheme="minorHAnsi" w:cstheme="minorHAnsi"/>
          <w:sz w:val="24"/>
          <w:szCs w:val="24"/>
        </w:rPr>
        <w:t xml:space="preserve"> </w:t>
      </w:r>
      <w:r w:rsidRPr="00027E60">
        <w:rPr>
          <w:rFonts w:asciiTheme="minorHAnsi" w:hAnsiTheme="minorHAnsi" w:cstheme="minorHAnsi"/>
          <w:sz w:val="24"/>
          <w:szCs w:val="24"/>
        </w:rPr>
        <w:t xml:space="preserve">Zamawiający wymaga, by osoby wykonujące </w:t>
      </w:r>
      <w:r w:rsidR="00391A35" w:rsidRPr="00027E60">
        <w:rPr>
          <w:rFonts w:asciiTheme="minorHAnsi" w:hAnsiTheme="minorHAnsi" w:cstheme="minorHAnsi"/>
          <w:sz w:val="24"/>
          <w:szCs w:val="24"/>
        </w:rPr>
        <w:t xml:space="preserve">pracę pod kierownictwem </w:t>
      </w:r>
      <w:r w:rsidRPr="00027E60">
        <w:rPr>
          <w:rFonts w:asciiTheme="minorHAnsi" w:hAnsiTheme="minorHAnsi" w:cstheme="minorHAnsi"/>
          <w:sz w:val="24"/>
          <w:szCs w:val="24"/>
        </w:rPr>
        <w:t xml:space="preserve"> w n/w zakresie dot. realizacji zamówienia: roboty wyburzeniowe i rozbiórkowe, roboty drogowe, roboty instalacyjne (dot. sieci i instalacji elektrycznych, sanitarnych, teletechnicznych itp.), roboty malarskie, wykończeniowe, roboty montażowe oraz roboty konstrukcyjno-budowlane były  </w:t>
      </w:r>
      <w:r w:rsidR="00027E60">
        <w:rPr>
          <w:rFonts w:asciiTheme="minorHAnsi" w:hAnsiTheme="minorHAnsi" w:cstheme="minorHAnsi"/>
          <w:sz w:val="24"/>
          <w:szCs w:val="24"/>
        </w:rPr>
        <w:t xml:space="preserve">zatrudnione </w:t>
      </w:r>
      <w:r w:rsidR="00027E60" w:rsidRPr="00027E60">
        <w:rPr>
          <w:rFonts w:asciiTheme="minorHAnsi" w:hAnsiTheme="minorHAnsi" w:cstheme="minorHAnsi"/>
          <w:sz w:val="24"/>
          <w:szCs w:val="24"/>
        </w:rPr>
        <w:t>na  podstawie umowy o pracę</w:t>
      </w:r>
      <w:bookmarkStart w:id="3" w:name="_GoBack"/>
      <w:bookmarkEnd w:id="3"/>
      <w:r w:rsidR="00027E60">
        <w:rPr>
          <w:rFonts w:asciiTheme="minorHAnsi" w:hAnsiTheme="minorHAnsi" w:cstheme="minorHAnsi"/>
          <w:sz w:val="24"/>
          <w:szCs w:val="24"/>
        </w:rPr>
        <w:t xml:space="preserve"> </w:t>
      </w:r>
      <w:r w:rsidRPr="00027E60">
        <w:rPr>
          <w:rFonts w:asciiTheme="minorHAnsi" w:hAnsiTheme="minorHAnsi" w:cstheme="minorHAnsi"/>
          <w:sz w:val="24"/>
          <w:szCs w:val="24"/>
        </w:rPr>
        <w:t xml:space="preserve">przez  Wykonawcę </w:t>
      </w:r>
      <w:r w:rsidR="00901BD8">
        <w:rPr>
          <w:rFonts w:asciiTheme="minorHAnsi" w:hAnsiTheme="minorHAnsi" w:cstheme="minorHAnsi"/>
          <w:sz w:val="24"/>
          <w:szCs w:val="24"/>
        </w:rPr>
        <w:t>albo</w:t>
      </w:r>
      <w:r w:rsidRPr="00027E60">
        <w:rPr>
          <w:rFonts w:asciiTheme="minorHAnsi" w:hAnsiTheme="minorHAnsi" w:cstheme="minorHAnsi"/>
          <w:sz w:val="24"/>
          <w:szCs w:val="24"/>
        </w:rPr>
        <w:t xml:space="preserve"> przez podwykonawców</w:t>
      </w:r>
      <w:r w:rsidR="00901BD8">
        <w:rPr>
          <w:rFonts w:asciiTheme="minorHAnsi" w:hAnsiTheme="minorHAnsi" w:cstheme="minorHAnsi"/>
          <w:sz w:val="24"/>
          <w:szCs w:val="24"/>
        </w:rPr>
        <w:t xml:space="preserve"> (</w:t>
      </w:r>
      <w:r w:rsidRPr="00027E60">
        <w:rPr>
          <w:rFonts w:asciiTheme="minorHAnsi" w:hAnsiTheme="minorHAnsi" w:cstheme="minorHAnsi"/>
          <w:sz w:val="24"/>
          <w:szCs w:val="24"/>
        </w:rPr>
        <w:t>w przypadku</w:t>
      </w:r>
      <w:r w:rsidR="00027E60">
        <w:rPr>
          <w:rFonts w:asciiTheme="minorHAnsi" w:hAnsiTheme="minorHAnsi" w:cstheme="minorHAnsi"/>
          <w:sz w:val="24"/>
          <w:szCs w:val="24"/>
        </w:rPr>
        <w:t xml:space="preserve"> </w:t>
      </w:r>
      <w:r w:rsidRPr="00027E60">
        <w:rPr>
          <w:rFonts w:asciiTheme="minorHAnsi" w:hAnsiTheme="minorHAnsi" w:cstheme="minorHAnsi"/>
          <w:sz w:val="24"/>
          <w:szCs w:val="24"/>
        </w:rPr>
        <w:t>gdy w/w zakres prac byłby powierzany podwykonawcom</w:t>
      </w:r>
      <w:r w:rsidR="00CB1EDF" w:rsidRPr="00027E60">
        <w:rPr>
          <w:rFonts w:asciiTheme="minorHAnsi" w:hAnsiTheme="minorHAnsi" w:cstheme="minorHAnsi"/>
          <w:sz w:val="24"/>
          <w:szCs w:val="24"/>
        </w:rPr>
        <w:t xml:space="preserve"> innym niż samodzielnie wykonujące roboty osoby fizyczne prowadzące działalność gospodarczą</w:t>
      </w:r>
      <w:r w:rsidR="00901BD8">
        <w:rPr>
          <w:rFonts w:asciiTheme="minorHAnsi" w:hAnsiTheme="minorHAnsi" w:cstheme="minorHAnsi"/>
          <w:sz w:val="24"/>
          <w:szCs w:val="24"/>
        </w:rPr>
        <w:t>)</w:t>
      </w:r>
      <w:r w:rsidR="00391A35" w:rsidRPr="00027E60">
        <w:rPr>
          <w:rFonts w:asciiTheme="minorHAnsi" w:hAnsiTheme="minorHAnsi" w:cstheme="minorHAnsi"/>
          <w:sz w:val="24"/>
          <w:szCs w:val="24"/>
        </w:rPr>
        <w:t xml:space="preserve">. </w:t>
      </w:r>
    </w:p>
    <w:p w14:paraId="4B13C91E" w14:textId="77777777" w:rsidR="00027E60" w:rsidRDefault="00027E60" w:rsidP="00027E60">
      <w:pPr>
        <w:pStyle w:val="Tytu"/>
        <w:tabs>
          <w:tab w:val="left" w:pos="12600"/>
          <w:tab w:val="left" w:pos="16493"/>
        </w:tabs>
        <w:ind w:left="567"/>
        <w:jc w:val="both"/>
        <w:rPr>
          <w:rFonts w:asciiTheme="minorHAnsi" w:hAnsiTheme="minorHAnsi" w:cstheme="minorHAnsi"/>
          <w:sz w:val="24"/>
          <w:szCs w:val="24"/>
        </w:rPr>
      </w:pPr>
    </w:p>
    <w:p w14:paraId="67B8D979" w14:textId="7C32FCA9" w:rsidR="00391A35" w:rsidRPr="00027E60" w:rsidRDefault="00156301" w:rsidP="00027E60">
      <w:pPr>
        <w:pStyle w:val="Tytu"/>
        <w:tabs>
          <w:tab w:val="left" w:pos="12600"/>
          <w:tab w:val="left" w:pos="16493"/>
        </w:tabs>
        <w:ind w:left="567"/>
        <w:jc w:val="both"/>
        <w:rPr>
          <w:rFonts w:asciiTheme="minorHAnsi" w:hAnsiTheme="minorHAnsi" w:cstheme="minorHAnsi"/>
          <w:sz w:val="24"/>
          <w:szCs w:val="24"/>
        </w:rPr>
      </w:pPr>
      <w:r w:rsidRPr="00027E60">
        <w:rPr>
          <w:rFonts w:asciiTheme="minorHAnsi" w:hAnsiTheme="minorHAnsi" w:cstheme="minorHAnsi"/>
          <w:sz w:val="24"/>
          <w:szCs w:val="24"/>
        </w:rPr>
        <w:t>Sposób dokumentowania zatrudnienia w/w osób, oraz uprawnienia Zamawiającego w zakresie kontroli spełniania przez wykonawcę powyższych wymagań, oraz sankcji z tytułu niespełnienia tych wymagań określa projekt umowy (</w:t>
      </w:r>
      <w:r w:rsidR="009973CA" w:rsidRPr="00027E60">
        <w:rPr>
          <w:rFonts w:asciiTheme="minorHAnsi" w:hAnsiTheme="minorHAnsi" w:cstheme="minorHAnsi"/>
          <w:sz w:val="24"/>
          <w:szCs w:val="24"/>
        </w:rPr>
        <w:t xml:space="preserve">stanowiący </w:t>
      </w:r>
      <w:r w:rsidRPr="00027E60">
        <w:rPr>
          <w:rFonts w:asciiTheme="minorHAnsi" w:hAnsiTheme="minorHAnsi" w:cstheme="minorHAnsi"/>
          <w:sz w:val="24"/>
          <w:szCs w:val="24"/>
        </w:rPr>
        <w:t>zał</w:t>
      </w:r>
      <w:r w:rsidR="009973CA" w:rsidRPr="00027E60">
        <w:rPr>
          <w:rFonts w:asciiTheme="minorHAnsi" w:hAnsiTheme="minorHAnsi" w:cstheme="minorHAnsi"/>
          <w:sz w:val="24"/>
          <w:szCs w:val="24"/>
        </w:rPr>
        <w:t xml:space="preserve">ącznik nr 2 </w:t>
      </w:r>
      <w:r w:rsidRPr="00027E60">
        <w:rPr>
          <w:rFonts w:asciiTheme="minorHAnsi" w:hAnsiTheme="minorHAnsi" w:cstheme="minorHAnsi"/>
          <w:sz w:val="24"/>
          <w:szCs w:val="24"/>
        </w:rPr>
        <w:t xml:space="preserve">do </w:t>
      </w:r>
      <w:r w:rsidR="009973CA" w:rsidRPr="00027E60">
        <w:rPr>
          <w:rFonts w:asciiTheme="minorHAnsi" w:hAnsiTheme="minorHAnsi" w:cstheme="minorHAnsi"/>
          <w:sz w:val="24"/>
          <w:szCs w:val="24"/>
        </w:rPr>
        <w:t>niniejszej specyfikacji</w:t>
      </w:r>
      <w:r w:rsidRPr="00027E60">
        <w:rPr>
          <w:rFonts w:asciiTheme="minorHAnsi" w:hAnsiTheme="minorHAnsi" w:cstheme="minorHAnsi"/>
          <w:sz w:val="24"/>
          <w:szCs w:val="24"/>
        </w:rPr>
        <w:t>).</w:t>
      </w:r>
    </w:p>
    <w:p w14:paraId="5F8CE231" w14:textId="77777777" w:rsidR="00391A35" w:rsidRPr="00027E60" w:rsidRDefault="00391A35" w:rsidP="00027E60">
      <w:pPr>
        <w:pStyle w:val="Tytu"/>
        <w:tabs>
          <w:tab w:val="left" w:pos="12600"/>
          <w:tab w:val="left" w:pos="16493"/>
        </w:tabs>
        <w:ind w:left="567"/>
        <w:jc w:val="both"/>
        <w:rPr>
          <w:rFonts w:asciiTheme="minorHAnsi" w:hAnsiTheme="minorHAnsi" w:cstheme="minorHAnsi"/>
          <w:sz w:val="24"/>
          <w:szCs w:val="24"/>
        </w:rPr>
      </w:pPr>
    </w:p>
    <w:p w14:paraId="20AFE8FD" w14:textId="397BDAFD" w:rsidR="00391A35" w:rsidRPr="00027E60" w:rsidRDefault="00391A35" w:rsidP="00027E60">
      <w:pPr>
        <w:pStyle w:val="Tytu"/>
        <w:tabs>
          <w:tab w:val="left" w:pos="12600"/>
          <w:tab w:val="left" w:pos="16493"/>
        </w:tabs>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Przyjmuje się, że </w:t>
      </w:r>
      <w:r w:rsidRPr="00027E60">
        <w:rPr>
          <w:rFonts w:asciiTheme="minorHAnsi" w:hAnsiTheme="minorHAnsi" w:cstheme="minorHAnsi"/>
          <w:bCs/>
          <w:sz w:val="24"/>
          <w:szCs w:val="24"/>
        </w:rPr>
        <w:t>osoby wykonujące samodzielne funkcje techniczne w budownictwie oraz świadczące usługi obsługi geodezyjnej nie wykonują pracy pod kierownictwem.</w:t>
      </w:r>
    </w:p>
    <w:p w14:paraId="608496C2" w14:textId="59987541" w:rsidR="00391A35" w:rsidRPr="00027E60" w:rsidRDefault="00391A35" w:rsidP="00027E60">
      <w:pPr>
        <w:pStyle w:val="Tytu"/>
        <w:tabs>
          <w:tab w:val="left" w:pos="12600"/>
          <w:tab w:val="left" w:pos="16493"/>
        </w:tabs>
        <w:ind w:left="567"/>
        <w:jc w:val="both"/>
        <w:rPr>
          <w:rFonts w:asciiTheme="minorHAnsi" w:hAnsiTheme="minorHAnsi" w:cstheme="minorHAnsi"/>
          <w:b/>
          <w:sz w:val="24"/>
          <w:szCs w:val="24"/>
        </w:rPr>
      </w:pPr>
    </w:p>
    <w:p w14:paraId="777F54C8" w14:textId="77777777" w:rsidR="00391A35" w:rsidRPr="00027E60" w:rsidRDefault="00391A35" w:rsidP="00027E60">
      <w:pPr>
        <w:pStyle w:val="Tytu"/>
        <w:tabs>
          <w:tab w:val="left" w:pos="12600"/>
          <w:tab w:val="left" w:pos="16493"/>
        </w:tabs>
        <w:jc w:val="both"/>
        <w:rPr>
          <w:rFonts w:asciiTheme="minorHAnsi" w:hAnsiTheme="minorHAnsi" w:cstheme="minorHAnsi"/>
          <w:b/>
          <w:sz w:val="24"/>
          <w:szCs w:val="24"/>
        </w:rPr>
      </w:pPr>
    </w:p>
    <w:p w14:paraId="788680B8" w14:textId="14843BD7" w:rsidR="00156301" w:rsidRPr="00027E60" w:rsidRDefault="009A5F4B" w:rsidP="00027E60">
      <w:pPr>
        <w:widowControl w:val="0"/>
        <w:tabs>
          <w:tab w:val="left" w:pos="0"/>
        </w:tabs>
        <w:overflowPunct w:val="0"/>
        <w:autoSpaceDE w:val="0"/>
        <w:ind w:left="567"/>
        <w:jc w:val="both"/>
        <w:rPr>
          <w:rFonts w:asciiTheme="minorHAnsi" w:hAnsiTheme="minorHAnsi" w:cstheme="minorHAnsi"/>
          <w:sz w:val="24"/>
          <w:szCs w:val="24"/>
        </w:rPr>
      </w:pPr>
      <w:r w:rsidRPr="00027E60">
        <w:rPr>
          <w:rFonts w:asciiTheme="minorHAnsi" w:hAnsiTheme="minorHAnsi" w:cstheme="minorHAnsi"/>
          <w:b/>
          <w:bCs/>
          <w:kern w:val="1"/>
          <w:sz w:val="24"/>
          <w:szCs w:val="24"/>
        </w:rPr>
        <w:t xml:space="preserve">3.6. </w:t>
      </w:r>
      <w:r w:rsidR="00156301" w:rsidRPr="00027E60">
        <w:rPr>
          <w:rFonts w:asciiTheme="minorHAnsi" w:hAnsiTheme="minorHAnsi" w:cstheme="minorHAnsi"/>
          <w:sz w:val="24"/>
          <w:szCs w:val="24"/>
        </w:rPr>
        <w:t>W/w zakres robót należy wykonać zgodnie z warunkami Specyfikacji Istotnych Warunków Zamówienia (SIWZ), oraz załącznikami do SIWZ, w szczególności zgodnie ze stanowiącymi załączniki do niej dokumentacją projektową i specyfikacją techniczną (</w:t>
      </w:r>
      <w:r w:rsidR="00156301" w:rsidRPr="00027E60">
        <w:rPr>
          <w:rFonts w:asciiTheme="minorHAnsi" w:hAnsiTheme="minorHAnsi" w:cstheme="minorHAnsi"/>
          <w:sz w:val="24"/>
          <w:szCs w:val="24"/>
          <w:u w:val="single"/>
        </w:rPr>
        <w:t>z uwzględnieniem dokumentów inwentaryzacyjnych )</w:t>
      </w:r>
      <w:r w:rsidR="00156301" w:rsidRPr="00027E60">
        <w:rPr>
          <w:rFonts w:asciiTheme="minorHAnsi" w:hAnsiTheme="minorHAnsi" w:cstheme="minorHAnsi"/>
          <w:sz w:val="24"/>
          <w:szCs w:val="24"/>
        </w:rPr>
        <w:t xml:space="preserve"> oraz przedmiar</w:t>
      </w:r>
      <w:r w:rsidR="00295492" w:rsidRPr="00027E60">
        <w:rPr>
          <w:rFonts w:asciiTheme="minorHAnsi" w:hAnsiTheme="minorHAnsi" w:cstheme="minorHAnsi"/>
          <w:sz w:val="24"/>
          <w:szCs w:val="24"/>
        </w:rPr>
        <w:t>ami</w:t>
      </w:r>
      <w:r w:rsidR="00156301" w:rsidRPr="00027E60">
        <w:rPr>
          <w:rFonts w:asciiTheme="minorHAnsi" w:hAnsiTheme="minorHAnsi" w:cstheme="minorHAnsi"/>
          <w:sz w:val="24"/>
          <w:szCs w:val="24"/>
        </w:rPr>
        <w:t xml:space="preserve"> robót.</w:t>
      </w:r>
    </w:p>
    <w:p w14:paraId="076D928A" w14:textId="77777777" w:rsidR="009973CA" w:rsidRPr="00027E60" w:rsidRDefault="009973CA" w:rsidP="00027E60">
      <w:pPr>
        <w:widowControl w:val="0"/>
        <w:tabs>
          <w:tab w:val="left" w:pos="0"/>
        </w:tabs>
        <w:overflowPunct w:val="0"/>
        <w:autoSpaceDE w:val="0"/>
        <w:ind w:left="567"/>
        <w:jc w:val="both"/>
        <w:rPr>
          <w:rFonts w:asciiTheme="minorHAnsi" w:hAnsiTheme="minorHAnsi" w:cstheme="minorHAnsi"/>
          <w:sz w:val="24"/>
          <w:szCs w:val="24"/>
        </w:rPr>
      </w:pPr>
    </w:p>
    <w:p w14:paraId="7331C8BB" w14:textId="77777777" w:rsidR="00391A35" w:rsidRPr="00027E60" w:rsidRDefault="00156301" w:rsidP="00027E60">
      <w:pPr>
        <w:widowControl w:val="0"/>
        <w:tabs>
          <w:tab w:val="left" w:pos="0"/>
        </w:tabs>
        <w:overflowPunct w:val="0"/>
        <w:autoSpaceDE w:val="0"/>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UWAGA: Jeżeli w SIWZ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w:t>
      </w:r>
    </w:p>
    <w:p w14:paraId="65014E46" w14:textId="687744A9" w:rsidR="009973CA" w:rsidRPr="00027E60" w:rsidRDefault="00156301" w:rsidP="00027E60">
      <w:pPr>
        <w:widowControl w:val="0"/>
        <w:tabs>
          <w:tab w:val="left" w:pos="0"/>
        </w:tabs>
        <w:overflowPunct w:val="0"/>
        <w:autoSpaceDE w:val="0"/>
        <w:ind w:left="567"/>
        <w:jc w:val="both"/>
        <w:rPr>
          <w:rFonts w:asciiTheme="minorHAnsi" w:hAnsiTheme="minorHAnsi" w:cstheme="minorHAnsi"/>
          <w:b/>
          <w:sz w:val="24"/>
          <w:szCs w:val="24"/>
        </w:rPr>
      </w:pPr>
      <w:r w:rsidRPr="00027E60">
        <w:rPr>
          <w:rFonts w:asciiTheme="minorHAnsi" w:hAnsiTheme="minorHAnsi" w:cstheme="minorHAnsi"/>
          <w:b/>
          <w:sz w:val="24"/>
          <w:szCs w:val="24"/>
        </w:rPr>
        <w:t>Zamawiający anuluje wszelkie nazwy producenta itp. jeżeli występują w dokumentacji przetargowej (nie są one obowiązujące dla Wykonawcy).</w:t>
      </w:r>
    </w:p>
    <w:p w14:paraId="7E24C1B8" w14:textId="77777777" w:rsidR="009973CA" w:rsidRPr="00027E60" w:rsidRDefault="009973CA" w:rsidP="00027E60">
      <w:pPr>
        <w:widowControl w:val="0"/>
        <w:tabs>
          <w:tab w:val="left" w:pos="709"/>
        </w:tabs>
        <w:suppressAutoHyphens/>
        <w:ind w:left="567"/>
        <w:jc w:val="both"/>
        <w:rPr>
          <w:rFonts w:asciiTheme="minorHAnsi" w:hAnsiTheme="minorHAnsi" w:cstheme="minorHAnsi"/>
          <w:snapToGrid w:val="0"/>
          <w:sz w:val="24"/>
          <w:szCs w:val="24"/>
        </w:rPr>
      </w:pPr>
    </w:p>
    <w:p w14:paraId="6328BE6E" w14:textId="329C6F22" w:rsidR="009973CA" w:rsidRPr="00027E60" w:rsidRDefault="009973CA" w:rsidP="00027E60">
      <w:pPr>
        <w:widowControl w:val="0"/>
        <w:tabs>
          <w:tab w:val="left" w:pos="709"/>
        </w:tabs>
        <w:suppressAutoHyphens/>
        <w:ind w:left="567"/>
        <w:jc w:val="both"/>
        <w:rPr>
          <w:rFonts w:asciiTheme="minorHAnsi" w:hAnsiTheme="minorHAnsi" w:cstheme="minorHAnsi"/>
          <w:snapToGrid w:val="0"/>
          <w:sz w:val="24"/>
          <w:szCs w:val="24"/>
        </w:rPr>
      </w:pPr>
      <w:r w:rsidRPr="00027E60">
        <w:rPr>
          <w:rFonts w:asciiTheme="minorHAnsi" w:hAnsiTheme="minorHAnsi" w:cstheme="minorHAnsi"/>
          <w:sz w:val="24"/>
          <w:szCs w:val="24"/>
        </w:rPr>
        <w:t>Zgodnie z art. 30 ust. 4 Ustawy Zamawiający dopuszcza rozwiązania równoważne</w:t>
      </w:r>
      <w:r w:rsidR="00997B5E" w:rsidRPr="00027E60">
        <w:rPr>
          <w:rFonts w:asciiTheme="minorHAnsi" w:hAnsiTheme="minorHAnsi" w:cstheme="minorHAnsi"/>
          <w:sz w:val="24"/>
          <w:szCs w:val="24"/>
        </w:rPr>
        <w:t>,</w:t>
      </w:r>
      <w:r w:rsidRPr="00027E60">
        <w:rPr>
          <w:rFonts w:asciiTheme="minorHAnsi" w:hAnsiTheme="minorHAnsi" w:cstheme="minorHAnsi"/>
          <w:sz w:val="24"/>
          <w:szCs w:val="24"/>
        </w:rPr>
        <w:t xml:space="preserve"> </w:t>
      </w:r>
      <w:r w:rsidRPr="00027E60">
        <w:rPr>
          <w:rFonts w:asciiTheme="minorHAnsi" w:hAnsiTheme="minorHAnsi" w:cstheme="minorHAnsi"/>
          <w:bCs/>
          <w:sz w:val="24"/>
          <w:szCs w:val="24"/>
        </w:rPr>
        <w:t>opisywan</w:t>
      </w:r>
      <w:r w:rsidR="00997B5E" w:rsidRPr="00027E60">
        <w:rPr>
          <w:rFonts w:asciiTheme="minorHAnsi" w:hAnsiTheme="minorHAnsi" w:cstheme="minorHAnsi"/>
          <w:bCs/>
          <w:sz w:val="24"/>
          <w:szCs w:val="24"/>
        </w:rPr>
        <w:t>ym</w:t>
      </w:r>
      <w:r w:rsidRPr="00027E60">
        <w:rPr>
          <w:rFonts w:asciiTheme="minorHAnsi" w:hAnsiTheme="minorHAnsi" w:cstheme="minorHAnsi"/>
          <w:bCs/>
          <w:sz w:val="24"/>
          <w:szCs w:val="24"/>
        </w:rPr>
        <w:t xml:space="preserve"> w dokumentacji projektowej i specyfikacjach technicznych wykonania i odbioru robót budowlanych za pomocą norm, europejskich ocen technicznych, aprobat, specyfikacji technicznych i systemów referencji technicznych, o których mowa w art. 30 ust. 1 pkt 2 i ust. 3 Ustawy. </w:t>
      </w:r>
    </w:p>
    <w:p w14:paraId="2D1E7547" w14:textId="77777777" w:rsidR="009973CA" w:rsidRPr="00027E60" w:rsidRDefault="009973CA" w:rsidP="00027E60">
      <w:pPr>
        <w:widowControl w:val="0"/>
        <w:tabs>
          <w:tab w:val="left" w:pos="709"/>
        </w:tabs>
        <w:suppressAutoHyphens/>
        <w:ind w:left="567"/>
        <w:jc w:val="both"/>
        <w:rPr>
          <w:rFonts w:asciiTheme="minorHAnsi" w:hAnsiTheme="minorHAnsi" w:cstheme="minorHAnsi"/>
          <w:snapToGrid w:val="0"/>
          <w:sz w:val="24"/>
          <w:szCs w:val="24"/>
        </w:rPr>
      </w:pPr>
      <w:r w:rsidRPr="00027E60">
        <w:rPr>
          <w:rFonts w:asciiTheme="minorHAnsi" w:hAnsiTheme="minorHAnsi" w:cstheme="minorHAnsi"/>
          <w:bCs/>
          <w:sz w:val="24"/>
          <w:szCs w:val="24"/>
        </w:rPr>
        <w:t xml:space="preserve">Ilekroć w Załącznikach do SIWZ Zamawiający opisuje przedmiot zamówienia za pomocą norm, </w:t>
      </w:r>
      <w:r w:rsidRPr="00027E60">
        <w:rPr>
          <w:rFonts w:asciiTheme="minorHAnsi" w:hAnsiTheme="minorHAnsi" w:cstheme="minorHAnsi"/>
          <w:bCs/>
          <w:sz w:val="24"/>
          <w:szCs w:val="24"/>
        </w:rPr>
        <w:lastRenderedPageBreak/>
        <w:t>europejskich ocen technicznych, aprobat, specyfikacji technicznych i systemów referencji technicznych, o których mowa w art. 30 ust. 1 pkt 2 i ust. 3 Ustawy należy przyjąć, że odniesieniu takiemu towarzyszą wyrazy „lub równoważny”.</w:t>
      </w:r>
    </w:p>
    <w:p w14:paraId="0485ED2D" w14:textId="77777777" w:rsidR="009973CA" w:rsidRPr="00027E60" w:rsidRDefault="009973CA" w:rsidP="00027E60">
      <w:pPr>
        <w:widowControl w:val="0"/>
        <w:tabs>
          <w:tab w:val="left" w:pos="709"/>
        </w:tabs>
        <w:suppressAutoHyphens/>
        <w:ind w:left="567"/>
        <w:jc w:val="both"/>
        <w:rPr>
          <w:rFonts w:asciiTheme="minorHAnsi" w:hAnsiTheme="minorHAnsi" w:cstheme="minorHAnsi"/>
          <w:snapToGrid w:val="0"/>
          <w:sz w:val="24"/>
          <w:szCs w:val="24"/>
        </w:rPr>
      </w:pPr>
      <w:r w:rsidRPr="00027E60">
        <w:rPr>
          <w:rFonts w:asciiTheme="minorHAnsi" w:hAnsiTheme="minorHAnsi" w:cstheme="minorHAnsi"/>
          <w:sz w:val="24"/>
          <w:szCs w:val="24"/>
        </w:rPr>
        <w:t>Wykonawca, który powołuje się na rozwiązania równoważne opisywanym przez Zamawiającego, jest obowiązany wykazać, że oferowane przez niego dostawy, usługi lub roboty budowlane spełniają wymagania określone przez Zamawiającego.</w:t>
      </w:r>
    </w:p>
    <w:p w14:paraId="3E361066" w14:textId="77777777" w:rsidR="009973CA" w:rsidRPr="00027E60" w:rsidRDefault="009973CA" w:rsidP="00027E60">
      <w:pPr>
        <w:jc w:val="both"/>
        <w:rPr>
          <w:rFonts w:asciiTheme="minorHAnsi" w:hAnsiTheme="minorHAnsi" w:cstheme="minorHAnsi"/>
          <w:b/>
          <w:sz w:val="24"/>
          <w:szCs w:val="24"/>
        </w:rPr>
      </w:pPr>
    </w:p>
    <w:p w14:paraId="68D311E8" w14:textId="05EA89FC" w:rsidR="00156301" w:rsidRPr="00027E60" w:rsidRDefault="009A5F4B" w:rsidP="00027E60">
      <w:pPr>
        <w:ind w:left="567"/>
        <w:jc w:val="both"/>
        <w:rPr>
          <w:rFonts w:asciiTheme="minorHAnsi" w:hAnsiTheme="minorHAnsi" w:cstheme="minorHAnsi"/>
          <w:sz w:val="24"/>
          <w:szCs w:val="24"/>
        </w:rPr>
      </w:pPr>
      <w:r w:rsidRPr="00027E60">
        <w:rPr>
          <w:rFonts w:asciiTheme="minorHAnsi" w:hAnsiTheme="minorHAnsi" w:cstheme="minorHAnsi"/>
          <w:b/>
          <w:sz w:val="24"/>
          <w:szCs w:val="24"/>
        </w:rPr>
        <w:t>3.7</w:t>
      </w:r>
      <w:r w:rsidR="00156301" w:rsidRPr="00027E60">
        <w:rPr>
          <w:rFonts w:asciiTheme="minorHAnsi" w:hAnsiTheme="minorHAnsi" w:cstheme="minorHAnsi"/>
          <w:b/>
          <w:sz w:val="24"/>
          <w:szCs w:val="24"/>
        </w:rPr>
        <w:t>.</w:t>
      </w:r>
      <w:r w:rsidR="00156301" w:rsidRPr="00027E60">
        <w:rPr>
          <w:rFonts w:asciiTheme="minorHAnsi" w:hAnsiTheme="minorHAnsi" w:cstheme="minorHAnsi"/>
          <w:sz w:val="24"/>
          <w:szCs w:val="24"/>
        </w:rPr>
        <w:t xml:space="preserve"> Prace towarzyszące, oraz roboty tymczasowe nie objęte dokumentacją projektową i przedmiarem robót a konieczne do uwzględnienia</w:t>
      </w:r>
      <w:r w:rsidR="00295492" w:rsidRPr="00027E60">
        <w:rPr>
          <w:rFonts w:asciiTheme="minorHAnsi" w:hAnsiTheme="minorHAnsi" w:cstheme="minorHAnsi"/>
          <w:sz w:val="24"/>
          <w:szCs w:val="24"/>
        </w:rPr>
        <w:t xml:space="preserve"> w cenie oferty</w:t>
      </w:r>
      <w:r w:rsidR="00156301" w:rsidRPr="00027E60">
        <w:rPr>
          <w:rFonts w:asciiTheme="minorHAnsi" w:hAnsiTheme="minorHAnsi" w:cstheme="minorHAnsi"/>
          <w:sz w:val="24"/>
          <w:szCs w:val="24"/>
        </w:rPr>
        <w:t>:</w:t>
      </w:r>
    </w:p>
    <w:p w14:paraId="5E9B4479" w14:textId="25E1A2D4" w:rsidR="00156301" w:rsidRPr="00027E60" w:rsidRDefault="00156301"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sz w:val="24"/>
          <w:szCs w:val="24"/>
        </w:rPr>
        <w:t>organizacja i zabezpieczenie placu budowy;</w:t>
      </w:r>
    </w:p>
    <w:p w14:paraId="31079B64" w14:textId="73114402" w:rsidR="00295492" w:rsidRDefault="00295492"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sz w:val="24"/>
          <w:szCs w:val="24"/>
        </w:rPr>
        <w:t>roboty tymczasowe niezbędne do wykonania robót wskazanych w przedmiarach</w:t>
      </w:r>
      <w:r w:rsidR="00027E60">
        <w:rPr>
          <w:rFonts w:asciiTheme="minorHAnsi" w:hAnsiTheme="minorHAnsi" w:cstheme="minorHAnsi"/>
          <w:sz w:val="24"/>
          <w:szCs w:val="24"/>
        </w:rPr>
        <w:t>;</w:t>
      </w:r>
    </w:p>
    <w:p w14:paraId="4DE46D02" w14:textId="7794ED99" w:rsidR="00027E60" w:rsidRPr="00027E60" w:rsidRDefault="00027E60"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color w:val="2D2D2D"/>
          <w:sz w:val="24"/>
          <w:szCs w:val="24"/>
          <w:shd w:val="clear" w:color="auto" w:fill="FFFFFF"/>
        </w:rPr>
        <w:t>uzyskanie świadectwa energetycznego hali sportowo-widowiskowej;</w:t>
      </w:r>
    </w:p>
    <w:p w14:paraId="059EC275" w14:textId="5DF8CAC2" w:rsidR="00156301" w:rsidRPr="00027E60" w:rsidRDefault="00156301"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sz w:val="24"/>
          <w:szCs w:val="24"/>
        </w:rPr>
        <w:t>o ile w dokumentacji przetargowej -w odniesieniu do jakiegoś elementu- nie wskazano inaczej, zagospodarowanie we własnym zakresie materiałów z demontażu i rozbiórki</w:t>
      </w:r>
      <w:r w:rsidR="00295492" w:rsidRPr="00027E60">
        <w:rPr>
          <w:rFonts w:asciiTheme="minorHAnsi" w:hAnsiTheme="minorHAnsi" w:cstheme="minorHAnsi"/>
          <w:sz w:val="24"/>
          <w:szCs w:val="24"/>
        </w:rPr>
        <w:t>;</w:t>
      </w:r>
    </w:p>
    <w:p w14:paraId="47E601FB" w14:textId="77777777" w:rsidR="00295492" w:rsidRPr="00027E60" w:rsidRDefault="00156301"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sz w:val="24"/>
          <w:szCs w:val="24"/>
        </w:rPr>
        <w:t xml:space="preserve">uporządkowanie terenu po budowie </w:t>
      </w:r>
    </w:p>
    <w:p w14:paraId="3696B694" w14:textId="5E851F36" w:rsidR="00156301" w:rsidRPr="00027E60" w:rsidRDefault="00156301" w:rsidP="00027E60">
      <w:pPr>
        <w:pStyle w:val="Akapitzlist"/>
        <w:numPr>
          <w:ilvl w:val="0"/>
          <w:numId w:val="27"/>
        </w:numPr>
        <w:tabs>
          <w:tab w:val="left" w:pos="993"/>
        </w:tabs>
        <w:jc w:val="both"/>
        <w:rPr>
          <w:rFonts w:asciiTheme="minorHAnsi" w:hAnsiTheme="minorHAnsi" w:cstheme="minorHAnsi"/>
          <w:sz w:val="24"/>
          <w:szCs w:val="24"/>
        </w:rPr>
      </w:pPr>
      <w:r w:rsidRPr="00027E60">
        <w:rPr>
          <w:rFonts w:asciiTheme="minorHAnsi" w:hAnsiTheme="minorHAnsi" w:cstheme="minorHAnsi"/>
          <w:sz w:val="24"/>
          <w:szCs w:val="24"/>
        </w:rPr>
        <w:t>wszelkie in</w:t>
      </w:r>
      <w:r w:rsidR="00295492" w:rsidRPr="00027E60">
        <w:rPr>
          <w:rFonts w:asciiTheme="minorHAnsi" w:hAnsiTheme="minorHAnsi" w:cstheme="minorHAnsi"/>
          <w:sz w:val="24"/>
          <w:szCs w:val="24"/>
        </w:rPr>
        <w:t>ne czynności objęte zamówieniem, a wskazane we wzorze umowy.</w:t>
      </w:r>
    </w:p>
    <w:p w14:paraId="4EE72ED2" w14:textId="237B7471" w:rsidR="00156301" w:rsidRPr="00027E60" w:rsidRDefault="009A5F4B" w:rsidP="00027E60">
      <w:pPr>
        <w:widowControl w:val="0"/>
        <w:overflowPunct w:val="0"/>
        <w:autoSpaceDE w:val="0"/>
        <w:autoSpaceDN w:val="0"/>
        <w:adjustRightInd w:val="0"/>
        <w:spacing w:before="100" w:beforeAutospacing="1" w:after="100" w:afterAutospacing="1"/>
        <w:ind w:left="567"/>
        <w:jc w:val="both"/>
        <w:rPr>
          <w:rFonts w:asciiTheme="minorHAnsi" w:eastAsiaTheme="minorHAnsi" w:hAnsiTheme="minorHAnsi" w:cstheme="minorHAnsi"/>
          <w:sz w:val="24"/>
          <w:szCs w:val="24"/>
          <w:lang w:eastAsia="en-US"/>
        </w:rPr>
      </w:pPr>
      <w:r w:rsidRPr="00027E60">
        <w:rPr>
          <w:rFonts w:asciiTheme="minorHAnsi" w:eastAsiaTheme="minorHAnsi" w:hAnsiTheme="minorHAnsi" w:cstheme="minorHAnsi"/>
          <w:b/>
          <w:bCs/>
          <w:sz w:val="24"/>
          <w:szCs w:val="24"/>
          <w:lang w:eastAsia="en-US"/>
        </w:rPr>
        <w:t>3.8</w:t>
      </w:r>
      <w:r w:rsidR="00156301" w:rsidRPr="00027E60">
        <w:rPr>
          <w:rFonts w:asciiTheme="minorHAnsi" w:eastAsiaTheme="minorHAnsi" w:hAnsiTheme="minorHAnsi" w:cstheme="minorHAnsi"/>
          <w:b/>
          <w:bCs/>
          <w:sz w:val="24"/>
          <w:szCs w:val="24"/>
          <w:lang w:eastAsia="en-US"/>
        </w:rPr>
        <w:t>.</w:t>
      </w:r>
      <w:r w:rsidRPr="00027E60">
        <w:rPr>
          <w:rFonts w:asciiTheme="minorHAnsi" w:eastAsiaTheme="minorHAnsi" w:hAnsiTheme="minorHAnsi" w:cstheme="minorHAnsi"/>
          <w:b/>
          <w:bCs/>
          <w:sz w:val="24"/>
          <w:szCs w:val="24"/>
          <w:lang w:eastAsia="en-US"/>
        </w:rPr>
        <w:t xml:space="preserve"> </w:t>
      </w:r>
      <w:r w:rsidR="00156301" w:rsidRPr="00027E60">
        <w:rPr>
          <w:rFonts w:asciiTheme="minorHAnsi" w:eastAsiaTheme="minorHAnsi" w:hAnsiTheme="minorHAnsi" w:cstheme="minorHAnsi"/>
          <w:bCs/>
          <w:sz w:val="24"/>
          <w:szCs w:val="24"/>
          <w:lang w:eastAsia="en-US"/>
        </w:rPr>
        <w:t xml:space="preserve">Zamawiający nie zastosował przed wszczęciem postępowania o udzielenie niniejszego zamówienia publicznego dialogu technicznego, o którym mowa w art. 31a ustawy </w:t>
      </w:r>
      <w:proofErr w:type="spellStart"/>
      <w:r w:rsidR="00156301" w:rsidRPr="00027E60">
        <w:rPr>
          <w:rFonts w:asciiTheme="minorHAnsi" w:eastAsiaTheme="minorHAnsi" w:hAnsiTheme="minorHAnsi" w:cstheme="minorHAnsi"/>
          <w:bCs/>
          <w:sz w:val="24"/>
          <w:szCs w:val="24"/>
          <w:lang w:eastAsia="en-US"/>
        </w:rPr>
        <w:t>Pzp</w:t>
      </w:r>
      <w:proofErr w:type="spellEnd"/>
      <w:r w:rsidR="00156301" w:rsidRPr="00027E60">
        <w:rPr>
          <w:rFonts w:asciiTheme="minorHAnsi" w:eastAsiaTheme="minorHAnsi" w:hAnsiTheme="minorHAnsi" w:cstheme="minorHAnsi"/>
          <w:bCs/>
          <w:sz w:val="24"/>
          <w:szCs w:val="24"/>
          <w:lang w:eastAsia="en-US"/>
        </w:rPr>
        <w:t>.</w:t>
      </w:r>
    </w:p>
    <w:p w14:paraId="15FC0D14" w14:textId="694612C3" w:rsidR="00156301" w:rsidRPr="00027E60" w:rsidRDefault="009A5F4B" w:rsidP="00027E60">
      <w:pPr>
        <w:tabs>
          <w:tab w:val="left" w:pos="284"/>
        </w:tabs>
        <w:spacing w:before="100" w:beforeAutospacing="1" w:after="100" w:afterAutospacing="1"/>
        <w:ind w:left="567"/>
        <w:jc w:val="both"/>
        <w:rPr>
          <w:rFonts w:asciiTheme="minorHAnsi" w:eastAsiaTheme="minorHAnsi" w:hAnsiTheme="minorHAnsi" w:cstheme="minorHAnsi"/>
          <w:sz w:val="24"/>
          <w:szCs w:val="24"/>
          <w:lang w:eastAsia="en-US"/>
        </w:rPr>
      </w:pPr>
      <w:r w:rsidRPr="00027E60">
        <w:rPr>
          <w:rFonts w:asciiTheme="minorHAnsi" w:eastAsiaTheme="minorHAnsi" w:hAnsiTheme="minorHAnsi" w:cstheme="minorHAnsi"/>
          <w:b/>
          <w:bCs/>
          <w:sz w:val="24"/>
          <w:szCs w:val="24"/>
          <w:lang w:eastAsia="en-US"/>
        </w:rPr>
        <w:t>3</w:t>
      </w:r>
      <w:r w:rsidR="00156301" w:rsidRPr="00027E60">
        <w:rPr>
          <w:rFonts w:asciiTheme="minorHAnsi" w:eastAsiaTheme="minorHAnsi" w:hAnsiTheme="minorHAnsi" w:cstheme="minorHAnsi"/>
          <w:b/>
          <w:bCs/>
          <w:sz w:val="24"/>
          <w:szCs w:val="24"/>
          <w:lang w:eastAsia="en-US"/>
        </w:rPr>
        <w:t>.</w:t>
      </w:r>
      <w:r w:rsidRPr="00027E60">
        <w:rPr>
          <w:rFonts w:asciiTheme="minorHAnsi" w:eastAsiaTheme="minorHAnsi" w:hAnsiTheme="minorHAnsi" w:cstheme="minorHAnsi"/>
          <w:b/>
          <w:bCs/>
          <w:sz w:val="24"/>
          <w:szCs w:val="24"/>
          <w:lang w:eastAsia="en-US"/>
        </w:rPr>
        <w:t>9.</w:t>
      </w:r>
      <w:r w:rsidR="00156301" w:rsidRPr="00027E60">
        <w:rPr>
          <w:rFonts w:asciiTheme="minorHAnsi" w:eastAsiaTheme="minorHAnsi" w:hAnsiTheme="minorHAnsi" w:cstheme="minorHAnsi"/>
          <w:sz w:val="24"/>
          <w:szCs w:val="24"/>
          <w:lang w:eastAsia="en-US"/>
        </w:rPr>
        <w:t xml:space="preserve"> Zamawiający zastrzega sobie prawo ograniczenia lub zwiększenia w/w zakresu zamówienia, zgodnie z ustawą </w:t>
      </w:r>
      <w:proofErr w:type="spellStart"/>
      <w:r w:rsidR="00156301" w:rsidRPr="00027E60">
        <w:rPr>
          <w:rFonts w:asciiTheme="minorHAnsi" w:eastAsiaTheme="minorHAnsi" w:hAnsiTheme="minorHAnsi" w:cstheme="minorHAnsi"/>
          <w:sz w:val="24"/>
          <w:szCs w:val="24"/>
          <w:lang w:eastAsia="en-US"/>
        </w:rPr>
        <w:t>Pzp</w:t>
      </w:r>
      <w:proofErr w:type="spellEnd"/>
      <w:r w:rsidR="00156301" w:rsidRPr="00027E60">
        <w:rPr>
          <w:rFonts w:asciiTheme="minorHAnsi" w:eastAsiaTheme="minorHAnsi" w:hAnsiTheme="minorHAnsi" w:cstheme="minorHAnsi"/>
          <w:sz w:val="24"/>
          <w:szCs w:val="24"/>
          <w:lang w:eastAsia="en-US"/>
        </w:rPr>
        <w:t>.</w:t>
      </w:r>
    </w:p>
    <w:p w14:paraId="018E6321" w14:textId="4E43A006" w:rsidR="00156301" w:rsidRPr="00027E60" w:rsidRDefault="009A5F4B" w:rsidP="00027E60">
      <w:pPr>
        <w:ind w:left="567"/>
        <w:jc w:val="both"/>
        <w:rPr>
          <w:rFonts w:asciiTheme="minorHAnsi" w:hAnsiTheme="minorHAnsi" w:cstheme="minorHAnsi"/>
          <w:bCs/>
          <w:sz w:val="24"/>
          <w:szCs w:val="24"/>
        </w:rPr>
      </w:pPr>
      <w:r w:rsidRPr="00027E60">
        <w:rPr>
          <w:rFonts w:asciiTheme="minorHAnsi" w:hAnsiTheme="minorHAnsi" w:cstheme="minorHAnsi"/>
          <w:b/>
          <w:bCs/>
          <w:sz w:val="24"/>
          <w:szCs w:val="24"/>
        </w:rPr>
        <w:t>3.10</w:t>
      </w:r>
      <w:r w:rsidR="00156301" w:rsidRPr="00027E60">
        <w:rPr>
          <w:rFonts w:asciiTheme="minorHAnsi" w:hAnsiTheme="minorHAnsi" w:cstheme="minorHAnsi"/>
          <w:b/>
          <w:bCs/>
          <w:sz w:val="24"/>
          <w:szCs w:val="24"/>
        </w:rPr>
        <w:t>.</w:t>
      </w:r>
      <w:r w:rsidR="00156301" w:rsidRPr="00027E60">
        <w:rPr>
          <w:rFonts w:asciiTheme="minorHAnsi" w:hAnsiTheme="minorHAnsi" w:cstheme="minorHAnsi"/>
          <w:bCs/>
          <w:sz w:val="24"/>
          <w:szCs w:val="24"/>
        </w:rPr>
        <w:t xml:space="preserve">Wykonawcy mogą zapoznać się z całym terenem budowy i jego stanem, w tym z aktualnym stanem faktycznym obiektów oraz elementami już wykonanymi, w szczególności </w:t>
      </w:r>
      <w:r w:rsidR="00694E39" w:rsidRPr="00027E60">
        <w:rPr>
          <w:rFonts w:asciiTheme="minorHAnsi" w:hAnsiTheme="minorHAnsi" w:cstheme="minorHAnsi"/>
          <w:bCs/>
          <w:sz w:val="24"/>
          <w:szCs w:val="24"/>
        </w:rPr>
        <w:t xml:space="preserve">mogą </w:t>
      </w:r>
      <w:r w:rsidR="00156301" w:rsidRPr="00027E60">
        <w:rPr>
          <w:rFonts w:asciiTheme="minorHAnsi" w:hAnsiTheme="minorHAnsi" w:cstheme="minorHAnsi"/>
          <w:bCs/>
          <w:sz w:val="24"/>
          <w:szCs w:val="24"/>
        </w:rPr>
        <w:t>zapoznać się z wynikami przeprowadzonych już prac i stanem wykonanych elementów, przeprowadzić wszelkie niezbędne testy i badania w celu należytego określenia ceny ofertowej.</w:t>
      </w:r>
    </w:p>
    <w:p w14:paraId="4E7D9891"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Obiekty i plac budowy będą udostępnione Wykonawcom do oględzin w dniach od poniedziałku do piątku w godzinach od 8:00 do 15:00.</w:t>
      </w:r>
    </w:p>
    <w:p w14:paraId="4352D9A1"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Wykonawcy zobowiązani są do wcześniejszego poinformowania Zamawiającego o zamiarze przeprowadzenia oględzin w wybranym terminie.</w:t>
      </w:r>
    </w:p>
    <w:p w14:paraId="5C73CA75"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 xml:space="preserve">Osobą wyznaczoną do kontaktu ze strony Zamawiającego jest Pan Robert Borzęcki, e-mail: </w:t>
      </w:r>
      <w:hyperlink r:id="rId9" w:history="1">
        <w:r w:rsidRPr="00027E60">
          <w:rPr>
            <w:rStyle w:val="Hipercze"/>
            <w:rFonts w:asciiTheme="minorHAnsi" w:hAnsiTheme="minorHAnsi" w:cstheme="minorHAnsi"/>
            <w:bCs/>
            <w:color w:val="auto"/>
            <w:sz w:val="24"/>
            <w:szCs w:val="24"/>
          </w:rPr>
          <w:t>przetarg@mosir.radom.pl</w:t>
        </w:r>
      </w:hyperlink>
      <w:r w:rsidRPr="00027E60">
        <w:rPr>
          <w:rFonts w:asciiTheme="minorHAnsi" w:hAnsiTheme="minorHAnsi" w:cstheme="minorHAnsi"/>
          <w:bCs/>
          <w:sz w:val="24"/>
          <w:szCs w:val="24"/>
        </w:rPr>
        <w:t xml:space="preserve">   </w:t>
      </w:r>
    </w:p>
    <w:p w14:paraId="612AC398" w14:textId="77777777" w:rsidR="00156301" w:rsidRPr="00027E60" w:rsidRDefault="00156301" w:rsidP="00027E60">
      <w:pPr>
        <w:ind w:left="567"/>
        <w:jc w:val="both"/>
        <w:rPr>
          <w:rFonts w:asciiTheme="minorHAnsi" w:hAnsiTheme="minorHAnsi" w:cstheme="minorHAnsi"/>
          <w:bCs/>
          <w:sz w:val="24"/>
          <w:szCs w:val="24"/>
        </w:rPr>
      </w:pPr>
      <w:r w:rsidRPr="00027E60">
        <w:rPr>
          <w:rFonts w:asciiTheme="minorHAnsi" w:hAnsiTheme="minorHAnsi" w:cstheme="minorHAnsi"/>
          <w:bCs/>
          <w:sz w:val="24"/>
          <w:szCs w:val="24"/>
        </w:rPr>
        <w:t>Zamawiający informuje, iż wizja lokalna nie jest obowiązkowa.</w:t>
      </w:r>
    </w:p>
    <w:p w14:paraId="4AE3CBB6" w14:textId="77777777" w:rsidR="00694E39" w:rsidRPr="00027E60" w:rsidRDefault="00694E39" w:rsidP="00027E60">
      <w:pPr>
        <w:autoSpaceDE w:val="0"/>
        <w:autoSpaceDN w:val="0"/>
        <w:adjustRightInd w:val="0"/>
        <w:ind w:left="567"/>
        <w:jc w:val="both"/>
        <w:rPr>
          <w:rFonts w:asciiTheme="minorHAnsi" w:hAnsiTheme="minorHAnsi" w:cstheme="minorHAnsi"/>
          <w:b/>
          <w:bCs/>
          <w:iCs/>
          <w:sz w:val="24"/>
          <w:szCs w:val="24"/>
        </w:rPr>
      </w:pPr>
    </w:p>
    <w:p w14:paraId="05011445" w14:textId="71B14F7E" w:rsidR="0038344C" w:rsidRPr="00027E60" w:rsidRDefault="009A5F4B" w:rsidP="00027E60">
      <w:pPr>
        <w:autoSpaceDE w:val="0"/>
        <w:autoSpaceDN w:val="0"/>
        <w:adjustRightInd w:val="0"/>
        <w:ind w:left="567"/>
        <w:jc w:val="both"/>
        <w:rPr>
          <w:rFonts w:asciiTheme="minorHAnsi" w:hAnsiTheme="minorHAnsi" w:cstheme="minorHAnsi"/>
          <w:bCs/>
          <w:iCs/>
          <w:sz w:val="24"/>
          <w:szCs w:val="24"/>
        </w:rPr>
      </w:pPr>
      <w:r w:rsidRPr="00027E60">
        <w:rPr>
          <w:rFonts w:asciiTheme="minorHAnsi" w:hAnsiTheme="minorHAnsi" w:cstheme="minorHAnsi"/>
          <w:b/>
          <w:bCs/>
          <w:iCs/>
          <w:sz w:val="24"/>
          <w:szCs w:val="24"/>
        </w:rPr>
        <w:t>3.11.</w:t>
      </w:r>
      <w:r w:rsidR="00156301" w:rsidRPr="00027E60">
        <w:rPr>
          <w:rFonts w:asciiTheme="minorHAnsi" w:hAnsiTheme="minorHAnsi" w:cstheme="minorHAnsi"/>
          <w:b/>
          <w:bCs/>
          <w:iCs/>
          <w:sz w:val="24"/>
          <w:szCs w:val="24"/>
        </w:rPr>
        <w:t xml:space="preserve"> </w:t>
      </w:r>
      <w:r w:rsidR="00156301" w:rsidRPr="00027E60">
        <w:rPr>
          <w:rFonts w:asciiTheme="minorHAnsi" w:hAnsiTheme="minorHAnsi" w:cstheme="minorHAnsi"/>
          <w:bCs/>
          <w:iCs/>
          <w:sz w:val="24"/>
          <w:szCs w:val="24"/>
        </w:rPr>
        <w:t>Na przedmiot zamówienia dot. zadania I , II oraz III  Wykonawca winien udzielić min</w:t>
      </w:r>
      <w:r w:rsidR="0038344C" w:rsidRPr="00027E60">
        <w:rPr>
          <w:rFonts w:asciiTheme="minorHAnsi" w:hAnsiTheme="minorHAnsi" w:cstheme="minorHAnsi"/>
          <w:bCs/>
          <w:iCs/>
          <w:sz w:val="24"/>
          <w:szCs w:val="24"/>
        </w:rPr>
        <w:t>imum</w:t>
      </w:r>
      <w:r w:rsidR="00156301" w:rsidRPr="00027E60">
        <w:rPr>
          <w:rFonts w:asciiTheme="minorHAnsi" w:hAnsiTheme="minorHAnsi" w:cstheme="minorHAnsi"/>
          <w:bCs/>
          <w:iCs/>
          <w:sz w:val="24"/>
          <w:szCs w:val="24"/>
        </w:rPr>
        <w:t xml:space="preserve"> 3 lat gwarancji jakości</w:t>
      </w:r>
      <w:r w:rsidR="0038344C" w:rsidRPr="00027E60">
        <w:rPr>
          <w:rFonts w:asciiTheme="minorHAnsi" w:hAnsiTheme="minorHAnsi" w:cstheme="minorHAnsi"/>
          <w:bCs/>
          <w:iCs/>
          <w:sz w:val="24"/>
          <w:szCs w:val="24"/>
        </w:rPr>
        <w:t>.</w:t>
      </w:r>
    </w:p>
    <w:p w14:paraId="3A438983" w14:textId="66E10B03" w:rsidR="0038344C" w:rsidRPr="00027E60" w:rsidRDefault="0038344C" w:rsidP="00027E60">
      <w:pPr>
        <w:autoSpaceDE w:val="0"/>
        <w:autoSpaceDN w:val="0"/>
        <w:adjustRightInd w:val="0"/>
        <w:ind w:left="567"/>
        <w:jc w:val="both"/>
        <w:rPr>
          <w:rFonts w:asciiTheme="minorHAnsi" w:hAnsiTheme="minorHAnsi" w:cstheme="minorHAnsi"/>
          <w:bCs/>
          <w:iCs/>
          <w:sz w:val="24"/>
          <w:szCs w:val="24"/>
        </w:rPr>
      </w:pPr>
      <w:r w:rsidRPr="00027E60">
        <w:rPr>
          <w:rFonts w:asciiTheme="minorHAnsi" w:hAnsiTheme="minorHAnsi" w:cstheme="minorHAnsi"/>
          <w:bCs/>
          <w:iCs/>
          <w:sz w:val="24"/>
          <w:szCs w:val="24"/>
        </w:rPr>
        <w:t xml:space="preserve">Wykonawca udzielając gwarancji wydłuży jednocześnie okres rękojmi za wady na okres udzielonej gwarancji. </w:t>
      </w:r>
    </w:p>
    <w:p w14:paraId="7EE19A9E" w14:textId="55B62EDF" w:rsidR="00AD180F" w:rsidRPr="00027E60" w:rsidRDefault="00AD180F" w:rsidP="00027E60">
      <w:pPr>
        <w:autoSpaceDE w:val="0"/>
        <w:autoSpaceDN w:val="0"/>
        <w:adjustRightInd w:val="0"/>
        <w:ind w:left="567"/>
        <w:jc w:val="both"/>
        <w:rPr>
          <w:rFonts w:asciiTheme="minorHAnsi" w:hAnsiTheme="minorHAnsi" w:cstheme="minorHAnsi"/>
          <w:sz w:val="24"/>
          <w:szCs w:val="24"/>
        </w:rPr>
      </w:pPr>
      <w:r w:rsidRPr="00027E60">
        <w:rPr>
          <w:rFonts w:asciiTheme="minorHAnsi" w:hAnsiTheme="minorHAnsi" w:cstheme="minorHAnsi"/>
          <w:sz w:val="24"/>
          <w:szCs w:val="24"/>
        </w:rPr>
        <w:t xml:space="preserve">Gwarancja </w:t>
      </w:r>
      <w:r w:rsidR="009D305B" w:rsidRPr="00027E60">
        <w:rPr>
          <w:rFonts w:asciiTheme="minorHAnsi" w:hAnsiTheme="minorHAnsi" w:cstheme="minorHAnsi"/>
          <w:sz w:val="24"/>
          <w:szCs w:val="24"/>
        </w:rPr>
        <w:t xml:space="preserve">i rękojmia </w:t>
      </w:r>
      <w:r w:rsidRPr="00027E60">
        <w:rPr>
          <w:rFonts w:asciiTheme="minorHAnsi" w:hAnsiTheme="minorHAnsi" w:cstheme="minorHAnsi"/>
          <w:sz w:val="24"/>
          <w:szCs w:val="24"/>
        </w:rPr>
        <w:t>nie obejmuje robót wykonanych przez poprzedniego wykonawcę oraz materiałów udostępnionych przez Zamawiającego.</w:t>
      </w:r>
    </w:p>
    <w:p w14:paraId="78F4AF4A" w14:textId="506BD2C1" w:rsidR="00156301" w:rsidRPr="00027E60" w:rsidRDefault="009A5F4B" w:rsidP="00027E60">
      <w:pPr>
        <w:spacing w:before="100" w:beforeAutospacing="1"/>
        <w:ind w:left="567"/>
        <w:jc w:val="both"/>
        <w:rPr>
          <w:rFonts w:asciiTheme="minorHAnsi" w:eastAsiaTheme="minorHAnsi" w:hAnsiTheme="minorHAnsi" w:cstheme="minorHAnsi"/>
          <w:bCs/>
          <w:snapToGrid w:val="0"/>
          <w:sz w:val="24"/>
          <w:szCs w:val="24"/>
          <w:lang w:eastAsia="en-US"/>
        </w:rPr>
      </w:pPr>
      <w:r w:rsidRPr="00027E60">
        <w:rPr>
          <w:rFonts w:asciiTheme="minorHAnsi" w:eastAsiaTheme="minorHAnsi" w:hAnsiTheme="minorHAnsi" w:cstheme="minorHAnsi"/>
          <w:b/>
          <w:bCs/>
          <w:snapToGrid w:val="0"/>
          <w:sz w:val="24"/>
          <w:szCs w:val="24"/>
          <w:lang w:eastAsia="en-US"/>
        </w:rPr>
        <w:t>3.</w:t>
      </w:r>
      <w:r w:rsidR="00156301" w:rsidRPr="00027E60">
        <w:rPr>
          <w:rFonts w:asciiTheme="minorHAnsi" w:eastAsiaTheme="minorHAnsi" w:hAnsiTheme="minorHAnsi" w:cstheme="minorHAnsi"/>
          <w:b/>
          <w:bCs/>
          <w:snapToGrid w:val="0"/>
          <w:sz w:val="24"/>
          <w:szCs w:val="24"/>
          <w:lang w:eastAsia="en-US"/>
        </w:rPr>
        <w:t>1</w:t>
      </w:r>
      <w:r w:rsidRPr="00027E60">
        <w:rPr>
          <w:rFonts w:asciiTheme="minorHAnsi" w:eastAsiaTheme="minorHAnsi" w:hAnsiTheme="minorHAnsi" w:cstheme="minorHAnsi"/>
          <w:b/>
          <w:bCs/>
          <w:snapToGrid w:val="0"/>
          <w:sz w:val="24"/>
          <w:szCs w:val="24"/>
          <w:lang w:eastAsia="en-US"/>
        </w:rPr>
        <w:t>2</w:t>
      </w:r>
      <w:r w:rsidR="00156301" w:rsidRPr="00027E60">
        <w:rPr>
          <w:rFonts w:asciiTheme="minorHAnsi" w:eastAsiaTheme="minorHAnsi" w:hAnsiTheme="minorHAnsi" w:cstheme="minorHAnsi"/>
          <w:b/>
          <w:bCs/>
          <w:snapToGrid w:val="0"/>
          <w:sz w:val="24"/>
          <w:szCs w:val="24"/>
          <w:lang w:eastAsia="en-US"/>
        </w:rPr>
        <w:t xml:space="preserve">. </w:t>
      </w:r>
      <w:r w:rsidR="00156301" w:rsidRPr="00027E60">
        <w:rPr>
          <w:rFonts w:asciiTheme="minorHAnsi" w:eastAsiaTheme="minorHAnsi" w:hAnsiTheme="minorHAnsi" w:cstheme="minorHAnsi"/>
          <w:bCs/>
          <w:snapToGrid w:val="0"/>
          <w:sz w:val="24"/>
          <w:szCs w:val="24"/>
          <w:lang w:eastAsia="en-US"/>
        </w:rPr>
        <w:t>Zamawiający informuje, iż zapewnia całodobową ochronę placu budowy. Termin umowny świadczenia ochrony upływa w dniu 30.09.2019r.</w:t>
      </w:r>
      <w:r w:rsidR="009973CA" w:rsidRPr="00027E60">
        <w:rPr>
          <w:rFonts w:asciiTheme="minorHAnsi" w:eastAsiaTheme="minorHAnsi" w:hAnsiTheme="minorHAnsi" w:cstheme="minorHAnsi"/>
          <w:bCs/>
          <w:snapToGrid w:val="0"/>
          <w:sz w:val="24"/>
          <w:szCs w:val="24"/>
          <w:lang w:eastAsia="en-US"/>
        </w:rPr>
        <w:t xml:space="preserve"> </w:t>
      </w:r>
      <w:r w:rsidR="00156301" w:rsidRPr="00027E60">
        <w:rPr>
          <w:rFonts w:asciiTheme="minorHAnsi" w:eastAsiaTheme="minorHAnsi" w:hAnsiTheme="minorHAnsi" w:cstheme="minorHAnsi"/>
          <w:bCs/>
          <w:snapToGrid w:val="0"/>
          <w:sz w:val="24"/>
          <w:szCs w:val="24"/>
          <w:lang w:eastAsia="en-US"/>
        </w:rPr>
        <w:t>W związku z powyższym od dnia 01.10.2019r., lub od dnia przejęcia przez wykonawcę terenu budowy, Wykonawca zobowiązany jest na własny koszt zapewnić całodobową ochronę terenu budowy.</w:t>
      </w:r>
    </w:p>
    <w:p w14:paraId="1B1720F9" w14:textId="77777777" w:rsidR="00230111" w:rsidRPr="00027E60" w:rsidRDefault="00230111" w:rsidP="00027E60">
      <w:pPr>
        <w:pStyle w:val="Standard"/>
        <w:ind w:left="567"/>
        <w:rPr>
          <w:rFonts w:asciiTheme="minorHAnsi" w:hAnsiTheme="minorHAnsi" w:cstheme="minorHAnsi"/>
          <w:b/>
          <w:szCs w:val="24"/>
        </w:rPr>
      </w:pPr>
    </w:p>
    <w:p w14:paraId="5DF598DA" w14:textId="071B7634" w:rsidR="00156301" w:rsidRPr="00027E60" w:rsidRDefault="009A5F4B" w:rsidP="00027E60">
      <w:pPr>
        <w:pStyle w:val="Standard"/>
        <w:ind w:left="567"/>
        <w:rPr>
          <w:rFonts w:asciiTheme="minorHAnsi" w:hAnsiTheme="minorHAnsi" w:cstheme="minorHAnsi"/>
          <w:szCs w:val="24"/>
        </w:rPr>
      </w:pPr>
      <w:r w:rsidRPr="00027E60">
        <w:rPr>
          <w:rFonts w:asciiTheme="minorHAnsi" w:hAnsiTheme="minorHAnsi" w:cstheme="minorHAnsi"/>
          <w:b/>
          <w:szCs w:val="24"/>
        </w:rPr>
        <w:t>3.13</w:t>
      </w:r>
      <w:r w:rsidR="00156301" w:rsidRPr="00027E60">
        <w:rPr>
          <w:rFonts w:asciiTheme="minorHAnsi" w:hAnsiTheme="minorHAnsi" w:cstheme="minorHAnsi"/>
          <w:szCs w:val="24"/>
        </w:rPr>
        <w:t xml:space="preserve">. W przypadku rozbieżności pomiędzy zapisami w projektach wykonawczych załączonych do SIWZ i zapisami dokumentu SIWZ, przyjmuje się, iż obowiązkiem Wykonawcy jest  wykonanie Umowy w sposób optymalny dla Zamawiającego, w najszerszym z możliwych zakresie, mając </w:t>
      </w:r>
      <w:r w:rsidR="00156301" w:rsidRPr="00027E60">
        <w:rPr>
          <w:rFonts w:asciiTheme="minorHAnsi" w:hAnsiTheme="minorHAnsi" w:cstheme="minorHAnsi"/>
          <w:szCs w:val="24"/>
        </w:rPr>
        <w:lastRenderedPageBreak/>
        <w:t>jednocześnie na uwadze, iż oczekiwanym przez Zamawiającego celem podejmowanych przez Wykonawcę czynności jest  wykonanie zarówno hali sportowo – widowiskowej, stadionu piłkarskiego oraz układu drogowego w stopniu umożliwiającym Zamawiającemu użytkowanie obiektu zgodnie z przeznaczeniem i według potrzeb wynikających z SIWZ.</w:t>
      </w:r>
    </w:p>
    <w:p w14:paraId="046221FB" w14:textId="77777777" w:rsidR="00230111" w:rsidRPr="00027E60" w:rsidRDefault="00230111" w:rsidP="009A5F4B">
      <w:pPr>
        <w:pStyle w:val="Standard"/>
        <w:ind w:left="567"/>
        <w:rPr>
          <w:rFonts w:asciiTheme="minorHAnsi" w:hAnsiTheme="minorHAnsi" w:cstheme="minorHAnsi"/>
          <w:b/>
          <w:i/>
          <w:sz w:val="20"/>
        </w:rPr>
      </w:pPr>
    </w:p>
    <w:p w14:paraId="207441B3" w14:textId="77777777" w:rsidR="00AD180F" w:rsidRPr="00027E60" w:rsidRDefault="009A5F4B" w:rsidP="00AD180F">
      <w:pPr>
        <w:pStyle w:val="Standard"/>
        <w:ind w:left="567"/>
        <w:rPr>
          <w:rFonts w:asciiTheme="minorHAnsi" w:hAnsiTheme="minorHAnsi" w:cstheme="minorHAnsi"/>
          <w:szCs w:val="24"/>
        </w:rPr>
      </w:pPr>
      <w:r w:rsidRPr="00027E60">
        <w:rPr>
          <w:rFonts w:asciiTheme="minorHAnsi" w:hAnsiTheme="minorHAnsi" w:cstheme="minorHAnsi"/>
          <w:b/>
          <w:szCs w:val="24"/>
        </w:rPr>
        <w:t>3.14</w:t>
      </w:r>
      <w:r w:rsidR="00156301" w:rsidRPr="00027E60">
        <w:rPr>
          <w:rFonts w:asciiTheme="minorHAnsi" w:hAnsiTheme="minorHAnsi" w:cstheme="minorHAnsi"/>
          <w:b/>
          <w:szCs w:val="24"/>
        </w:rPr>
        <w:t>.</w:t>
      </w:r>
      <w:r w:rsidR="00156301" w:rsidRPr="00027E60">
        <w:rPr>
          <w:rFonts w:asciiTheme="minorHAnsi" w:hAnsiTheme="minorHAnsi" w:cstheme="minorHAnsi"/>
          <w:szCs w:val="24"/>
        </w:rPr>
        <w:t xml:space="preserve"> Zamawiający informuje, że została wykonana inwentaryzacja budowlana istniejącego stanu: hali sportowo-widowiskowej oraz terenu stadionu piłkarskiego metodą skaningu laserowego 3D w celu uzyskania materiałów w formie cyfrowej i wizualnej. Dostęp do materiału znajduje się w załączniku do SIWZ.</w:t>
      </w:r>
    </w:p>
    <w:p w14:paraId="29162A53" w14:textId="77777777" w:rsidR="00AD180F" w:rsidRPr="00027E60" w:rsidRDefault="00AD180F" w:rsidP="00AD180F">
      <w:pPr>
        <w:pStyle w:val="Standard"/>
        <w:ind w:left="567"/>
        <w:rPr>
          <w:rFonts w:asciiTheme="minorHAnsi" w:hAnsiTheme="minorHAnsi" w:cstheme="minorHAnsi"/>
          <w:snapToGrid w:val="0"/>
          <w:szCs w:val="24"/>
        </w:rPr>
      </w:pPr>
    </w:p>
    <w:p w14:paraId="1C88B23F" w14:textId="78A910FE" w:rsidR="00AD180F" w:rsidRPr="00027E60" w:rsidRDefault="00AD180F" w:rsidP="00AD180F">
      <w:pPr>
        <w:pStyle w:val="Standard"/>
        <w:ind w:left="567"/>
        <w:rPr>
          <w:rFonts w:asciiTheme="minorHAnsi" w:hAnsiTheme="minorHAnsi" w:cstheme="minorHAnsi"/>
          <w:b/>
          <w:snapToGrid w:val="0"/>
          <w:szCs w:val="24"/>
        </w:rPr>
      </w:pPr>
      <w:r w:rsidRPr="00027E60">
        <w:rPr>
          <w:rFonts w:asciiTheme="minorHAnsi" w:hAnsiTheme="minorHAnsi" w:cstheme="minorHAnsi"/>
          <w:b/>
          <w:snapToGrid w:val="0"/>
          <w:szCs w:val="24"/>
        </w:rPr>
        <w:t>3.15</w:t>
      </w:r>
      <w:r w:rsidRPr="00027E60">
        <w:rPr>
          <w:rFonts w:asciiTheme="minorHAnsi" w:hAnsiTheme="minorHAnsi" w:cstheme="minorHAnsi"/>
          <w:snapToGrid w:val="0"/>
          <w:szCs w:val="24"/>
        </w:rPr>
        <w:t xml:space="preserve">. </w:t>
      </w:r>
      <w:r w:rsidR="00CC408E" w:rsidRPr="00027E60">
        <w:rPr>
          <w:rFonts w:asciiTheme="minorHAnsi" w:hAnsiTheme="minorHAnsi" w:cstheme="minorHAnsi"/>
          <w:snapToGrid w:val="0"/>
          <w:szCs w:val="24"/>
        </w:rPr>
        <w:t>Materiały, wyroby budowlane</w:t>
      </w:r>
      <w:r w:rsidR="00BD4A1F" w:rsidRPr="00027E60">
        <w:rPr>
          <w:rFonts w:asciiTheme="minorHAnsi" w:hAnsiTheme="minorHAnsi" w:cstheme="minorHAnsi"/>
          <w:snapToGrid w:val="0"/>
          <w:szCs w:val="24"/>
        </w:rPr>
        <w:t xml:space="preserve"> oraz</w:t>
      </w:r>
      <w:r w:rsidR="00CC408E" w:rsidRPr="00027E60">
        <w:rPr>
          <w:rFonts w:asciiTheme="minorHAnsi" w:hAnsiTheme="minorHAnsi" w:cstheme="minorHAnsi"/>
          <w:snapToGrid w:val="0"/>
          <w:szCs w:val="24"/>
        </w:rPr>
        <w:t xml:space="preserve"> urządzenia niezbędne do realizacji przedmiotu zamówienia, zapewnia Wykonawca</w:t>
      </w:r>
      <w:r w:rsidR="00346ED0" w:rsidRPr="00027E60">
        <w:rPr>
          <w:rFonts w:asciiTheme="minorHAnsi" w:hAnsiTheme="minorHAnsi" w:cstheme="minorHAnsi"/>
          <w:snapToGrid w:val="0"/>
          <w:szCs w:val="24"/>
        </w:rPr>
        <w:t xml:space="preserve"> </w:t>
      </w:r>
      <w:r w:rsidR="0022101F" w:rsidRPr="00027E60">
        <w:rPr>
          <w:rFonts w:asciiTheme="minorHAnsi" w:hAnsiTheme="minorHAnsi" w:cstheme="minorHAnsi"/>
          <w:b/>
          <w:snapToGrid w:val="0"/>
          <w:szCs w:val="24"/>
        </w:rPr>
        <w:t>z</w:t>
      </w:r>
      <w:r w:rsidR="00346ED0" w:rsidRPr="00027E60">
        <w:rPr>
          <w:rFonts w:asciiTheme="minorHAnsi" w:hAnsiTheme="minorHAnsi" w:cstheme="minorHAnsi"/>
          <w:b/>
          <w:snapToGrid w:val="0"/>
          <w:szCs w:val="24"/>
        </w:rPr>
        <w:t xml:space="preserve"> </w:t>
      </w:r>
      <w:r w:rsidR="00346ED0" w:rsidRPr="00027E60">
        <w:rPr>
          <w:rFonts w:asciiTheme="minorHAnsi" w:hAnsiTheme="minorHAnsi" w:cstheme="minorHAnsi"/>
          <w:snapToGrid w:val="0"/>
          <w:szCs w:val="24"/>
        </w:rPr>
        <w:t xml:space="preserve">wyjątkiem </w:t>
      </w:r>
      <w:r w:rsidRPr="00027E60">
        <w:rPr>
          <w:rFonts w:asciiTheme="minorHAnsi" w:hAnsiTheme="minorHAnsi" w:cstheme="minorHAnsi"/>
          <w:snapToGrid w:val="0"/>
          <w:szCs w:val="24"/>
        </w:rPr>
        <w:t>udostępnionych przez Zamawiającego, a wymienionych w</w:t>
      </w:r>
      <w:r w:rsidRPr="00027E60">
        <w:rPr>
          <w:rFonts w:asciiTheme="minorHAnsi" w:hAnsiTheme="minorHAnsi" w:cstheme="minorHAnsi"/>
          <w:b/>
          <w:snapToGrid w:val="0"/>
          <w:szCs w:val="24"/>
        </w:rPr>
        <w:t xml:space="preserve"> </w:t>
      </w:r>
      <w:r w:rsidRPr="00027E60">
        <w:rPr>
          <w:rFonts w:asciiTheme="minorHAnsi" w:eastAsiaTheme="minorHAnsi" w:hAnsiTheme="minorHAnsi" w:cstheme="minorHAnsi"/>
          <w:szCs w:val="24"/>
          <w:lang w:eastAsia="en-US"/>
        </w:rPr>
        <w:t>Inwentaryzacji Hali sportowo-widowiskowej oraz stadionu piłkarskiego stanowiącej załącznik do niniejszej specyfikacji.</w:t>
      </w:r>
    </w:p>
    <w:p w14:paraId="0DEFE1A0" w14:textId="77777777" w:rsidR="00AD180F" w:rsidRPr="00027E60" w:rsidRDefault="00AD180F" w:rsidP="00AD180F">
      <w:pPr>
        <w:pStyle w:val="Standard"/>
        <w:ind w:left="567"/>
        <w:rPr>
          <w:rFonts w:asciiTheme="minorHAnsi" w:hAnsiTheme="minorHAnsi" w:cstheme="minorHAnsi"/>
          <w:szCs w:val="24"/>
        </w:rPr>
      </w:pPr>
    </w:p>
    <w:p w14:paraId="6AA4E85B" w14:textId="77777777" w:rsidR="009D305B" w:rsidRPr="00027E60" w:rsidRDefault="009241E9" w:rsidP="009D305B">
      <w:pPr>
        <w:pStyle w:val="Standard"/>
        <w:ind w:left="567"/>
        <w:rPr>
          <w:rFonts w:asciiTheme="minorHAnsi" w:hAnsiTheme="minorHAnsi" w:cstheme="minorHAnsi"/>
          <w:b/>
          <w:szCs w:val="24"/>
        </w:rPr>
      </w:pPr>
      <w:r w:rsidRPr="00027E60">
        <w:rPr>
          <w:rFonts w:asciiTheme="minorHAnsi" w:hAnsiTheme="minorHAnsi" w:cstheme="minorHAnsi"/>
          <w:szCs w:val="24"/>
        </w:rPr>
        <w:t>W przypadku konieczności wykonania rozbiórek m</w:t>
      </w:r>
      <w:r w:rsidR="00CC408E" w:rsidRPr="00027E60">
        <w:rPr>
          <w:rFonts w:asciiTheme="minorHAnsi" w:hAnsiTheme="minorHAnsi" w:cstheme="minorHAnsi"/>
          <w:szCs w:val="24"/>
        </w:rPr>
        <w:t xml:space="preserve">ateriały z rozbiórki przejmie Wykonawca i wywiezie poza teren </w:t>
      </w:r>
      <w:r w:rsidR="00186B5E" w:rsidRPr="00027E60">
        <w:rPr>
          <w:rFonts w:asciiTheme="minorHAnsi" w:hAnsiTheme="minorHAnsi" w:cstheme="minorHAnsi"/>
          <w:szCs w:val="24"/>
        </w:rPr>
        <w:t>budowy</w:t>
      </w:r>
      <w:r w:rsidR="00CC408E" w:rsidRPr="00027E60">
        <w:rPr>
          <w:rFonts w:asciiTheme="minorHAnsi" w:hAnsiTheme="minorHAnsi" w:cstheme="minorHAnsi"/>
          <w:szCs w:val="24"/>
        </w:rPr>
        <w:t xml:space="preserve">. Materiały nadające się do wykorzystania </w:t>
      </w:r>
      <w:r w:rsidR="00C804ED" w:rsidRPr="00027E60">
        <w:rPr>
          <w:rFonts w:asciiTheme="minorHAnsi" w:hAnsiTheme="minorHAnsi" w:cstheme="minorHAnsi"/>
          <w:szCs w:val="24"/>
        </w:rPr>
        <w:t xml:space="preserve">Wykonawca </w:t>
      </w:r>
      <w:r w:rsidR="00CC408E" w:rsidRPr="00027E60">
        <w:rPr>
          <w:rFonts w:asciiTheme="minorHAnsi" w:hAnsiTheme="minorHAnsi" w:cstheme="minorHAnsi"/>
          <w:szCs w:val="24"/>
        </w:rPr>
        <w:t xml:space="preserve">zagospodaruje według </w:t>
      </w:r>
      <w:r w:rsidR="00C804ED" w:rsidRPr="00027E60">
        <w:rPr>
          <w:rFonts w:asciiTheme="minorHAnsi" w:hAnsiTheme="minorHAnsi" w:cstheme="minorHAnsi"/>
          <w:szCs w:val="24"/>
        </w:rPr>
        <w:t xml:space="preserve">swego </w:t>
      </w:r>
      <w:r w:rsidR="00CC408E" w:rsidRPr="00027E60">
        <w:rPr>
          <w:rFonts w:asciiTheme="minorHAnsi" w:hAnsiTheme="minorHAnsi" w:cstheme="minorHAnsi"/>
          <w:szCs w:val="24"/>
        </w:rPr>
        <w:t xml:space="preserve">uznania, natomiast z materiałami nie nadającymi się do wykorzystania (zakwalifikowanymi jako odpady) Wykonawca będzie postępował zgodnie z przepisami ustawy z dnia 14 grudnia 2012 roku o odpadach </w:t>
      </w:r>
      <w:r w:rsidR="00FC2D6C" w:rsidRPr="00027E60">
        <w:rPr>
          <w:rFonts w:asciiTheme="minorHAnsi" w:hAnsiTheme="minorHAnsi" w:cstheme="minorHAnsi"/>
          <w:szCs w:val="24"/>
        </w:rPr>
        <w:t xml:space="preserve">(tekst jednolity Dz. U. z 2018r., poz. </w:t>
      </w:r>
      <w:r w:rsidR="00FA7A0C" w:rsidRPr="00027E60">
        <w:rPr>
          <w:rFonts w:asciiTheme="minorHAnsi" w:hAnsiTheme="minorHAnsi" w:cstheme="minorHAnsi"/>
          <w:szCs w:val="24"/>
        </w:rPr>
        <w:t xml:space="preserve">992 z </w:t>
      </w:r>
      <w:proofErr w:type="spellStart"/>
      <w:r w:rsidR="00FA7A0C" w:rsidRPr="00027E60">
        <w:rPr>
          <w:rFonts w:asciiTheme="minorHAnsi" w:hAnsiTheme="minorHAnsi" w:cstheme="minorHAnsi"/>
          <w:szCs w:val="24"/>
        </w:rPr>
        <w:t>póź</w:t>
      </w:r>
      <w:proofErr w:type="spellEnd"/>
      <w:r w:rsidR="00FA7A0C" w:rsidRPr="00027E60">
        <w:rPr>
          <w:rFonts w:asciiTheme="minorHAnsi" w:hAnsiTheme="minorHAnsi" w:cstheme="minorHAnsi"/>
          <w:szCs w:val="24"/>
        </w:rPr>
        <w:t>. zm</w:t>
      </w:r>
      <w:r w:rsidR="00FA7A0C" w:rsidRPr="00027E60">
        <w:rPr>
          <w:rFonts w:asciiTheme="minorHAnsi" w:hAnsiTheme="minorHAnsi" w:cstheme="minorHAnsi"/>
          <w:b/>
          <w:szCs w:val="24"/>
        </w:rPr>
        <w:t>.</w:t>
      </w:r>
      <w:r w:rsidR="00FC2D6C" w:rsidRPr="00027E60">
        <w:rPr>
          <w:rFonts w:asciiTheme="minorHAnsi" w:hAnsiTheme="minorHAnsi" w:cstheme="minorHAnsi"/>
          <w:b/>
          <w:szCs w:val="24"/>
        </w:rPr>
        <w:t>)</w:t>
      </w:r>
      <w:r w:rsidR="00CC408E" w:rsidRPr="00027E60">
        <w:rPr>
          <w:rFonts w:asciiTheme="minorHAnsi" w:hAnsiTheme="minorHAnsi" w:cstheme="minorHAnsi"/>
          <w:b/>
          <w:szCs w:val="24"/>
        </w:rPr>
        <w:t>.</w:t>
      </w:r>
    </w:p>
    <w:p w14:paraId="77991EF6" w14:textId="77777777" w:rsidR="009D305B" w:rsidRPr="00027E60" w:rsidRDefault="009D305B" w:rsidP="009D305B">
      <w:pPr>
        <w:pStyle w:val="Standard"/>
        <w:ind w:left="567"/>
        <w:rPr>
          <w:rFonts w:ascii="Calibri" w:hAnsi="Calibri" w:cs="Calibri"/>
          <w:bCs/>
          <w:szCs w:val="24"/>
        </w:rPr>
      </w:pPr>
    </w:p>
    <w:p w14:paraId="349DD98E" w14:textId="77777777" w:rsidR="00F52FBE" w:rsidRPr="00027E60" w:rsidRDefault="009D305B" w:rsidP="00F52FBE">
      <w:pPr>
        <w:pStyle w:val="Standard"/>
        <w:ind w:left="567"/>
        <w:rPr>
          <w:rFonts w:asciiTheme="minorHAnsi" w:hAnsiTheme="minorHAnsi" w:cstheme="minorHAnsi"/>
        </w:rPr>
      </w:pPr>
      <w:r w:rsidRPr="00027E60">
        <w:rPr>
          <w:rFonts w:asciiTheme="minorHAnsi" w:hAnsiTheme="minorHAnsi" w:cstheme="minorHAnsi"/>
          <w:b/>
          <w:bCs/>
          <w:szCs w:val="24"/>
        </w:rPr>
        <w:t>3.16.</w:t>
      </w:r>
      <w:r w:rsidRPr="00027E60">
        <w:rPr>
          <w:rFonts w:asciiTheme="minorHAnsi" w:hAnsiTheme="minorHAnsi" w:cstheme="minorHAnsi"/>
          <w:bCs/>
          <w:szCs w:val="24"/>
        </w:rPr>
        <w:t xml:space="preserve"> </w:t>
      </w:r>
      <w:r w:rsidR="00F52FBE" w:rsidRPr="00027E60">
        <w:rPr>
          <w:rFonts w:asciiTheme="minorHAnsi" w:hAnsiTheme="minorHAnsi" w:cstheme="minorHAnsi"/>
        </w:rPr>
        <w:t>Zamawiający przewiduje możliwość udzielenia zamówienia, o którym mowa w art. 67 ust. 1 pkt 6 ustawy Prawo zamówień publicznych (</w:t>
      </w:r>
      <w:proofErr w:type="spellStart"/>
      <w:r w:rsidR="00F52FBE" w:rsidRPr="00027E60">
        <w:rPr>
          <w:rFonts w:asciiTheme="minorHAnsi" w:hAnsiTheme="minorHAnsi" w:cstheme="minorHAnsi"/>
        </w:rPr>
        <w:t>Pzp</w:t>
      </w:r>
      <w:proofErr w:type="spellEnd"/>
      <w:r w:rsidR="00F52FBE" w:rsidRPr="00027E60">
        <w:rPr>
          <w:rFonts w:asciiTheme="minorHAnsi" w:hAnsiTheme="minorHAnsi" w:cstheme="minorHAnsi"/>
        </w:rPr>
        <w:t xml:space="preserve">) obejmującego wykonanie dodatkowych prac związanych z budową Radomskiego Centrum Sportu (roboty polegające na powtórzeniu usług lub robót budowlanych wskazanych w SIWZ) do wysokości nie przekraczającej 70% wartości zamówienia podstawowego . </w:t>
      </w:r>
    </w:p>
    <w:p w14:paraId="457F7CF0" w14:textId="77777777" w:rsidR="00F52FBE" w:rsidRPr="00027E60" w:rsidRDefault="00F52FBE" w:rsidP="00F52FBE">
      <w:pPr>
        <w:pStyle w:val="Standard"/>
        <w:ind w:left="567"/>
        <w:rPr>
          <w:rFonts w:asciiTheme="minorHAnsi" w:hAnsiTheme="minorHAnsi" w:cstheme="minorHAnsi"/>
        </w:rPr>
      </w:pPr>
    </w:p>
    <w:p w14:paraId="0B5F62B7" w14:textId="7FBF7E2B" w:rsidR="00F52FBE" w:rsidRPr="00027E60" w:rsidRDefault="00F52FBE" w:rsidP="00F52FBE">
      <w:pPr>
        <w:pStyle w:val="Standard"/>
        <w:ind w:left="567"/>
        <w:rPr>
          <w:rFonts w:asciiTheme="minorHAnsi" w:hAnsiTheme="minorHAnsi" w:cstheme="minorHAnsi"/>
          <w:szCs w:val="24"/>
        </w:rPr>
      </w:pPr>
      <w:r w:rsidRPr="00027E60">
        <w:rPr>
          <w:rFonts w:asciiTheme="minorHAnsi" w:hAnsiTheme="minorHAnsi" w:cstheme="minorHAnsi"/>
          <w:b/>
        </w:rPr>
        <w:t>3.17.</w:t>
      </w:r>
      <w:r w:rsidRPr="00027E60">
        <w:rPr>
          <w:rFonts w:asciiTheme="minorHAnsi" w:hAnsiTheme="minorHAnsi" w:cstheme="minorHAnsi"/>
        </w:rPr>
        <w:t xml:space="preserve"> Zamawiający przewiduje możliwość udzielenia zamówienia, o którym mowa w art. 67 ust. 1 pkt 7 </w:t>
      </w:r>
      <w:proofErr w:type="spellStart"/>
      <w:r w:rsidRPr="00027E60">
        <w:rPr>
          <w:rFonts w:asciiTheme="minorHAnsi" w:hAnsiTheme="minorHAnsi" w:cstheme="minorHAnsi"/>
        </w:rPr>
        <w:t>Pzp</w:t>
      </w:r>
      <w:proofErr w:type="spellEnd"/>
      <w:r w:rsidRPr="00027E60">
        <w:rPr>
          <w:rFonts w:asciiTheme="minorHAnsi" w:hAnsiTheme="minorHAnsi" w:cstheme="minorHAnsi"/>
        </w:rPr>
        <w:t>.</w:t>
      </w:r>
    </w:p>
    <w:p w14:paraId="63356DD7" w14:textId="77777777" w:rsidR="00F52FBE" w:rsidRPr="00027E60" w:rsidRDefault="00F52FBE" w:rsidP="00391A35">
      <w:pPr>
        <w:pStyle w:val="Akapitzlist"/>
        <w:widowControl w:val="0"/>
        <w:suppressAutoHyphens/>
        <w:ind w:left="720"/>
        <w:jc w:val="both"/>
        <w:rPr>
          <w:rFonts w:asciiTheme="minorHAnsi" w:hAnsiTheme="minorHAnsi" w:cstheme="minorHAnsi"/>
          <w:b/>
          <w:i/>
          <w:snapToGrid w:val="0"/>
          <w:sz w:val="24"/>
          <w:szCs w:val="24"/>
        </w:rPr>
      </w:pPr>
    </w:p>
    <w:p w14:paraId="0E4A16FE" w14:textId="79A8FE33" w:rsidR="00AD180F" w:rsidRPr="00027E60" w:rsidRDefault="00AD180F" w:rsidP="00AD180F">
      <w:pPr>
        <w:pStyle w:val="Standard"/>
        <w:ind w:left="567"/>
        <w:rPr>
          <w:rFonts w:asciiTheme="minorHAnsi" w:hAnsiTheme="minorHAnsi" w:cstheme="minorHAnsi"/>
          <w:szCs w:val="24"/>
        </w:rPr>
      </w:pPr>
      <w:r w:rsidRPr="00027E60">
        <w:rPr>
          <w:rFonts w:asciiTheme="minorHAnsi" w:hAnsiTheme="minorHAnsi" w:cstheme="minorHAnsi"/>
          <w:b/>
          <w:szCs w:val="24"/>
        </w:rPr>
        <w:t>3.1</w:t>
      </w:r>
      <w:r w:rsidR="00F52FBE" w:rsidRPr="00027E60">
        <w:rPr>
          <w:rFonts w:asciiTheme="minorHAnsi" w:hAnsiTheme="minorHAnsi" w:cstheme="minorHAnsi"/>
          <w:b/>
          <w:szCs w:val="24"/>
        </w:rPr>
        <w:t>8</w:t>
      </w:r>
      <w:r w:rsidRPr="00027E60">
        <w:rPr>
          <w:rFonts w:asciiTheme="minorHAnsi" w:hAnsiTheme="minorHAnsi" w:cstheme="minorHAnsi"/>
          <w:b/>
          <w:szCs w:val="24"/>
        </w:rPr>
        <w:t xml:space="preserve">. </w:t>
      </w:r>
      <w:r w:rsidRPr="00027E60">
        <w:rPr>
          <w:rFonts w:asciiTheme="minorHAnsi" w:hAnsiTheme="minorHAnsi" w:cstheme="minorHAnsi"/>
          <w:szCs w:val="24"/>
        </w:rPr>
        <w:t>Szczegółowe określenie przedmiotu zamówienia zawierają</w:t>
      </w:r>
      <w:r w:rsidR="0059479A">
        <w:rPr>
          <w:rFonts w:asciiTheme="minorHAnsi" w:hAnsiTheme="minorHAnsi" w:cstheme="minorHAnsi"/>
          <w:b/>
          <w:szCs w:val="24"/>
        </w:rPr>
        <w:t xml:space="preserve"> załączniki nr 9-23</w:t>
      </w:r>
      <w:r w:rsidRPr="00027E60">
        <w:rPr>
          <w:rFonts w:asciiTheme="minorHAnsi" w:hAnsiTheme="minorHAnsi" w:cstheme="minorHAnsi"/>
          <w:b/>
          <w:szCs w:val="24"/>
        </w:rPr>
        <w:t xml:space="preserve">  </w:t>
      </w:r>
      <w:r w:rsidRPr="00027E60">
        <w:rPr>
          <w:rFonts w:asciiTheme="minorHAnsi" w:hAnsiTheme="minorHAnsi" w:cstheme="minorHAnsi"/>
          <w:szCs w:val="24"/>
        </w:rPr>
        <w:t>do niniejszej specyfikacji istotnych warunków zamówienia, zwanej dalej również „specyfikacją” lub „SIWZ”.</w:t>
      </w:r>
    </w:p>
    <w:p w14:paraId="369082D9" w14:textId="60F89AD8" w:rsidR="00CE5DF8" w:rsidRPr="00027E60" w:rsidRDefault="00CE5DF8" w:rsidP="009A5F4B">
      <w:pPr>
        <w:pStyle w:val="Tekstpodstawowywcity3"/>
        <w:suppressAutoHyphens/>
        <w:spacing w:line="240" w:lineRule="auto"/>
        <w:ind w:left="709" w:hanging="425"/>
        <w:rPr>
          <w:rFonts w:asciiTheme="minorHAnsi" w:hAnsiTheme="minorHAnsi" w:cstheme="minorHAnsi"/>
          <w:sz w:val="20"/>
        </w:rPr>
      </w:pPr>
    </w:p>
    <w:p w14:paraId="446CA2AC" w14:textId="77777777" w:rsidR="004605B1" w:rsidRPr="00027E60" w:rsidRDefault="004605B1">
      <w:pPr>
        <w:widowControl w:val="0"/>
        <w:suppressAutoHyphens/>
        <w:spacing w:line="240" w:lineRule="atLeast"/>
        <w:ind w:left="426" w:hanging="426"/>
        <w:jc w:val="both"/>
        <w:rPr>
          <w:rFonts w:asciiTheme="minorHAnsi" w:hAnsiTheme="minorHAnsi" w:cstheme="minorHAnsi"/>
          <w:b/>
          <w:bCs/>
          <w:snapToGrid w:val="0"/>
          <w:sz w:val="28"/>
          <w:szCs w:val="28"/>
        </w:rPr>
      </w:pPr>
    </w:p>
    <w:p w14:paraId="16A98784" w14:textId="77777777" w:rsidR="009E6E3D" w:rsidRPr="00027E60" w:rsidRDefault="009E6E3D">
      <w:pPr>
        <w:widowControl w:val="0"/>
        <w:suppressAutoHyphens/>
        <w:spacing w:line="240" w:lineRule="atLeast"/>
        <w:ind w:left="284" w:hanging="284"/>
        <w:jc w:val="both"/>
        <w:rPr>
          <w:rFonts w:asciiTheme="minorHAnsi" w:hAnsiTheme="minorHAnsi" w:cstheme="minorHAnsi"/>
          <w:bCs/>
          <w:snapToGrid w:val="0"/>
          <w:sz w:val="24"/>
          <w:szCs w:val="24"/>
        </w:rPr>
      </w:pPr>
      <w:r w:rsidRPr="00027E60">
        <w:rPr>
          <w:rFonts w:asciiTheme="minorHAnsi" w:hAnsiTheme="minorHAnsi" w:cstheme="minorHAnsi"/>
          <w:b/>
          <w:bCs/>
          <w:snapToGrid w:val="0"/>
          <w:sz w:val="28"/>
          <w:szCs w:val="28"/>
        </w:rPr>
        <w:t>4. Opis części zamówienia, jeżeli Zamawiający dopuszcza składanie ofert częściowych</w:t>
      </w:r>
      <w:r w:rsidR="00E45B49" w:rsidRPr="00027E60">
        <w:rPr>
          <w:rFonts w:asciiTheme="minorHAnsi" w:hAnsiTheme="minorHAnsi" w:cstheme="minorHAnsi"/>
          <w:b/>
          <w:bCs/>
          <w:snapToGrid w:val="0"/>
          <w:sz w:val="28"/>
          <w:szCs w:val="28"/>
        </w:rPr>
        <w:br/>
      </w:r>
      <w:r w:rsidR="008A5BF7" w:rsidRPr="00027E60">
        <w:rPr>
          <w:rFonts w:asciiTheme="minorHAnsi" w:hAnsiTheme="minorHAnsi" w:cstheme="minorHAnsi"/>
          <w:bCs/>
          <w:snapToGrid w:val="0"/>
          <w:sz w:val="24"/>
          <w:szCs w:val="24"/>
        </w:rPr>
        <w:t xml:space="preserve"> </w:t>
      </w:r>
      <w:r w:rsidRPr="00027E60">
        <w:rPr>
          <w:rFonts w:asciiTheme="minorHAnsi" w:hAnsiTheme="minorHAnsi" w:cstheme="minorHAnsi"/>
          <w:bCs/>
          <w:snapToGrid w:val="0"/>
          <w:sz w:val="24"/>
          <w:szCs w:val="24"/>
        </w:rPr>
        <w:t>Zamawiający nie dopuszcza składania przez Wykonawcę ofert częściowych.</w:t>
      </w:r>
    </w:p>
    <w:p w14:paraId="00C08888" w14:textId="77777777" w:rsidR="009E6E3D" w:rsidRPr="00027E60" w:rsidRDefault="009E6E3D">
      <w:pPr>
        <w:pStyle w:val="Tekstpodstawowywcity3"/>
        <w:suppressAutoHyphens/>
        <w:spacing w:line="240" w:lineRule="atLeast"/>
        <w:ind w:left="0"/>
        <w:rPr>
          <w:rFonts w:asciiTheme="minorHAnsi" w:hAnsiTheme="minorHAnsi" w:cstheme="minorHAnsi"/>
          <w:b/>
          <w:bCs/>
          <w:szCs w:val="24"/>
        </w:rPr>
      </w:pPr>
    </w:p>
    <w:p w14:paraId="75427802" w14:textId="77777777" w:rsidR="009E6E3D" w:rsidRPr="00027E60" w:rsidRDefault="009E6E3D">
      <w:pPr>
        <w:widowControl w:val="0"/>
        <w:suppressAutoHyphens/>
        <w:spacing w:line="240" w:lineRule="atLeast"/>
        <w:ind w:left="284" w:hanging="284"/>
        <w:jc w:val="both"/>
        <w:rPr>
          <w:rFonts w:asciiTheme="minorHAnsi" w:hAnsiTheme="minorHAnsi" w:cstheme="minorHAnsi"/>
          <w:snapToGrid w:val="0"/>
          <w:sz w:val="28"/>
          <w:szCs w:val="28"/>
        </w:rPr>
      </w:pPr>
      <w:r w:rsidRPr="00027E60">
        <w:rPr>
          <w:rFonts w:asciiTheme="minorHAnsi" w:hAnsiTheme="minorHAnsi" w:cstheme="minorHAnsi"/>
          <w:b/>
          <w:bCs/>
          <w:snapToGrid w:val="0"/>
          <w:sz w:val="28"/>
          <w:szCs w:val="28"/>
        </w:rPr>
        <w:t>5. Opis sposobu przedstawiania ofert wariantowych oraz minimalne warunki, jakim muszą odpowiadać oferty wariantowe</w:t>
      </w:r>
    </w:p>
    <w:p w14:paraId="1202E42F" w14:textId="77777777" w:rsidR="009E6E3D" w:rsidRPr="00027E60" w:rsidRDefault="009E6E3D">
      <w:pPr>
        <w:widowControl w:val="0"/>
        <w:suppressAutoHyphens/>
        <w:spacing w:line="240" w:lineRule="atLeast"/>
        <w:ind w:left="709" w:hanging="425"/>
        <w:jc w:val="both"/>
        <w:rPr>
          <w:rFonts w:asciiTheme="minorHAnsi" w:hAnsiTheme="minorHAnsi" w:cstheme="minorHAnsi"/>
          <w:bCs/>
          <w:snapToGrid w:val="0"/>
          <w:sz w:val="24"/>
          <w:szCs w:val="24"/>
        </w:rPr>
      </w:pPr>
      <w:r w:rsidRPr="00027E60">
        <w:rPr>
          <w:rFonts w:asciiTheme="minorHAnsi" w:hAnsiTheme="minorHAnsi" w:cstheme="minorHAnsi"/>
          <w:bCs/>
          <w:snapToGrid w:val="0"/>
          <w:sz w:val="24"/>
          <w:szCs w:val="24"/>
        </w:rPr>
        <w:t>Zamawiający nie dopuszcza składania przez Wykonawcę ofert wariantowych.</w:t>
      </w:r>
    </w:p>
    <w:p w14:paraId="13F89D0B" w14:textId="77777777" w:rsidR="004B3ABC" w:rsidRPr="00027E60" w:rsidRDefault="004B3ABC">
      <w:pPr>
        <w:widowControl w:val="0"/>
        <w:suppressAutoHyphens/>
        <w:spacing w:line="240" w:lineRule="atLeast"/>
        <w:ind w:left="709" w:hanging="425"/>
        <w:jc w:val="both"/>
        <w:rPr>
          <w:rFonts w:asciiTheme="minorHAnsi" w:hAnsiTheme="minorHAnsi" w:cstheme="minorHAnsi"/>
          <w:b/>
          <w:snapToGrid w:val="0"/>
          <w:sz w:val="24"/>
          <w:szCs w:val="24"/>
        </w:rPr>
      </w:pPr>
    </w:p>
    <w:p w14:paraId="43AD6ACA" w14:textId="77777777" w:rsidR="009E6E3D" w:rsidRPr="00027E60" w:rsidRDefault="009E6E3D">
      <w:pPr>
        <w:widowControl w:val="0"/>
        <w:suppressAutoHyphens/>
        <w:spacing w:line="240" w:lineRule="atLeast"/>
        <w:ind w:left="284" w:hanging="284"/>
        <w:jc w:val="both"/>
        <w:rPr>
          <w:rFonts w:asciiTheme="minorHAnsi" w:hAnsiTheme="minorHAnsi" w:cstheme="minorHAnsi"/>
          <w:b/>
          <w:bCs/>
          <w:snapToGrid w:val="0"/>
          <w:sz w:val="28"/>
          <w:szCs w:val="28"/>
        </w:rPr>
      </w:pPr>
      <w:r w:rsidRPr="00027E60">
        <w:rPr>
          <w:rFonts w:asciiTheme="minorHAnsi" w:hAnsiTheme="minorHAnsi" w:cstheme="minorHAnsi"/>
          <w:b/>
          <w:bCs/>
          <w:snapToGrid w:val="0"/>
          <w:sz w:val="28"/>
          <w:szCs w:val="28"/>
        </w:rPr>
        <w:t>6. Ustalenia dotyczące powierzenia wykonania części zamówienia</w:t>
      </w:r>
      <w:r w:rsidR="000262A8" w:rsidRPr="00027E60">
        <w:rPr>
          <w:rFonts w:asciiTheme="minorHAnsi" w:hAnsiTheme="minorHAnsi" w:cstheme="minorHAnsi"/>
          <w:b/>
          <w:bCs/>
          <w:snapToGrid w:val="0"/>
          <w:sz w:val="28"/>
          <w:szCs w:val="28"/>
        </w:rPr>
        <w:t xml:space="preserve"> </w:t>
      </w:r>
      <w:r w:rsidRPr="00027E60">
        <w:rPr>
          <w:rFonts w:asciiTheme="minorHAnsi" w:hAnsiTheme="minorHAnsi" w:cstheme="minorHAnsi"/>
          <w:b/>
          <w:bCs/>
          <w:snapToGrid w:val="0"/>
          <w:sz w:val="28"/>
          <w:szCs w:val="28"/>
        </w:rPr>
        <w:t>podwykonawcom</w:t>
      </w:r>
    </w:p>
    <w:p w14:paraId="6EE69F45" w14:textId="77777777" w:rsidR="0031589B" w:rsidRPr="00027E60" w:rsidRDefault="00361275">
      <w:pPr>
        <w:widowControl w:val="0"/>
        <w:suppressAutoHyphens/>
        <w:spacing w:line="240" w:lineRule="atLeast"/>
        <w:ind w:left="709" w:hanging="425"/>
        <w:jc w:val="both"/>
        <w:rPr>
          <w:rFonts w:asciiTheme="minorHAnsi" w:hAnsiTheme="minorHAnsi" w:cstheme="minorHAnsi"/>
          <w:sz w:val="24"/>
          <w:szCs w:val="24"/>
        </w:rPr>
      </w:pPr>
      <w:r w:rsidRPr="00027E60">
        <w:rPr>
          <w:rFonts w:asciiTheme="minorHAnsi" w:hAnsiTheme="minorHAnsi" w:cstheme="minorHAnsi"/>
          <w:b/>
          <w:snapToGrid w:val="0"/>
          <w:sz w:val="24"/>
          <w:szCs w:val="24"/>
        </w:rPr>
        <w:t>6.1.</w:t>
      </w:r>
      <w:r w:rsidRPr="00027E60">
        <w:rPr>
          <w:rFonts w:asciiTheme="minorHAnsi" w:hAnsiTheme="minorHAnsi" w:cstheme="minorHAnsi"/>
          <w:snapToGrid w:val="0"/>
          <w:sz w:val="24"/>
          <w:szCs w:val="24"/>
        </w:rPr>
        <w:t xml:space="preserve"> </w:t>
      </w:r>
      <w:r w:rsidR="009E3817" w:rsidRPr="00027E60">
        <w:rPr>
          <w:rFonts w:asciiTheme="minorHAnsi" w:hAnsiTheme="minorHAnsi" w:cstheme="minorHAnsi"/>
          <w:sz w:val="24"/>
          <w:szCs w:val="24"/>
        </w:rPr>
        <w:t>Wykonawca może powierzyć wykonanie części zamówienia podwykonawcy.</w:t>
      </w:r>
    </w:p>
    <w:p w14:paraId="20791CBE" w14:textId="77777777" w:rsidR="009E3817" w:rsidRPr="00027E60" w:rsidRDefault="009E3817">
      <w:pPr>
        <w:widowControl w:val="0"/>
        <w:suppressAutoHyphens/>
        <w:spacing w:line="240" w:lineRule="atLeast"/>
        <w:ind w:left="709" w:hanging="425"/>
        <w:jc w:val="both"/>
        <w:rPr>
          <w:rFonts w:asciiTheme="minorHAnsi" w:hAnsiTheme="minorHAnsi" w:cstheme="minorHAnsi"/>
          <w:snapToGrid w:val="0"/>
          <w:sz w:val="24"/>
          <w:szCs w:val="24"/>
        </w:rPr>
      </w:pPr>
    </w:p>
    <w:p w14:paraId="61507678" w14:textId="7A73BDCC" w:rsidR="009E3817" w:rsidRPr="00027E60" w:rsidRDefault="00361275">
      <w:pPr>
        <w:widowControl w:val="0"/>
        <w:suppressAutoHyphens/>
        <w:spacing w:line="240" w:lineRule="atLeast"/>
        <w:ind w:left="709" w:hanging="425"/>
        <w:jc w:val="both"/>
        <w:rPr>
          <w:rFonts w:asciiTheme="minorHAnsi" w:hAnsiTheme="minorHAnsi" w:cstheme="minorHAnsi"/>
          <w:bCs/>
          <w:sz w:val="24"/>
          <w:szCs w:val="24"/>
        </w:rPr>
      </w:pPr>
      <w:r w:rsidRPr="00027E60">
        <w:rPr>
          <w:rFonts w:asciiTheme="minorHAnsi" w:hAnsiTheme="minorHAnsi" w:cstheme="minorHAnsi"/>
          <w:b/>
          <w:snapToGrid w:val="0"/>
          <w:sz w:val="24"/>
          <w:szCs w:val="24"/>
        </w:rPr>
        <w:t>6.2.</w:t>
      </w:r>
      <w:r w:rsidR="00DB7D41" w:rsidRPr="00027E60">
        <w:rPr>
          <w:rFonts w:asciiTheme="minorHAnsi" w:hAnsiTheme="minorHAnsi" w:cstheme="minorHAnsi"/>
          <w:b/>
          <w:snapToGrid w:val="0"/>
          <w:sz w:val="24"/>
          <w:szCs w:val="24"/>
        </w:rPr>
        <w:t> </w:t>
      </w:r>
      <w:r w:rsidRPr="00027E60">
        <w:rPr>
          <w:rFonts w:asciiTheme="minorHAnsi" w:hAnsiTheme="minorHAnsi" w:cstheme="minorHAnsi"/>
          <w:snapToGrid w:val="0"/>
          <w:spacing w:val="-4"/>
          <w:sz w:val="24"/>
          <w:szCs w:val="24"/>
        </w:rPr>
        <w:t>Wykonawca, który planuje realizować zamówienie przy współpracy</w:t>
      </w:r>
      <w:r w:rsidR="00A964EC" w:rsidRPr="00027E60">
        <w:rPr>
          <w:rFonts w:asciiTheme="minorHAnsi" w:hAnsiTheme="minorHAnsi" w:cstheme="minorHAnsi"/>
          <w:snapToGrid w:val="0"/>
          <w:spacing w:val="-4"/>
          <w:sz w:val="24"/>
          <w:szCs w:val="24"/>
        </w:rPr>
        <w:t xml:space="preserve"> </w:t>
      </w:r>
      <w:r w:rsidRPr="00027E60">
        <w:rPr>
          <w:rFonts w:asciiTheme="minorHAnsi" w:hAnsiTheme="minorHAnsi" w:cstheme="minorHAnsi"/>
          <w:snapToGrid w:val="0"/>
          <w:spacing w:val="-4"/>
          <w:sz w:val="24"/>
          <w:szCs w:val="24"/>
        </w:rPr>
        <w:t xml:space="preserve">z podwykonawcami, </w:t>
      </w:r>
      <w:r w:rsidR="006A7C05" w:rsidRPr="00027E60">
        <w:rPr>
          <w:rFonts w:asciiTheme="minorHAnsi" w:hAnsiTheme="minorHAnsi" w:cstheme="minorHAnsi"/>
          <w:snapToGrid w:val="0"/>
          <w:spacing w:val="-4"/>
          <w:sz w:val="24"/>
          <w:szCs w:val="24"/>
        </w:rPr>
        <w:br/>
      </w:r>
      <w:r w:rsidRPr="00027E60">
        <w:rPr>
          <w:rFonts w:asciiTheme="minorHAnsi" w:hAnsiTheme="minorHAnsi" w:cstheme="minorHAnsi"/>
          <w:snapToGrid w:val="0"/>
          <w:spacing w:val="-4"/>
          <w:sz w:val="24"/>
          <w:szCs w:val="24"/>
        </w:rPr>
        <w:t xml:space="preserve">zobowiązany jest do podania w </w:t>
      </w:r>
      <w:r w:rsidR="006F33AC" w:rsidRPr="00027E60">
        <w:rPr>
          <w:rFonts w:asciiTheme="minorHAnsi" w:hAnsiTheme="minorHAnsi" w:cstheme="minorHAnsi"/>
          <w:snapToGrid w:val="0"/>
          <w:spacing w:val="-4"/>
          <w:sz w:val="24"/>
          <w:szCs w:val="24"/>
        </w:rPr>
        <w:t xml:space="preserve">formularzu </w:t>
      </w:r>
      <w:r w:rsidRPr="00027E60">
        <w:rPr>
          <w:rFonts w:asciiTheme="minorHAnsi" w:hAnsiTheme="minorHAnsi" w:cstheme="minorHAnsi"/>
          <w:snapToGrid w:val="0"/>
          <w:spacing w:val="-4"/>
          <w:sz w:val="24"/>
          <w:szCs w:val="24"/>
        </w:rPr>
        <w:t xml:space="preserve">oferty </w:t>
      </w:r>
      <w:r w:rsidR="009E3817" w:rsidRPr="00027E60">
        <w:rPr>
          <w:rFonts w:asciiTheme="minorHAnsi" w:hAnsiTheme="minorHAnsi" w:cstheme="minorHAnsi"/>
          <w:bCs/>
          <w:sz w:val="24"/>
          <w:szCs w:val="24"/>
        </w:rPr>
        <w:t xml:space="preserve">części zamówienia, których wykonanie zamierza </w:t>
      </w:r>
      <w:r w:rsidR="004D7D59" w:rsidRPr="00027E60">
        <w:rPr>
          <w:rFonts w:asciiTheme="minorHAnsi" w:hAnsiTheme="minorHAnsi" w:cstheme="minorHAnsi"/>
          <w:bCs/>
          <w:sz w:val="24"/>
          <w:szCs w:val="24"/>
        </w:rPr>
        <w:t>powierzyć</w:t>
      </w:r>
      <w:r w:rsidR="00C06370" w:rsidRPr="00027E60">
        <w:rPr>
          <w:rFonts w:asciiTheme="minorHAnsi" w:hAnsiTheme="minorHAnsi" w:cstheme="minorHAnsi"/>
          <w:bCs/>
          <w:sz w:val="24"/>
          <w:szCs w:val="24"/>
        </w:rPr>
        <w:t xml:space="preserve"> podwykonawcom</w:t>
      </w:r>
      <w:r w:rsidR="00447BD7" w:rsidRPr="00027E60">
        <w:rPr>
          <w:rFonts w:asciiTheme="minorHAnsi" w:hAnsiTheme="minorHAnsi" w:cstheme="minorHAnsi"/>
          <w:bCs/>
          <w:sz w:val="24"/>
          <w:szCs w:val="24"/>
        </w:rPr>
        <w:t xml:space="preserve">. W takiej sytuacji </w:t>
      </w:r>
      <w:r w:rsidR="00EF3E52" w:rsidRPr="00027E60">
        <w:rPr>
          <w:rFonts w:asciiTheme="minorHAnsi" w:hAnsiTheme="minorHAnsi" w:cstheme="minorHAnsi"/>
          <w:bCs/>
          <w:sz w:val="24"/>
          <w:szCs w:val="24"/>
        </w:rPr>
        <w:t>Z</w:t>
      </w:r>
      <w:r w:rsidR="00447BD7" w:rsidRPr="00027E60">
        <w:rPr>
          <w:rFonts w:asciiTheme="minorHAnsi" w:hAnsiTheme="minorHAnsi" w:cstheme="minorHAnsi"/>
          <w:bCs/>
          <w:sz w:val="24"/>
          <w:szCs w:val="24"/>
        </w:rPr>
        <w:t>amawiający wymaga, aby Wykonawca</w:t>
      </w:r>
      <w:r w:rsidR="00192DF5" w:rsidRPr="00027E60">
        <w:rPr>
          <w:rFonts w:asciiTheme="minorHAnsi" w:hAnsiTheme="minorHAnsi" w:cstheme="minorHAnsi"/>
          <w:bCs/>
          <w:sz w:val="24"/>
          <w:szCs w:val="24"/>
        </w:rPr>
        <w:t xml:space="preserve"> poda</w:t>
      </w:r>
      <w:r w:rsidR="00447BD7" w:rsidRPr="00027E60">
        <w:rPr>
          <w:rFonts w:asciiTheme="minorHAnsi" w:hAnsiTheme="minorHAnsi" w:cstheme="minorHAnsi"/>
          <w:bCs/>
          <w:sz w:val="24"/>
          <w:szCs w:val="24"/>
        </w:rPr>
        <w:t xml:space="preserve">ł w </w:t>
      </w:r>
      <w:r w:rsidR="00D922FF" w:rsidRPr="00027E60">
        <w:rPr>
          <w:rFonts w:asciiTheme="minorHAnsi" w:hAnsiTheme="minorHAnsi" w:cstheme="minorHAnsi"/>
          <w:bCs/>
          <w:sz w:val="24"/>
          <w:szCs w:val="24"/>
        </w:rPr>
        <w:t>formularzu JEDZ</w:t>
      </w:r>
      <w:r w:rsidR="00192DF5" w:rsidRPr="00027E60">
        <w:rPr>
          <w:rFonts w:asciiTheme="minorHAnsi" w:hAnsiTheme="minorHAnsi" w:cstheme="minorHAnsi"/>
          <w:bCs/>
          <w:sz w:val="24"/>
          <w:szCs w:val="24"/>
        </w:rPr>
        <w:t xml:space="preserve"> </w:t>
      </w:r>
      <w:r w:rsidR="009E3817" w:rsidRPr="00027E60">
        <w:rPr>
          <w:rFonts w:asciiTheme="minorHAnsi" w:hAnsiTheme="minorHAnsi" w:cstheme="minorHAnsi"/>
          <w:bCs/>
          <w:sz w:val="24"/>
          <w:szCs w:val="24"/>
        </w:rPr>
        <w:t>firm</w:t>
      </w:r>
      <w:r w:rsidR="00447BD7" w:rsidRPr="00027E60">
        <w:rPr>
          <w:rFonts w:asciiTheme="minorHAnsi" w:hAnsiTheme="minorHAnsi" w:cstheme="minorHAnsi"/>
          <w:bCs/>
          <w:sz w:val="24"/>
          <w:szCs w:val="24"/>
        </w:rPr>
        <w:t>y</w:t>
      </w:r>
      <w:r w:rsidR="009E3817" w:rsidRPr="00027E60">
        <w:rPr>
          <w:rFonts w:asciiTheme="minorHAnsi" w:hAnsiTheme="minorHAnsi" w:cstheme="minorHAnsi"/>
          <w:bCs/>
          <w:sz w:val="24"/>
          <w:szCs w:val="24"/>
        </w:rPr>
        <w:t xml:space="preserve"> podwykonawców</w:t>
      </w:r>
      <w:r w:rsidR="00447BD7" w:rsidRPr="00027E60">
        <w:rPr>
          <w:rFonts w:asciiTheme="minorHAnsi" w:hAnsiTheme="minorHAnsi" w:cstheme="minorHAnsi"/>
          <w:bCs/>
          <w:sz w:val="24"/>
          <w:szCs w:val="24"/>
        </w:rPr>
        <w:t>.</w:t>
      </w:r>
    </w:p>
    <w:p w14:paraId="11D892CD" w14:textId="77777777" w:rsidR="00D775EE" w:rsidRPr="00027E60" w:rsidRDefault="00D775EE">
      <w:pPr>
        <w:widowControl w:val="0"/>
        <w:suppressAutoHyphens/>
        <w:spacing w:line="240" w:lineRule="atLeast"/>
        <w:jc w:val="both"/>
        <w:rPr>
          <w:rFonts w:asciiTheme="minorHAnsi" w:hAnsiTheme="minorHAnsi" w:cstheme="minorHAnsi"/>
          <w:snapToGrid w:val="0"/>
          <w:sz w:val="24"/>
          <w:szCs w:val="24"/>
        </w:rPr>
      </w:pPr>
    </w:p>
    <w:p w14:paraId="3C846E15" w14:textId="2B47D09E" w:rsidR="00B10198" w:rsidRPr="00027E60" w:rsidRDefault="00DB7D41">
      <w:pPr>
        <w:widowControl w:val="0"/>
        <w:suppressAutoHyphens/>
        <w:spacing w:line="240" w:lineRule="atLeast"/>
        <w:ind w:left="709" w:hanging="425"/>
        <w:jc w:val="both"/>
        <w:rPr>
          <w:rFonts w:asciiTheme="minorHAnsi" w:hAnsiTheme="minorHAnsi" w:cstheme="minorHAnsi"/>
          <w:sz w:val="24"/>
          <w:szCs w:val="24"/>
        </w:rPr>
      </w:pPr>
      <w:r w:rsidRPr="00027E60">
        <w:rPr>
          <w:rFonts w:asciiTheme="minorHAnsi" w:hAnsiTheme="minorHAnsi" w:cstheme="minorHAnsi"/>
          <w:b/>
          <w:bCs/>
          <w:sz w:val="24"/>
          <w:szCs w:val="24"/>
        </w:rPr>
        <w:t>6.</w:t>
      </w:r>
      <w:r w:rsidR="00EA7FFC" w:rsidRPr="00027E60">
        <w:rPr>
          <w:rFonts w:asciiTheme="minorHAnsi" w:hAnsiTheme="minorHAnsi" w:cstheme="minorHAnsi"/>
          <w:b/>
          <w:bCs/>
          <w:sz w:val="24"/>
          <w:szCs w:val="24"/>
        </w:rPr>
        <w:t>3</w:t>
      </w:r>
      <w:r w:rsidR="009E3817" w:rsidRPr="00027E60">
        <w:rPr>
          <w:rFonts w:asciiTheme="minorHAnsi" w:hAnsiTheme="minorHAnsi" w:cstheme="minorHAnsi"/>
          <w:b/>
          <w:bCs/>
          <w:sz w:val="24"/>
          <w:szCs w:val="24"/>
        </w:rPr>
        <w:t>.</w:t>
      </w:r>
      <w:r w:rsidRPr="00027E60">
        <w:rPr>
          <w:rFonts w:asciiTheme="minorHAnsi" w:hAnsiTheme="minorHAnsi" w:cstheme="minorHAnsi"/>
          <w:bCs/>
          <w:sz w:val="24"/>
          <w:szCs w:val="24"/>
        </w:rPr>
        <w:t> </w:t>
      </w:r>
      <w:r w:rsidR="009E3817" w:rsidRPr="00027E60">
        <w:rPr>
          <w:rFonts w:asciiTheme="minorHAnsi" w:hAnsiTheme="minorHAnsi" w:cstheme="minorHAnsi"/>
          <w:bCs/>
          <w:sz w:val="24"/>
          <w:szCs w:val="24"/>
        </w:rPr>
        <w:t>Jeżeli zmiana albo rezygnacja z podwykonawcy dotyc</w:t>
      </w:r>
      <w:r w:rsidRPr="00027E60">
        <w:rPr>
          <w:rFonts w:asciiTheme="minorHAnsi" w:hAnsiTheme="minorHAnsi" w:cstheme="minorHAnsi"/>
          <w:bCs/>
          <w:sz w:val="24"/>
          <w:szCs w:val="24"/>
        </w:rPr>
        <w:t>zy podmiotu, na którego zasoby W</w:t>
      </w:r>
      <w:r w:rsidR="009E3817" w:rsidRPr="00027E60">
        <w:rPr>
          <w:rFonts w:asciiTheme="minorHAnsi" w:hAnsiTheme="minorHAnsi" w:cstheme="minorHAnsi"/>
          <w:bCs/>
          <w:sz w:val="24"/>
          <w:szCs w:val="24"/>
        </w:rPr>
        <w:t xml:space="preserve">ykonawca </w:t>
      </w:r>
      <w:r w:rsidR="009E3817" w:rsidRPr="00027E60">
        <w:rPr>
          <w:rFonts w:asciiTheme="minorHAnsi" w:hAnsiTheme="minorHAnsi" w:cstheme="minorHAnsi"/>
          <w:bCs/>
          <w:sz w:val="24"/>
          <w:szCs w:val="24"/>
        </w:rPr>
        <w:lastRenderedPageBreak/>
        <w:t>powoływał się, na zasadach określonych w art. 22a ust. 1</w:t>
      </w:r>
      <w:r w:rsidR="00AB4A3A" w:rsidRPr="00027E60">
        <w:rPr>
          <w:rFonts w:asciiTheme="minorHAnsi" w:hAnsiTheme="minorHAnsi" w:cstheme="minorHAnsi"/>
          <w:snapToGrid w:val="0"/>
          <w:sz w:val="24"/>
          <w:szCs w:val="24"/>
        </w:rPr>
        <w:t xml:space="preserve"> ustawy </w:t>
      </w:r>
      <w:proofErr w:type="spellStart"/>
      <w:r w:rsidR="00AB4A3A" w:rsidRPr="00027E60">
        <w:rPr>
          <w:rFonts w:asciiTheme="minorHAnsi" w:hAnsiTheme="minorHAnsi" w:cstheme="minorHAnsi"/>
          <w:snapToGrid w:val="0"/>
          <w:sz w:val="24"/>
          <w:szCs w:val="24"/>
        </w:rPr>
        <w:t>Pzp</w:t>
      </w:r>
      <w:proofErr w:type="spellEnd"/>
      <w:r w:rsidR="009E3817" w:rsidRPr="00027E60">
        <w:rPr>
          <w:rFonts w:asciiTheme="minorHAnsi" w:hAnsiTheme="minorHAnsi" w:cstheme="minorHAnsi"/>
          <w:bCs/>
          <w:sz w:val="24"/>
          <w:szCs w:val="24"/>
        </w:rPr>
        <w:t>, w celu wykazania spełniania warunków udziału w postępowaniu</w:t>
      </w:r>
      <w:r w:rsidR="004D7D59" w:rsidRPr="00027E60">
        <w:rPr>
          <w:rFonts w:asciiTheme="minorHAnsi" w:hAnsiTheme="minorHAnsi" w:cstheme="minorHAnsi"/>
          <w:bCs/>
          <w:sz w:val="24"/>
          <w:szCs w:val="24"/>
        </w:rPr>
        <w:t>, W</w:t>
      </w:r>
      <w:r w:rsidR="009E3817" w:rsidRPr="00027E60">
        <w:rPr>
          <w:rFonts w:asciiTheme="minorHAnsi" w:hAnsiTheme="minorHAnsi" w:cstheme="minorHAnsi"/>
          <w:bCs/>
          <w:sz w:val="24"/>
          <w:szCs w:val="24"/>
        </w:rPr>
        <w:t>yk</w:t>
      </w:r>
      <w:r w:rsidR="004D7D59" w:rsidRPr="00027E60">
        <w:rPr>
          <w:rFonts w:asciiTheme="minorHAnsi" w:hAnsiTheme="minorHAnsi" w:cstheme="minorHAnsi"/>
          <w:bCs/>
          <w:sz w:val="24"/>
          <w:szCs w:val="24"/>
        </w:rPr>
        <w:t>onawca jest obowiązany wykazać Z</w:t>
      </w:r>
      <w:r w:rsidR="009E3817" w:rsidRPr="00027E60">
        <w:rPr>
          <w:rFonts w:asciiTheme="minorHAnsi" w:hAnsiTheme="minorHAnsi" w:cstheme="minorHAnsi"/>
          <w:bCs/>
          <w:sz w:val="24"/>
          <w:szCs w:val="24"/>
        </w:rPr>
        <w:t>amawiającemu, że pro</w:t>
      </w:r>
      <w:r w:rsidR="004D7D59" w:rsidRPr="00027E60">
        <w:rPr>
          <w:rFonts w:asciiTheme="minorHAnsi" w:hAnsiTheme="minorHAnsi" w:cstheme="minorHAnsi"/>
          <w:bCs/>
          <w:sz w:val="24"/>
          <w:szCs w:val="24"/>
        </w:rPr>
        <w:t>ponowany inny podwykonawca lub W</w:t>
      </w:r>
      <w:r w:rsidR="009E3817" w:rsidRPr="00027E60">
        <w:rPr>
          <w:rFonts w:asciiTheme="minorHAnsi" w:hAnsiTheme="minorHAnsi" w:cstheme="minorHAnsi"/>
          <w:bCs/>
          <w:sz w:val="24"/>
          <w:szCs w:val="24"/>
        </w:rPr>
        <w:t xml:space="preserve">ykonawca samodzielnie spełnia je w stopniu nie mniejszym niż podwykonawca, na którego zasoby </w:t>
      </w:r>
      <w:r w:rsidR="008C6358" w:rsidRPr="00027E60">
        <w:rPr>
          <w:rFonts w:asciiTheme="minorHAnsi" w:hAnsiTheme="minorHAnsi" w:cstheme="minorHAnsi"/>
          <w:bCs/>
          <w:sz w:val="24"/>
          <w:szCs w:val="24"/>
        </w:rPr>
        <w:t>W</w:t>
      </w:r>
      <w:r w:rsidR="009E3817" w:rsidRPr="00027E60">
        <w:rPr>
          <w:rFonts w:asciiTheme="minorHAnsi" w:hAnsiTheme="minorHAnsi" w:cstheme="minorHAnsi"/>
          <w:bCs/>
          <w:sz w:val="24"/>
          <w:szCs w:val="24"/>
        </w:rPr>
        <w:t xml:space="preserve">ykonawca powoływał się </w:t>
      </w:r>
      <w:r w:rsidR="004D7D59" w:rsidRPr="00027E60">
        <w:rPr>
          <w:rFonts w:asciiTheme="minorHAnsi" w:hAnsiTheme="minorHAnsi" w:cstheme="minorHAnsi"/>
          <w:bCs/>
          <w:sz w:val="24"/>
          <w:szCs w:val="24"/>
        </w:rPr>
        <w:br/>
      </w:r>
      <w:r w:rsidR="009E3817" w:rsidRPr="00027E60">
        <w:rPr>
          <w:rFonts w:asciiTheme="minorHAnsi" w:hAnsiTheme="minorHAnsi" w:cstheme="minorHAnsi"/>
          <w:bCs/>
          <w:sz w:val="24"/>
          <w:szCs w:val="24"/>
        </w:rPr>
        <w:t>w trakcie postępowania o udzielenie zamówienia</w:t>
      </w:r>
      <w:r w:rsidR="009E3817" w:rsidRPr="00027E60">
        <w:rPr>
          <w:rFonts w:asciiTheme="minorHAnsi" w:hAnsiTheme="minorHAnsi" w:cstheme="minorHAnsi"/>
          <w:sz w:val="24"/>
          <w:szCs w:val="24"/>
        </w:rPr>
        <w:t>.</w:t>
      </w:r>
    </w:p>
    <w:p w14:paraId="3F7FEA87" w14:textId="77777777" w:rsidR="00634EFA" w:rsidRPr="00027E60" w:rsidRDefault="00634EFA">
      <w:pPr>
        <w:widowControl w:val="0"/>
        <w:suppressAutoHyphens/>
        <w:spacing w:line="240" w:lineRule="atLeast"/>
        <w:ind w:left="709" w:hanging="425"/>
        <w:jc w:val="both"/>
        <w:rPr>
          <w:rFonts w:asciiTheme="minorHAnsi" w:hAnsiTheme="minorHAnsi" w:cstheme="minorHAnsi"/>
          <w:strike/>
          <w:snapToGrid w:val="0"/>
          <w:sz w:val="24"/>
          <w:szCs w:val="24"/>
        </w:rPr>
      </w:pPr>
    </w:p>
    <w:p w14:paraId="04DDAC61" w14:textId="77777777" w:rsidR="00C06370" w:rsidRPr="00027E60" w:rsidRDefault="00C75107" w:rsidP="00C06370">
      <w:pPr>
        <w:widowControl w:val="0"/>
        <w:suppressAutoHyphens/>
        <w:spacing w:line="240" w:lineRule="atLeast"/>
        <w:ind w:left="709" w:hanging="425"/>
        <w:jc w:val="both"/>
        <w:rPr>
          <w:rFonts w:asciiTheme="minorHAnsi" w:hAnsiTheme="minorHAnsi" w:cstheme="minorHAnsi"/>
          <w:bCs/>
          <w:sz w:val="24"/>
          <w:szCs w:val="24"/>
        </w:rPr>
      </w:pPr>
      <w:r w:rsidRPr="00027E60">
        <w:rPr>
          <w:rFonts w:asciiTheme="minorHAnsi" w:hAnsiTheme="minorHAnsi" w:cstheme="minorHAnsi"/>
          <w:b/>
          <w:bCs/>
          <w:sz w:val="24"/>
          <w:szCs w:val="24"/>
        </w:rPr>
        <w:t>6</w:t>
      </w:r>
      <w:r w:rsidR="00192DF5" w:rsidRPr="00027E60">
        <w:rPr>
          <w:rFonts w:asciiTheme="minorHAnsi" w:hAnsiTheme="minorHAnsi" w:cstheme="minorHAnsi"/>
          <w:b/>
          <w:bCs/>
          <w:sz w:val="24"/>
          <w:szCs w:val="24"/>
        </w:rPr>
        <w:t>.</w:t>
      </w:r>
      <w:r w:rsidR="00EA7FFC" w:rsidRPr="00027E60">
        <w:rPr>
          <w:rFonts w:asciiTheme="minorHAnsi" w:hAnsiTheme="minorHAnsi" w:cstheme="minorHAnsi"/>
          <w:b/>
          <w:bCs/>
          <w:sz w:val="24"/>
          <w:szCs w:val="24"/>
        </w:rPr>
        <w:t>4</w:t>
      </w:r>
      <w:r w:rsidRPr="00027E60">
        <w:rPr>
          <w:rFonts w:asciiTheme="minorHAnsi" w:hAnsiTheme="minorHAnsi" w:cstheme="minorHAnsi"/>
          <w:b/>
          <w:bCs/>
          <w:sz w:val="24"/>
          <w:szCs w:val="24"/>
        </w:rPr>
        <w:t>. </w:t>
      </w:r>
      <w:r w:rsidR="00634EFA" w:rsidRPr="00027E60">
        <w:rPr>
          <w:rFonts w:asciiTheme="minorHAnsi" w:hAnsiTheme="minorHAnsi" w:cstheme="minorHAnsi"/>
          <w:bCs/>
          <w:sz w:val="24"/>
          <w:szCs w:val="24"/>
        </w:rPr>
        <w:t>Powierzenie wykonania części zamówi</w:t>
      </w:r>
      <w:r w:rsidR="00D775EE" w:rsidRPr="00027E60">
        <w:rPr>
          <w:rFonts w:asciiTheme="minorHAnsi" w:hAnsiTheme="minorHAnsi" w:cstheme="minorHAnsi"/>
          <w:bCs/>
          <w:sz w:val="24"/>
          <w:szCs w:val="24"/>
        </w:rPr>
        <w:t>enia podwykonawcom nie zwalnia W</w:t>
      </w:r>
      <w:r w:rsidR="00634EFA" w:rsidRPr="00027E60">
        <w:rPr>
          <w:rFonts w:asciiTheme="minorHAnsi" w:hAnsiTheme="minorHAnsi" w:cstheme="minorHAnsi"/>
          <w:bCs/>
          <w:sz w:val="24"/>
          <w:szCs w:val="24"/>
        </w:rPr>
        <w:t xml:space="preserve">ykonawcy </w:t>
      </w:r>
      <w:r w:rsidR="00FC2D6C" w:rsidRPr="00027E60">
        <w:rPr>
          <w:rFonts w:asciiTheme="minorHAnsi" w:hAnsiTheme="minorHAnsi" w:cstheme="minorHAnsi"/>
          <w:bCs/>
          <w:sz w:val="24"/>
          <w:szCs w:val="24"/>
        </w:rPr>
        <w:br/>
      </w:r>
      <w:r w:rsidR="00634EFA" w:rsidRPr="00027E60">
        <w:rPr>
          <w:rFonts w:asciiTheme="minorHAnsi" w:hAnsiTheme="minorHAnsi" w:cstheme="minorHAnsi"/>
          <w:bCs/>
          <w:sz w:val="24"/>
          <w:szCs w:val="24"/>
        </w:rPr>
        <w:t>z odpowiedzialności za należyte wykonanie tego zamówienia.</w:t>
      </w:r>
    </w:p>
    <w:p w14:paraId="4EFF9F01" w14:textId="77777777" w:rsidR="00C06370" w:rsidRPr="00027E60" w:rsidRDefault="00C06370" w:rsidP="00C06370">
      <w:pPr>
        <w:widowControl w:val="0"/>
        <w:suppressAutoHyphens/>
        <w:spacing w:line="240" w:lineRule="atLeast"/>
        <w:ind w:left="709" w:hanging="425"/>
        <w:jc w:val="both"/>
        <w:rPr>
          <w:rFonts w:asciiTheme="minorHAnsi" w:hAnsiTheme="minorHAnsi" w:cstheme="minorHAnsi"/>
          <w:bCs/>
          <w:sz w:val="24"/>
          <w:szCs w:val="24"/>
        </w:rPr>
      </w:pPr>
    </w:p>
    <w:p w14:paraId="67ACD6D4" w14:textId="010DFF00" w:rsidR="00C06370" w:rsidRPr="00027E60" w:rsidRDefault="00C06370" w:rsidP="00C06370">
      <w:pPr>
        <w:widowControl w:val="0"/>
        <w:suppressAutoHyphens/>
        <w:spacing w:line="240" w:lineRule="atLeast"/>
        <w:ind w:left="709" w:hanging="425"/>
        <w:jc w:val="both"/>
        <w:rPr>
          <w:rFonts w:asciiTheme="minorHAnsi" w:hAnsiTheme="minorHAnsi" w:cstheme="minorHAnsi"/>
          <w:bCs/>
          <w:sz w:val="24"/>
          <w:szCs w:val="24"/>
        </w:rPr>
      </w:pPr>
      <w:r w:rsidRPr="00027E60">
        <w:rPr>
          <w:rFonts w:asciiTheme="minorHAnsi" w:hAnsiTheme="minorHAnsi" w:cstheme="minorHAnsi"/>
          <w:b/>
          <w:bCs/>
          <w:sz w:val="24"/>
          <w:szCs w:val="24"/>
        </w:rPr>
        <w:t>6.5.</w:t>
      </w:r>
      <w:r w:rsidRPr="00027E60">
        <w:rPr>
          <w:rFonts w:asciiTheme="minorHAnsi" w:hAnsiTheme="minorHAnsi" w:cstheme="minorHAnsi"/>
          <w:bCs/>
          <w:sz w:val="24"/>
          <w:szCs w:val="24"/>
        </w:rPr>
        <w:t xml:space="preserve"> Szczegółowe wymagania dotyczące zawarcia umowy z podwykonawcą lub podwykonawcą dalszym </w:t>
      </w:r>
      <w:r w:rsidRPr="00027E60">
        <w:rPr>
          <w:rFonts w:asciiTheme="minorHAnsi" w:hAnsiTheme="minorHAnsi" w:cstheme="minorHAnsi"/>
          <w:bCs/>
          <w:snapToGrid w:val="0"/>
          <w:sz w:val="24"/>
          <w:szCs w:val="24"/>
        </w:rPr>
        <w:t>określone zostały we wzorze</w:t>
      </w:r>
      <w:r w:rsidRPr="00027E60">
        <w:rPr>
          <w:rFonts w:asciiTheme="minorHAnsi" w:hAnsiTheme="minorHAnsi" w:cstheme="minorHAnsi"/>
          <w:sz w:val="24"/>
          <w:szCs w:val="24"/>
        </w:rPr>
        <w:t xml:space="preserve"> umowy </w:t>
      </w:r>
      <w:r w:rsidRPr="00027E60">
        <w:rPr>
          <w:rFonts w:asciiTheme="minorHAnsi" w:hAnsiTheme="minorHAnsi" w:cstheme="minorHAnsi"/>
          <w:snapToGrid w:val="0"/>
          <w:sz w:val="24"/>
          <w:szCs w:val="24"/>
        </w:rPr>
        <w:t>stanowiącym</w:t>
      </w:r>
      <w:r w:rsidRPr="00027E60">
        <w:rPr>
          <w:rFonts w:asciiTheme="minorHAnsi" w:hAnsiTheme="minorHAnsi" w:cstheme="minorHAnsi"/>
          <w:bCs/>
          <w:snapToGrid w:val="0"/>
          <w:sz w:val="24"/>
          <w:szCs w:val="24"/>
        </w:rPr>
        <w:t xml:space="preserve"> </w:t>
      </w:r>
      <w:r w:rsidRPr="00027E60">
        <w:rPr>
          <w:rFonts w:asciiTheme="minorHAnsi" w:hAnsiTheme="minorHAnsi" w:cstheme="minorHAnsi"/>
          <w:b/>
          <w:bCs/>
          <w:snapToGrid w:val="0"/>
          <w:sz w:val="24"/>
          <w:szCs w:val="24"/>
        </w:rPr>
        <w:t>załącznik nr 2</w:t>
      </w:r>
      <w:r w:rsidRPr="00027E60">
        <w:rPr>
          <w:rFonts w:asciiTheme="minorHAnsi" w:hAnsiTheme="minorHAnsi" w:cstheme="minorHAnsi"/>
          <w:bCs/>
          <w:snapToGrid w:val="0"/>
          <w:sz w:val="24"/>
          <w:szCs w:val="24"/>
        </w:rPr>
        <w:t xml:space="preserve"> do niniejszej specyfikacji.</w:t>
      </w:r>
    </w:p>
    <w:p w14:paraId="4C45EA6A" w14:textId="77777777" w:rsidR="005F4A4D" w:rsidRPr="00027E60" w:rsidRDefault="005F4A4D">
      <w:pPr>
        <w:widowControl w:val="0"/>
        <w:suppressAutoHyphens/>
        <w:spacing w:line="240" w:lineRule="atLeast"/>
        <w:jc w:val="both"/>
        <w:rPr>
          <w:rFonts w:asciiTheme="minorHAnsi" w:hAnsiTheme="minorHAnsi" w:cstheme="minorHAnsi"/>
          <w:snapToGrid w:val="0"/>
          <w:sz w:val="24"/>
          <w:szCs w:val="24"/>
        </w:rPr>
      </w:pPr>
    </w:p>
    <w:p w14:paraId="2D34C5BD" w14:textId="77777777" w:rsidR="00E7595A" w:rsidRPr="00027E60" w:rsidRDefault="009E6E3D" w:rsidP="00E7595A">
      <w:pPr>
        <w:widowControl w:val="0"/>
        <w:suppressAutoHyphens/>
        <w:spacing w:line="240" w:lineRule="atLeast"/>
        <w:ind w:left="284" w:hanging="284"/>
        <w:jc w:val="both"/>
        <w:rPr>
          <w:rFonts w:asciiTheme="minorHAnsi" w:hAnsiTheme="minorHAnsi" w:cstheme="minorHAnsi"/>
          <w:b/>
          <w:bCs/>
          <w:snapToGrid w:val="0"/>
          <w:sz w:val="28"/>
          <w:szCs w:val="28"/>
        </w:rPr>
      </w:pPr>
      <w:r w:rsidRPr="00027E60">
        <w:rPr>
          <w:rFonts w:asciiTheme="minorHAnsi" w:hAnsiTheme="minorHAnsi" w:cstheme="minorHAnsi"/>
          <w:b/>
          <w:bCs/>
          <w:snapToGrid w:val="0"/>
          <w:sz w:val="28"/>
          <w:szCs w:val="28"/>
        </w:rPr>
        <w:t>7.  Warunki realizacji zamówienia</w:t>
      </w:r>
    </w:p>
    <w:p w14:paraId="4E5E5669" w14:textId="416F1BB4" w:rsidR="009E6E3D" w:rsidRPr="00027E60" w:rsidRDefault="009E6E3D" w:rsidP="00E7595A">
      <w:pPr>
        <w:widowControl w:val="0"/>
        <w:suppressAutoHyphens/>
        <w:spacing w:line="240" w:lineRule="atLeast"/>
        <w:ind w:left="284"/>
        <w:jc w:val="both"/>
        <w:rPr>
          <w:rFonts w:asciiTheme="minorHAnsi" w:hAnsiTheme="minorHAnsi" w:cstheme="minorHAnsi"/>
          <w:b/>
          <w:bCs/>
          <w:snapToGrid w:val="0"/>
          <w:sz w:val="28"/>
          <w:szCs w:val="28"/>
        </w:rPr>
      </w:pPr>
      <w:r w:rsidRPr="00027E60">
        <w:rPr>
          <w:rFonts w:asciiTheme="minorHAnsi" w:hAnsiTheme="minorHAnsi" w:cstheme="minorHAnsi"/>
          <w:bCs/>
          <w:snapToGrid w:val="0"/>
          <w:sz w:val="24"/>
          <w:szCs w:val="24"/>
        </w:rPr>
        <w:t>Warunki realizacji zamówienia określone zostały w</w:t>
      </w:r>
      <w:r w:rsidR="00E7595A" w:rsidRPr="00027E60">
        <w:rPr>
          <w:rFonts w:asciiTheme="minorHAnsi" w:hAnsiTheme="minorHAnsi" w:cstheme="minorHAnsi"/>
          <w:bCs/>
          <w:snapToGrid w:val="0"/>
          <w:sz w:val="24"/>
          <w:szCs w:val="24"/>
        </w:rPr>
        <w:t>e wzorze</w:t>
      </w:r>
      <w:r w:rsidR="00447BD7" w:rsidRPr="00027E60">
        <w:rPr>
          <w:rFonts w:asciiTheme="minorHAnsi" w:hAnsiTheme="minorHAnsi" w:cstheme="minorHAnsi"/>
          <w:sz w:val="24"/>
          <w:szCs w:val="24"/>
        </w:rPr>
        <w:t xml:space="preserve"> umowy </w:t>
      </w:r>
      <w:r w:rsidR="00447BD7" w:rsidRPr="00027E60">
        <w:rPr>
          <w:rFonts w:asciiTheme="minorHAnsi" w:hAnsiTheme="minorHAnsi" w:cstheme="minorHAnsi"/>
          <w:snapToGrid w:val="0"/>
          <w:sz w:val="24"/>
          <w:szCs w:val="24"/>
        </w:rPr>
        <w:t>stanowiący</w:t>
      </w:r>
      <w:r w:rsidR="00E7595A" w:rsidRPr="00027E60">
        <w:rPr>
          <w:rFonts w:asciiTheme="minorHAnsi" w:hAnsiTheme="minorHAnsi" w:cstheme="minorHAnsi"/>
          <w:snapToGrid w:val="0"/>
          <w:sz w:val="24"/>
          <w:szCs w:val="24"/>
        </w:rPr>
        <w:t>m</w:t>
      </w:r>
      <w:r w:rsidRPr="00027E60">
        <w:rPr>
          <w:rFonts w:asciiTheme="minorHAnsi" w:hAnsiTheme="minorHAnsi" w:cstheme="minorHAnsi"/>
          <w:bCs/>
          <w:snapToGrid w:val="0"/>
          <w:sz w:val="24"/>
          <w:szCs w:val="24"/>
        </w:rPr>
        <w:t xml:space="preserve"> </w:t>
      </w:r>
      <w:r w:rsidRPr="00027E60">
        <w:rPr>
          <w:rFonts w:asciiTheme="minorHAnsi" w:hAnsiTheme="minorHAnsi" w:cstheme="minorHAnsi"/>
          <w:b/>
          <w:bCs/>
          <w:snapToGrid w:val="0"/>
          <w:sz w:val="24"/>
          <w:szCs w:val="24"/>
        </w:rPr>
        <w:t>zał</w:t>
      </w:r>
      <w:r w:rsidR="00E7595A" w:rsidRPr="00027E60">
        <w:rPr>
          <w:rFonts w:asciiTheme="minorHAnsi" w:hAnsiTheme="minorHAnsi" w:cstheme="minorHAnsi"/>
          <w:b/>
          <w:bCs/>
          <w:snapToGrid w:val="0"/>
          <w:sz w:val="24"/>
          <w:szCs w:val="24"/>
        </w:rPr>
        <w:t>ącznik</w:t>
      </w:r>
      <w:r w:rsidRPr="00027E60">
        <w:rPr>
          <w:rFonts w:asciiTheme="minorHAnsi" w:hAnsiTheme="minorHAnsi" w:cstheme="minorHAnsi"/>
          <w:b/>
          <w:bCs/>
          <w:snapToGrid w:val="0"/>
          <w:sz w:val="24"/>
          <w:szCs w:val="24"/>
        </w:rPr>
        <w:t xml:space="preserve"> nr </w:t>
      </w:r>
      <w:r w:rsidR="00E7595A" w:rsidRPr="00027E60">
        <w:rPr>
          <w:rFonts w:asciiTheme="minorHAnsi" w:hAnsiTheme="minorHAnsi" w:cstheme="minorHAnsi"/>
          <w:b/>
          <w:bCs/>
          <w:snapToGrid w:val="0"/>
          <w:sz w:val="24"/>
          <w:szCs w:val="24"/>
        </w:rPr>
        <w:t>2</w:t>
      </w:r>
      <w:r w:rsidRPr="00027E60">
        <w:rPr>
          <w:rFonts w:asciiTheme="minorHAnsi" w:hAnsiTheme="minorHAnsi" w:cstheme="minorHAnsi"/>
          <w:bCs/>
          <w:snapToGrid w:val="0"/>
          <w:sz w:val="24"/>
          <w:szCs w:val="24"/>
        </w:rPr>
        <w:t xml:space="preserve"> do niniejszej specyfikacji.</w:t>
      </w:r>
    </w:p>
    <w:p w14:paraId="78A6F0CC" w14:textId="77777777" w:rsidR="003D50D1" w:rsidRPr="00027E60" w:rsidRDefault="003D50D1" w:rsidP="00E7595A">
      <w:pPr>
        <w:widowControl w:val="0"/>
        <w:tabs>
          <w:tab w:val="left" w:pos="142"/>
          <w:tab w:val="left" w:pos="426"/>
        </w:tabs>
        <w:spacing w:line="240" w:lineRule="atLeast"/>
        <w:jc w:val="both"/>
        <w:rPr>
          <w:rFonts w:asciiTheme="minorHAnsi" w:hAnsiTheme="minorHAnsi" w:cstheme="minorHAnsi"/>
          <w:sz w:val="24"/>
          <w:szCs w:val="24"/>
        </w:rPr>
      </w:pPr>
    </w:p>
    <w:p w14:paraId="1724CBA7" w14:textId="77777777" w:rsidR="0012676A" w:rsidRPr="00027E60" w:rsidRDefault="0012676A">
      <w:pPr>
        <w:widowControl w:val="0"/>
        <w:spacing w:line="240" w:lineRule="atLeast"/>
        <w:ind w:left="709" w:hanging="709"/>
        <w:jc w:val="both"/>
        <w:rPr>
          <w:rFonts w:asciiTheme="minorHAnsi" w:hAnsiTheme="minorHAnsi" w:cstheme="minorHAnsi"/>
          <w:b/>
          <w:snapToGrid w:val="0"/>
          <w:sz w:val="28"/>
        </w:rPr>
      </w:pPr>
      <w:r w:rsidRPr="00027E60">
        <w:rPr>
          <w:rFonts w:asciiTheme="minorHAnsi" w:hAnsiTheme="minorHAnsi" w:cstheme="minorHAnsi"/>
          <w:b/>
          <w:snapToGrid w:val="0"/>
          <w:sz w:val="28"/>
        </w:rPr>
        <w:t>8. Termin wykonania zamówienia</w:t>
      </w:r>
    </w:p>
    <w:p w14:paraId="559D5B98" w14:textId="2337FD78" w:rsidR="00EA7FFC" w:rsidRPr="00027E60" w:rsidRDefault="0012676A" w:rsidP="00E7595A">
      <w:pPr>
        <w:widowControl w:val="0"/>
        <w:spacing w:line="240" w:lineRule="atLeast"/>
        <w:ind w:left="284" w:hanging="284"/>
        <w:rPr>
          <w:rFonts w:asciiTheme="minorHAnsi" w:hAnsiTheme="minorHAnsi" w:cstheme="minorHAnsi"/>
          <w:snapToGrid w:val="0"/>
          <w:sz w:val="24"/>
          <w:szCs w:val="24"/>
        </w:rPr>
      </w:pPr>
      <w:r w:rsidRPr="00027E60">
        <w:rPr>
          <w:rFonts w:asciiTheme="minorHAnsi" w:hAnsiTheme="minorHAnsi" w:cstheme="minorHAnsi"/>
          <w:b/>
          <w:snapToGrid w:val="0"/>
          <w:sz w:val="24"/>
          <w:szCs w:val="24"/>
        </w:rPr>
        <w:t xml:space="preserve">     </w:t>
      </w:r>
      <w:r w:rsidR="00EA7FFC" w:rsidRPr="00027E60">
        <w:rPr>
          <w:rFonts w:asciiTheme="minorHAnsi" w:hAnsiTheme="minorHAnsi" w:cstheme="minorHAnsi"/>
          <w:snapToGrid w:val="0"/>
          <w:sz w:val="24"/>
          <w:szCs w:val="24"/>
        </w:rPr>
        <w:t xml:space="preserve">Zamówienie </w:t>
      </w:r>
      <w:r w:rsidR="00E7595A" w:rsidRPr="00027E60">
        <w:rPr>
          <w:rFonts w:asciiTheme="minorHAnsi" w:hAnsiTheme="minorHAnsi" w:cstheme="minorHAnsi"/>
          <w:snapToGrid w:val="0"/>
          <w:sz w:val="24"/>
          <w:szCs w:val="24"/>
        </w:rPr>
        <w:t>z</w:t>
      </w:r>
      <w:r w:rsidR="00EA7FFC" w:rsidRPr="00027E60">
        <w:rPr>
          <w:rFonts w:asciiTheme="minorHAnsi" w:hAnsiTheme="minorHAnsi" w:cstheme="minorHAnsi"/>
          <w:sz w:val="24"/>
          <w:szCs w:val="24"/>
        </w:rPr>
        <w:t>ostanie wykonan</w:t>
      </w:r>
      <w:r w:rsidR="00E7595A" w:rsidRPr="00027E60">
        <w:rPr>
          <w:rFonts w:asciiTheme="minorHAnsi" w:hAnsiTheme="minorHAnsi" w:cstheme="minorHAnsi"/>
          <w:sz w:val="24"/>
          <w:szCs w:val="24"/>
        </w:rPr>
        <w:t xml:space="preserve">e </w:t>
      </w:r>
      <w:r w:rsidR="00EA7FFC" w:rsidRPr="00027E60">
        <w:rPr>
          <w:rFonts w:asciiTheme="minorHAnsi" w:hAnsiTheme="minorHAnsi" w:cstheme="minorHAnsi"/>
          <w:sz w:val="24"/>
          <w:szCs w:val="24"/>
        </w:rPr>
        <w:t>w terminie 12 miesięcy od dnia zawarcia umowy</w:t>
      </w:r>
      <w:r w:rsidR="00541397" w:rsidRPr="00027E60">
        <w:rPr>
          <w:rFonts w:asciiTheme="minorHAnsi" w:hAnsiTheme="minorHAnsi" w:cstheme="minorHAnsi"/>
          <w:sz w:val="24"/>
          <w:szCs w:val="24"/>
        </w:rPr>
        <w:t>.</w:t>
      </w:r>
    </w:p>
    <w:p w14:paraId="34152006" w14:textId="0AC7F79A" w:rsidR="00D9101B" w:rsidRPr="00027E60" w:rsidRDefault="00C06370" w:rsidP="00C06370">
      <w:pPr>
        <w:widowControl w:val="0"/>
        <w:tabs>
          <w:tab w:val="left" w:pos="3940"/>
        </w:tabs>
        <w:spacing w:line="240" w:lineRule="atLeast"/>
        <w:jc w:val="both"/>
        <w:rPr>
          <w:rFonts w:asciiTheme="minorHAnsi" w:hAnsiTheme="minorHAnsi" w:cstheme="minorHAnsi"/>
          <w:b/>
          <w:snapToGrid w:val="0"/>
          <w:sz w:val="24"/>
        </w:rPr>
      </w:pPr>
      <w:r w:rsidRPr="00027E60">
        <w:rPr>
          <w:rFonts w:asciiTheme="minorHAnsi" w:hAnsiTheme="minorHAnsi" w:cstheme="minorHAnsi"/>
          <w:b/>
          <w:snapToGrid w:val="0"/>
          <w:sz w:val="24"/>
        </w:rPr>
        <w:tab/>
      </w:r>
    </w:p>
    <w:p w14:paraId="297A59F4" w14:textId="77777777" w:rsidR="004E771C" w:rsidRPr="00027E60" w:rsidRDefault="009E6E3D">
      <w:pPr>
        <w:widowControl w:val="0"/>
        <w:suppressAutoHyphens/>
        <w:spacing w:line="240" w:lineRule="atLeast"/>
        <w:ind w:left="284" w:hanging="284"/>
        <w:jc w:val="both"/>
        <w:rPr>
          <w:rFonts w:asciiTheme="minorHAnsi" w:hAnsiTheme="minorHAnsi" w:cstheme="minorHAnsi"/>
          <w:b/>
          <w:snapToGrid w:val="0"/>
          <w:sz w:val="28"/>
          <w:szCs w:val="28"/>
        </w:rPr>
      </w:pPr>
      <w:r w:rsidRPr="00027E60">
        <w:rPr>
          <w:rFonts w:asciiTheme="minorHAnsi" w:hAnsiTheme="minorHAnsi" w:cstheme="minorHAnsi"/>
          <w:b/>
          <w:snapToGrid w:val="0"/>
          <w:sz w:val="28"/>
          <w:szCs w:val="28"/>
        </w:rPr>
        <w:t>9.</w:t>
      </w:r>
      <w:r w:rsidR="009B1515" w:rsidRPr="00027E60">
        <w:rPr>
          <w:rFonts w:asciiTheme="minorHAnsi" w:hAnsiTheme="minorHAnsi" w:cstheme="minorHAnsi"/>
          <w:b/>
          <w:snapToGrid w:val="0"/>
          <w:sz w:val="28"/>
          <w:szCs w:val="28"/>
        </w:rPr>
        <w:tab/>
      </w:r>
      <w:r w:rsidR="00F664E9" w:rsidRPr="00027E60">
        <w:rPr>
          <w:rFonts w:asciiTheme="minorHAnsi" w:hAnsiTheme="minorHAnsi" w:cstheme="minorHAnsi"/>
          <w:b/>
          <w:snapToGrid w:val="0"/>
          <w:sz w:val="28"/>
          <w:szCs w:val="28"/>
        </w:rPr>
        <w:t>Warunki</w:t>
      </w:r>
      <w:r w:rsidR="00DC0632" w:rsidRPr="00027E60">
        <w:rPr>
          <w:rFonts w:asciiTheme="minorHAnsi" w:hAnsiTheme="minorHAnsi" w:cstheme="minorHAnsi"/>
          <w:b/>
          <w:snapToGrid w:val="0"/>
          <w:sz w:val="28"/>
          <w:szCs w:val="28"/>
        </w:rPr>
        <w:t xml:space="preserve"> udziału w postępowaniu</w:t>
      </w:r>
    </w:p>
    <w:p w14:paraId="55D99BF6" w14:textId="77777777" w:rsidR="00DC0632" w:rsidRPr="00027E60" w:rsidRDefault="009E6E3D">
      <w:pPr>
        <w:widowControl w:val="0"/>
        <w:suppressAutoHyphens/>
        <w:spacing w:line="240" w:lineRule="atLeast"/>
        <w:ind w:left="284"/>
        <w:jc w:val="both"/>
        <w:rPr>
          <w:rFonts w:asciiTheme="minorHAnsi" w:hAnsiTheme="minorHAnsi" w:cstheme="minorHAnsi"/>
          <w:bCs/>
          <w:sz w:val="24"/>
          <w:szCs w:val="24"/>
        </w:rPr>
      </w:pPr>
      <w:r w:rsidRPr="00027E60">
        <w:rPr>
          <w:rFonts w:asciiTheme="minorHAnsi" w:hAnsiTheme="minorHAnsi" w:cstheme="minorHAnsi"/>
          <w:b/>
          <w:snapToGrid w:val="0"/>
          <w:sz w:val="24"/>
          <w:szCs w:val="24"/>
        </w:rPr>
        <w:t>9.1.</w:t>
      </w:r>
      <w:r w:rsidR="00DC0632" w:rsidRPr="00027E60">
        <w:rPr>
          <w:rFonts w:asciiTheme="minorHAnsi" w:hAnsiTheme="minorHAnsi" w:cstheme="minorHAnsi"/>
          <w:bCs/>
          <w:sz w:val="24"/>
          <w:szCs w:val="24"/>
        </w:rPr>
        <w:t xml:space="preserve"> O udzielen</w:t>
      </w:r>
      <w:r w:rsidR="003D019B" w:rsidRPr="00027E60">
        <w:rPr>
          <w:rFonts w:asciiTheme="minorHAnsi" w:hAnsiTheme="minorHAnsi" w:cstheme="minorHAnsi"/>
          <w:bCs/>
          <w:sz w:val="24"/>
          <w:szCs w:val="24"/>
        </w:rPr>
        <w:t>ie zamówienia mogą ubiegać się W</w:t>
      </w:r>
      <w:r w:rsidR="00DC0632" w:rsidRPr="00027E60">
        <w:rPr>
          <w:rFonts w:asciiTheme="minorHAnsi" w:hAnsiTheme="minorHAnsi" w:cstheme="minorHAnsi"/>
          <w:bCs/>
          <w:sz w:val="24"/>
          <w:szCs w:val="24"/>
        </w:rPr>
        <w:t xml:space="preserve">ykonawcy, którzy: </w:t>
      </w:r>
    </w:p>
    <w:p w14:paraId="184120A9" w14:textId="77777777" w:rsidR="00054EE7" w:rsidRPr="00027E60" w:rsidRDefault="00DC0632">
      <w:pPr>
        <w:pStyle w:val="Default"/>
        <w:spacing w:after="13"/>
        <w:ind w:left="851"/>
        <w:jc w:val="both"/>
        <w:rPr>
          <w:rFonts w:asciiTheme="minorHAnsi" w:hAnsiTheme="minorHAnsi" w:cstheme="minorHAnsi"/>
          <w:bCs/>
          <w:color w:val="auto"/>
        </w:rPr>
      </w:pPr>
      <w:r w:rsidRPr="00027E60">
        <w:rPr>
          <w:rFonts w:asciiTheme="minorHAnsi" w:hAnsiTheme="minorHAnsi" w:cstheme="minorHAnsi"/>
          <w:bCs/>
          <w:color w:val="auto"/>
        </w:rPr>
        <w:t>1) nie podlegają wykluczeniu</w:t>
      </w:r>
      <w:r w:rsidR="005972B7" w:rsidRPr="00027E60">
        <w:rPr>
          <w:rFonts w:asciiTheme="minorHAnsi" w:hAnsiTheme="minorHAnsi" w:cstheme="minorHAnsi"/>
          <w:bCs/>
          <w:color w:val="auto"/>
        </w:rPr>
        <w:t>,</w:t>
      </w:r>
      <w:r w:rsidRPr="00027E60">
        <w:rPr>
          <w:rFonts w:asciiTheme="minorHAnsi" w:hAnsiTheme="minorHAnsi" w:cstheme="minorHAnsi"/>
          <w:bCs/>
          <w:color w:val="auto"/>
        </w:rPr>
        <w:t xml:space="preserve"> </w:t>
      </w:r>
    </w:p>
    <w:p w14:paraId="158EA347" w14:textId="77777777" w:rsidR="0003303B" w:rsidRPr="00027E60" w:rsidRDefault="00DC0632">
      <w:pPr>
        <w:pStyle w:val="Default"/>
        <w:ind w:left="851"/>
        <w:jc w:val="both"/>
        <w:rPr>
          <w:rFonts w:asciiTheme="minorHAnsi" w:hAnsiTheme="minorHAnsi" w:cstheme="minorHAnsi"/>
          <w:snapToGrid w:val="0"/>
          <w:color w:val="auto"/>
        </w:rPr>
      </w:pPr>
      <w:r w:rsidRPr="00027E60">
        <w:rPr>
          <w:rFonts w:asciiTheme="minorHAnsi" w:hAnsiTheme="minorHAnsi" w:cstheme="minorHAnsi"/>
          <w:bCs/>
          <w:color w:val="auto"/>
        </w:rPr>
        <w:t>2) spełniają warunki udziału w postępowaniu</w:t>
      </w:r>
      <w:r w:rsidR="00E93E83" w:rsidRPr="00027E60">
        <w:rPr>
          <w:rFonts w:asciiTheme="minorHAnsi" w:hAnsiTheme="minorHAnsi" w:cstheme="minorHAnsi"/>
          <w:bCs/>
          <w:color w:val="auto"/>
        </w:rPr>
        <w:t>:</w:t>
      </w:r>
      <w:r w:rsidR="005D25AF" w:rsidRPr="00027E60">
        <w:rPr>
          <w:rFonts w:asciiTheme="minorHAnsi" w:hAnsiTheme="minorHAnsi" w:cstheme="minorHAnsi"/>
          <w:snapToGrid w:val="0"/>
          <w:color w:val="auto"/>
        </w:rPr>
        <w:t xml:space="preserve"> </w:t>
      </w:r>
      <w:r w:rsidR="005D2FD4" w:rsidRPr="00027E60">
        <w:rPr>
          <w:rFonts w:asciiTheme="minorHAnsi" w:hAnsiTheme="minorHAnsi" w:cstheme="minorHAnsi"/>
          <w:snapToGrid w:val="0"/>
          <w:color w:val="auto"/>
        </w:rPr>
        <w:t xml:space="preserve"> </w:t>
      </w:r>
    </w:p>
    <w:p w14:paraId="1C1A90E5" w14:textId="77777777" w:rsidR="0003303B" w:rsidRPr="00027E60" w:rsidRDefault="0003303B">
      <w:pPr>
        <w:pStyle w:val="Default"/>
        <w:ind w:left="851"/>
        <w:jc w:val="both"/>
        <w:rPr>
          <w:rFonts w:asciiTheme="minorHAnsi" w:hAnsiTheme="minorHAnsi" w:cstheme="minorHAnsi"/>
          <w:snapToGrid w:val="0"/>
          <w:color w:val="auto"/>
        </w:rPr>
      </w:pPr>
    </w:p>
    <w:p w14:paraId="42355A36" w14:textId="77777777" w:rsidR="0003303B" w:rsidRPr="00027E60" w:rsidRDefault="0003303B">
      <w:pPr>
        <w:widowControl w:val="0"/>
        <w:tabs>
          <w:tab w:val="left" w:pos="709"/>
        </w:tabs>
        <w:spacing w:line="240" w:lineRule="atLeast"/>
        <w:ind w:left="709"/>
        <w:jc w:val="both"/>
        <w:rPr>
          <w:rFonts w:asciiTheme="minorHAnsi" w:hAnsiTheme="minorHAnsi" w:cstheme="minorHAnsi"/>
          <w:b/>
          <w:sz w:val="24"/>
          <w:szCs w:val="24"/>
        </w:rPr>
      </w:pPr>
      <w:r w:rsidRPr="00027E60">
        <w:rPr>
          <w:rFonts w:asciiTheme="minorHAnsi" w:hAnsiTheme="minorHAnsi" w:cstheme="minorHAnsi"/>
          <w:b/>
          <w:snapToGrid w:val="0"/>
          <w:sz w:val="24"/>
          <w:szCs w:val="24"/>
        </w:rPr>
        <w:t>w zakresie</w:t>
      </w:r>
      <w:r w:rsidRPr="00027E60">
        <w:rPr>
          <w:rFonts w:asciiTheme="minorHAnsi" w:hAnsiTheme="minorHAnsi" w:cstheme="minorHAnsi"/>
          <w:snapToGrid w:val="0"/>
        </w:rPr>
        <w:t xml:space="preserve"> </w:t>
      </w:r>
      <w:r w:rsidRPr="00027E60">
        <w:rPr>
          <w:rFonts w:asciiTheme="minorHAnsi" w:hAnsiTheme="minorHAnsi" w:cstheme="minorHAnsi"/>
          <w:b/>
          <w:sz w:val="24"/>
          <w:szCs w:val="24"/>
        </w:rPr>
        <w:t>sytuacji ekonomicznej lub finansowej</w:t>
      </w:r>
      <w:r w:rsidR="007248DB" w:rsidRPr="00027E60">
        <w:rPr>
          <w:rFonts w:asciiTheme="minorHAnsi" w:hAnsiTheme="minorHAnsi" w:cstheme="minorHAnsi"/>
          <w:b/>
          <w:sz w:val="24"/>
          <w:szCs w:val="24"/>
        </w:rPr>
        <w:t>:</w:t>
      </w:r>
    </w:p>
    <w:p w14:paraId="13D2AC3A" w14:textId="3C0D40FC" w:rsidR="0003303B" w:rsidRPr="00027E60" w:rsidRDefault="00E93E83">
      <w:pPr>
        <w:widowControl w:val="0"/>
        <w:tabs>
          <w:tab w:val="left" w:pos="1276"/>
        </w:tabs>
        <w:spacing w:before="120" w:line="240" w:lineRule="atLeast"/>
        <w:ind w:left="1276" w:hanging="567"/>
        <w:jc w:val="both"/>
        <w:rPr>
          <w:rFonts w:asciiTheme="minorHAnsi" w:hAnsiTheme="minorHAnsi" w:cstheme="minorHAnsi"/>
          <w:snapToGrid w:val="0"/>
          <w:sz w:val="24"/>
          <w:szCs w:val="24"/>
        </w:rPr>
      </w:pPr>
      <w:r w:rsidRPr="00027E60">
        <w:rPr>
          <w:rFonts w:asciiTheme="minorHAnsi" w:hAnsiTheme="minorHAnsi" w:cstheme="minorHAnsi"/>
          <w:b/>
          <w:snapToGrid w:val="0"/>
          <w:sz w:val="24"/>
          <w:szCs w:val="24"/>
        </w:rPr>
        <w:t>9.1</w:t>
      </w:r>
      <w:r w:rsidR="0003303B" w:rsidRPr="00027E60">
        <w:rPr>
          <w:rFonts w:asciiTheme="minorHAnsi" w:hAnsiTheme="minorHAnsi" w:cstheme="minorHAnsi"/>
          <w:b/>
          <w:snapToGrid w:val="0"/>
          <w:sz w:val="24"/>
          <w:szCs w:val="24"/>
        </w:rPr>
        <w:t>.1</w:t>
      </w:r>
      <w:r w:rsidR="007248DB" w:rsidRPr="00027E60">
        <w:rPr>
          <w:rFonts w:asciiTheme="minorHAnsi" w:hAnsiTheme="minorHAnsi" w:cstheme="minorHAnsi"/>
          <w:b/>
          <w:snapToGrid w:val="0"/>
          <w:sz w:val="24"/>
          <w:szCs w:val="24"/>
        </w:rPr>
        <w:t>.</w:t>
      </w:r>
      <w:r w:rsidR="0003303B" w:rsidRPr="00027E60">
        <w:rPr>
          <w:rFonts w:asciiTheme="minorHAnsi" w:hAnsiTheme="minorHAnsi" w:cstheme="minorHAnsi"/>
          <w:snapToGrid w:val="0"/>
          <w:sz w:val="24"/>
          <w:szCs w:val="24"/>
        </w:rPr>
        <w:t xml:space="preserve"> </w:t>
      </w:r>
      <w:r w:rsidRPr="00027E60">
        <w:rPr>
          <w:rFonts w:asciiTheme="minorHAnsi" w:hAnsiTheme="minorHAnsi" w:cstheme="minorHAnsi"/>
          <w:snapToGrid w:val="0"/>
          <w:sz w:val="24"/>
          <w:szCs w:val="24"/>
        </w:rPr>
        <w:t>Wykonawca winien wykazać</w:t>
      </w:r>
      <w:r w:rsidR="00AF0DE5" w:rsidRPr="00027E60">
        <w:rPr>
          <w:rFonts w:asciiTheme="minorHAnsi" w:hAnsiTheme="minorHAnsi" w:cstheme="minorHAnsi"/>
          <w:snapToGrid w:val="0"/>
          <w:sz w:val="24"/>
          <w:szCs w:val="24"/>
        </w:rPr>
        <w:t xml:space="preserve">, </w:t>
      </w:r>
      <w:r w:rsidR="001E3CAA" w:rsidRPr="00027E60">
        <w:rPr>
          <w:rFonts w:asciiTheme="minorHAnsi" w:hAnsiTheme="minorHAnsi" w:cstheme="minorHAnsi"/>
          <w:snapToGrid w:val="0"/>
          <w:sz w:val="24"/>
          <w:szCs w:val="24"/>
        </w:rPr>
        <w:t xml:space="preserve">że </w:t>
      </w:r>
      <w:r w:rsidR="0003303B" w:rsidRPr="00027E60">
        <w:rPr>
          <w:rFonts w:asciiTheme="minorHAnsi" w:hAnsiTheme="minorHAnsi" w:cstheme="minorHAnsi"/>
          <w:snapToGrid w:val="0"/>
          <w:sz w:val="24"/>
          <w:szCs w:val="24"/>
        </w:rPr>
        <w:t>posiada środ</w:t>
      </w:r>
      <w:r w:rsidR="001E3CAA" w:rsidRPr="00027E60">
        <w:rPr>
          <w:rFonts w:asciiTheme="minorHAnsi" w:hAnsiTheme="minorHAnsi" w:cstheme="minorHAnsi"/>
          <w:snapToGrid w:val="0"/>
          <w:sz w:val="24"/>
          <w:szCs w:val="24"/>
        </w:rPr>
        <w:t>ki</w:t>
      </w:r>
      <w:r w:rsidR="0003303B" w:rsidRPr="00027E60">
        <w:rPr>
          <w:rFonts w:asciiTheme="minorHAnsi" w:hAnsiTheme="minorHAnsi" w:cstheme="minorHAnsi"/>
          <w:snapToGrid w:val="0"/>
          <w:sz w:val="24"/>
          <w:szCs w:val="24"/>
        </w:rPr>
        <w:t xml:space="preserve"> finanso</w:t>
      </w:r>
      <w:r w:rsidR="001E3CAA" w:rsidRPr="00027E60">
        <w:rPr>
          <w:rFonts w:asciiTheme="minorHAnsi" w:hAnsiTheme="minorHAnsi" w:cstheme="minorHAnsi"/>
          <w:snapToGrid w:val="0"/>
          <w:sz w:val="24"/>
          <w:szCs w:val="24"/>
        </w:rPr>
        <w:t>we</w:t>
      </w:r>
      <w:r w:rsidR="0003303B" w:rsidRPr="00027E60">
        <w:rPr>
          <w:rFonts w:asciiTheme="minorHAnsi" w:hAnsiTheme="minorHAnsi" w:cstheme="minorHAnsi"/>
          <w:snapToGrid w:val="0"/>
          <w:sz w:val="24"/>
          <w:szCs w:val="24"/>
        </w:rPr>
        <w:t xml:space="preserve"> lub zdolność kredyto</w:t>
      </w:r>
      <w:r w:rsidR="001E3CAA" w:rsidRPr="00027E60">
        <w:rPr>
          <w:rFonts w:asciiTheme="minorHAnsi" w:hAnsiTheme="minorHAnsi" w:cstheme="minorHAnsi"/>
          <w:snapToGrid w:val="0"/>
          <w:sz w:val="24"/>
          <w:szCs w:val="24"/>
        </w:rPr>
        <w:t>wą</w:t>
      </w:r>
      <w:r w:rsidRPr="00027E60">
        <w:rPr>
          <w:rFonts w:asciiTheme="minorHAnsi" w:hAnsiTheme="minorHAnsi" w:cstheme="minorHAnsi"/>
          <w:snapToGrid w:val="0"/>
          <w:sz w:val="24"/>
          <w:szCs w:val="24"/>
        </w:rPr>
        <w:t xml:space="preserve"> </w:t>
      </w:r>
      <w:r w:rsidR="001E3CAA" w:rsidRPr="00027E60">
        <w:rPr>
          <w:rFonts w:asciiTheme="minorHAnsi" w:hAnsiTheme="minorHAnsi" w:cstheme="minorHAnsi"/>
          <w:snapToGrid w:val="0"/>
          <w:sz w:val="24"/>
          <w:szCs w:val="24"/>
        </w:rPr>
        <w:t xml:space="preserve">w wysokości co najmniej </w:t>
      </w:r>
      <w:r w:rsidR="00343A11" w:rsidRPr="00027E60">
        <w:rPr>
          <w:rFonts w:asciiTheme="minorHAnsi" w:hAnsiTheme="minorHAnsi" w:cstheme="minorHAnsi"/>
          <w:b/>
          <w:snapToGrid w:val="0"/>
          <w:sz w:val="24"/>
          <w:szCs w:val="24"/>
        </w:rPr>
        <w:t>4 000 000</w:t>
      </w:r>
      <w:r w:rsidR="001E3CAA" w:rsidRPr="00027E60">
        <w:rPr>
          <w:rFonts w:asciiTheme="minorHAnsi" w:hAnsiTheme="minorHAnsi" w:cstheme="minorHAnsi"/>
          <w:snapToGrid w:val="0"/>
          <w:sz w:val="24"/>
          <w:szCs w:val="24"/>
        </w:rPr>
        <w:t xml:space="preserve"> </w:t>
      </w:r>
      <w:r w:rsidR="007248DB" w:rsidRPr="00027E60">
        <w:rPr>
          <w:rFonts w:asciiTheme="minorHAnsi" w:hAnsiTheme="minorHAnsi" w:cstheme="minorHAnsi"/>
          <w:b/>
          <w:snapToGrid w:val="0"/>
          <w:sz w:val="24"/>
          <w:szCs w:val="24"/>
        </w:rPr>
        <w:t>PLN</w:t>
      </w:r>
      <w:r w:rsidR="007248DB" w:rsidRPr="00027E60">
        <w:rPr>
          <w:rFonts w:asciiTheme="minorHAnsi" w:hAnsiTheme="minorHAnsi" w:cstheme="minorHAnsi"/>
          <w:snapToGrid w:val="0"/>
          <w:sz w:val="24"/>
          <w:szCs w:val="24"/>
        </w:rPr>
        <w:t xml:space="preserve"> (słownie: </w:t>
      </w:r>
      <w:r w:rsidR="00343A11" w:rsidRPr="00027E60">
        <w:rPr>
          <w:rFonts w:asciiTheme="minorHAnsi" w:hAnsiTheme="minorHAnsi" w:cstheme="minorHAnsi"/>
          <w:snapToGrid w:val="0"/>
          <w:sz w:val="24"/>
          <w:szCs w:val="24"/>
        </w:rPr>
        <w:t>cztery</w:t>
      </w:r>
      <w:r w:rsidR="007248DB" w:rsidRPr="00027E60">
        <w:rPr>
          <w:rFonts w:asciiTheme="minorHAnsi" w:hAnsiTheme="minorHAnsi" w:cstheme="minorHAnsi"/>
          <w:snapToGrid w:val="0"/>
          <w:sz w:val="24"/>
          <w:szCs w:val="24"/>
        </w:rPr>
        <w:t xml:space="preserve"> mili</w:t>
      </w:r>
      <w:r w:rsidR="00AD0355" w:rsidRPr="00027E60">
        <w:rPr>
          <w:rFonts w:asciiTheme="minorHAnsi" w:hAnsiTheme="minorHAnsi" w:cstheme="minorHAnsi"/>
          <w:snapToGrid w:val="0"/>
          <w:sz w:val="24"/>
          <w:szCs w:val="24"/>
        </w:rPr>
        <w:t>n</w:t>
      </w:r>
      <w:r w:rsidR="00343A11" w:rsidRPr="00027E60">
        <w:rPr>
          <w:rFonts w:asciiTheme="minorHAnsi" w:hAnsiTheme="minorHAnsi" w:cstheme="minorHAnsi"/>
          <w:snapToGrid w:val="0"/>
          <w:sz w:val="24"/>
          <w:szCs w:val="24"/>
        </w:rPr>
        <w:t>y</w:t>
      </w:r>
      <w:r w:rsidR="007500D0" w:rsidRPr="00027E60">
        <w:rPr>
          <w:rFonts w:asciiTheme="minorHAnsi" w:hAnsiTheme="minorHAnsi" w:cstheme="minorHAnsi"/>
          <w:snapToGrid w:val="0"/>
          <w:sz w:val="24"/>
          <w:szCs w:val="24"/>
        </w:rPr>
        <w:t xml:space="preserve"> złotych).</w:t>
      </w:r>
    </w:p>
    <w:p w14:paraId="1425E20C" w14:textId="77777777" w:rsidR="004262CA" w:rsidRPr="00027E60" w:rsidRDefault="004262CA">
      <w:pPr>
        <w:widowControl w:val="0"/>
        <w:suppressAutoHyphens/>
        <w:ind w:left="1276"/>
        <w:jc w:val="both"/>
        <w:rPr>
          <w:rFonts w:asciiTheme="minorHAnsi" w:hAnsiTheme="minorHAnsi" w:cstheme="minorHAnsi"/>
          <w:b/>
          <w:bCs/>
          <w:snapToGrid w:val="0"/>
          <w:sz w:val="16"/>
          <w:szCs w:val="16"/>
          <w:u w:val="single"/>
        </w:rPr>
      </w:pPr>
    </w:p>
    <w:p w14:paraId="0C5DA9F3" w14:textId="77777777" w:rsidR="004262CA" w:rsidRPr="00027E60" w:rsidRDefault="004262CA">
      <w:pPr>
        <w:widowControl w:val="0"/>
        <w:suppressAutoHyphens/>
        <w:spacing w:line="240" w:lineRule="atLeast"/>
        <w:ind w:left="1276"/>
        <w:jc w:val="both"/>
        <w:rPr>
          <w:rFonts w:asciiTheme="minorHAnsi" w:hAnsiTheme="minorHAnsi" w:cstheme="minorHAnsi"/>
          <w:b/>
          <w:bCs/>
          <w:snapToGrid w:val="0"/>
          <w:sz w:val="24"/>
          <w:szCs w:val="24"/>
          <w:u w:val="single"/>
        </w:rPr>
      </w:pPr>
      <w:r w:rsidRPr="00027E60">
        <w:rPr>
          <w:rFonts w:asciiTheme="minorHAnsi" w:hAnsiTheme="minorHAnsi" w:cstheme="minorHAnsi"/>
          <w:b/>
          <w:bCs/>
          <w:snapToGrid w:val="0"/>
          <w:sz w:val="24"/>
          <w:szCs w:val="24"/>
          <w:u w:val="single"/>
        </w:rPr>
        <w:t>UWAGA!</w:t>
      </w:r>
    </w:p>
    <w:p w14:paraId="004D7C9D" w14:textId="77777777" w:rsidR="004262CA" w:rsidRPr="00027E60" w:rsidRDefault="004262CA">
      <w:pPr>
        <w:widowControl w:val="0"/>
        <w:tabs>
          <w:tab w:val="left" w:pos="1276"/>
          <w:tab w:val="left" w:pos="1418"/>
        </w:tabs>
        <w:spacing w:line="240" w:lineRule="atLeast"/>
        <w:ind w:left="1276"/>
        <w:jc w:val="both"/>
        <w:rPr>
          <w:rFonts w:asciiTheme="minorHAnsi" w:hAnsiTheme="minorHAnsi" w:cstheme="minorHAnsi"/>
          <w:b/>
          <w:sz w:val="24"/>
          <w:szCs w:val="24"/>
        </w:rPr>
      </w:pPr>
      <w:r w:rsidRPr="00027E60">
        <w:rPr>
          <w:rFonts w:asciiTheme="minorHAnsi" w:hAnsiTheme="minorHAnsi" w:cstheme="minorHAnsi"/>
          <w:bCs/>
          <w:snapToGrid w:val="0"/>
          <w:spacing w:val="-2"/>
          <w:sz w:val="24"/>
          <w:szCs w:val="24"/>
        </w:rPr>
        <w:t>Wartości podane w dokumentach potwierdzających spełnianie warunków w walutach</w:t>
      </w:r>
      <w:r w:rsidRPr="00027E60">
        <w:rPr>
          <w:rFonts w:asciiTheme="minorHAnsi" w:hAnsiTheme="minorHAnsi" w:cstheme="minorHAnsi"/>
          <w:b/>
          <w:sz w:val="24"/>
          <w:szCs w:val="24"/>
        </w:rPr>
        <w:t xml:space="preserve"> </w:t>
      </w:r>
      <w:r w:rsidRPr="00027E60">
        <w:rPr>
          <w:rFonts w:asciiTheme="minorHAnsi" w:hAnsiTheme="minorHAnsi" w:cstheme="minorHAnsi"/>
          <w:b/>
          <w:sz w:val="24"/>
          <w:szCs w:val="24"/>
        </w:rPr>
        <w:br/>
      </w:r>
      <w:r w:rsidRPr="00027E60">
        <w:rPr>
          <w:rFonts w:asciiTheme="minorHAnsi" w:hAnsiTheme="minorHAnsi" w:cstheme="minorHAnsi"/>
          <w:bCs/>
          <w:snapToGrid w:val="0"/>
          <w:spacing w:val="-2"/>
          <w:sz w:val="24"/>
          <w:szCs w:val="24"/>
        </w:rPr>
        <w:t>innych</w:t>
      </w:r>
      <w:r w:rsidRPr="00027E60">
        <w:rPr>
          <w:rFonts w:asciiTheme="minorHAnsi" w:hAnsiTheme="minorHAnsi" w:cstheme="minorHAnsi"/>
          <w:bCs/>
          <w:snapToGrid w:val="0"/>
          <w:sz w:val="24"/>
          <w:szCs w:val="24"/>
        </w:rPr>
        <w:t xml:space="preserve"> niż wskazane przez Zamawiającego zostaną przeliczone wg średniego kursu NBP na dzień publikacji ogłoszenia o zamówieniu w Dzienniku Urzędowym Unii Europejskiej. </w:t>
      </w:r>
    </w:p>
    <w:p w14:paraId="37B24264" w14:textId="77777777" w:rsidR="004262CA" w:rsidRPr="00027E60" w:rsidRDefault="004262CA">
      <w:pPr>
        <w:widowControl w:val="0"/>
        <w:tabs>
          <w:tab w:val="left" w:pos="1276"/>
          <w:tab w:val="left" w:pos="1418"/>
        </w:tabs>
        <w:spacing w:line="240" w:lineRule="atLeast"/>
        <w:ind w:left="1276"/>
        <w:jc w:val="both"/>
        <w:rPr>
          <w:rFonts w:asciiTheme="minorHAnsi" w:hAnsiTheme="minorHAnsi" w:cstheme="minorHAnsi"/>
          <w:b/>
          <w:sz w:val="24"/>
          <w:szCs w:val="24"/>
        </w:rPr>
      </w:pPr>
      <w:r w:rsidRPr="00027E60">
        <w:rPr>
          <w:rFonts w:asciiTheme="minorHAnsi" w:hAnsiTheme="minorHAnsi" w:cstheme="minorHAnsi"/>
          <w:bCs/>
          <w:snapToGrid w:val="0"/>
          <w:sz w:val="24"/>
          <w:szCs w:val="24"/>
        </w:rPr>
        <w:t>W przypadku, gdy w dniu publikacji ogłoszenia NBP nie opublikował średnich kursów walut zostanie przyjęty pierwszy opublikowany po tej dacie kurs NBP.</w:t>
      </w:r>
    </w:p>
    <w:p w14:paraId="4CA9C860" w14:textId="77777777" w:rsidR="0003303B" w:rsidRPr="00027E60" w:rsidRDefault="0003303B">
      <w:pPr>
        <w:widowControl w:val="0"/>
        <w:tabs>
          <w:tab w:val="left" w:pos="709"/>
        </w:tabs>
        <w:spacing w:line="240" w:lineRule="atLeast"/>
        <w:ind w:left="1418"/>
        <w:jc w:val="both"/>
        <w:rPr>
          <w:rFonts w:asciiTheme="minorHAnsi" w:hAnsiTheme="minorHAnsi" w:cstheme="minorHAnsi"/>
          <w:snapToGrid w:val="0"/>
        </w:rPr>
      </w:pPr>
    </w:p>
    <w:p w14:paraId="2878EF21" w14:textId="77777777" w:rsidR="00DC0632" w:rsidRPr="00027E60" w:rsidRDefault="0003303B">
      <w:pPr>
        <w:pStyle w:val="Default"/>
        <w:ind w:left="851" w:hanging="142"/>
        <w:jc w:val="both"/>
        <w:rPr>
          <w:rFonts w:asciiTheme="minorHAnsi" w:hAnsiTheme="minorHAnsi" w:cstheme="minorHAnsi"/>
          <w:b/>
          <w:snapToGrid w:val="0"/>
          <w:color w:val="auto"/>
        </w:rPr>
      </w:pPr>
      <w:r w:rsidRPr="00027E60">
        <w:rPr>
          <w:rFonts w:asciiTheme="minorHAnsi" w:hAnsiTheme="minorHAnsi" w:cstheme="minorHAnsi"/>
          <w:b/>
          <w:snapToGrid w:val="0"/>
          <w:color w:val="auto"/>
        </w:rPr>
        <w:t>w zakresie</w:t>
      </w:r>
      <w:r w:rsidRPr="00027E60">
        <w:rPr>
          <w:rFonts w:asciiTheme="minorHAnsi" w:hAnsiTheme="minorHAnsi" w:cstheme="minorHAnsi"/>
          <w:snapToGrid w:val="0"/>
          <w:color w:val="auto"/>
        </w:rPr>
        <w:t xml:space="preserve"> </w:t>
      </w:r>
      <w:r w:rsidR="005D2FD4" w:rsidRPr="00027E60">
        <w:rPr>
          <w:rFonts w:asciiTheme="minorHAnsi" w:hAnsiTheme="minorHAnsi" w:cstheme="minorHAnsi"/>
          <w:b/>
          <w:snapToGrid w:val="0"/>
          <w:color w:val="auto"/>
        </w:rPr>
        <w:t>z</w:t>
      </w:r>
      <w:r w:rsidR="00D92971" w:rsidRPr="00027E60">
        <w:rPr>
          <w:rFonts w:asciiTheme="minorHAnsi" w:hAnsiTheme="minorHAnsi" w:cstheme="minorHAnsi"/>
          <w:b/>
          <w:snapToGrid w:val="0"/>
          <w:color w:val="auto"/>
        </w:rPr>
        <w:t>dolności technicznej lub zawodowej:</w:t>
      </w:r>
    </w:p>
    <w:p w14:paraId="6695BB44" w14:textId="205A6D61" w:rsidR="00140C42" w:rsidRPr="00027E60" w:rsidRDefault="005D2FD4" w:rsidP="00140C42">
      <w:pPr>
        <w:widowControl w:val="0"/>
        <w:suppressAutoHyphens/>
        <w:spacing w:before="120" w:line="240" w:lineRule="atLeast"/>
        <w:ind w:left="1276" w:hanging="567"/>
        <w:jc w:val="both"/>
        <w:rPr>
          <w:rFonts w:asciiTheme="minorHAnsi" w:hAnsiTheme="minorHAnsi" w:cstheme="minorHAnsi"/>
          <w:bCs/>
          <w:snapToGrid w:val="0"/>
          <w:sz w:val="24"/>
          <w:szCs w:val="24"/>
        </w:rPr>
      </w:pPr>
      <w:r w:rsidRPr="00027E60">
        <w:rPr>
          <w:rFonts w:asciiTheme="minorHAnsi" w:hAnsiTheme="minorHAnsi" w:cstheme="minorHAnsi"/>
          <w:b/>
          <w:snapToGrid w:val="0"/>
          <w:sz w:val="24"/>
          <w:szCs w:val="24"/>
        </w:rPr>
        <w:t>9.1</w:t>
      </w:r>
      <w:r w:rsidR="008E52CB" w:rsidRPr="00027E60">
        <w:rPr>
          <w:rFonts w:asciiTheme="minorHAnsi" w:hAnsiTheme="minorHAnsi" w:cstheme="minorHAnsi"/>
          <w:b/>
          <w:snapToGrid w:val="0"/>
          <w:sz w:val="24"/>
          <w:szCs w:val="24"/>
        </w:rPr>
        <w:t>.</w:t>
      </w:r>
      <w:r w:rsidR="00E93E83" w:rsidRPr="00027E60">
        <w:rPr>
          <w:rFonts w:asciiTheme="minorHAnsi" w:hAnsiTheme="minorHAnsi" w:cstheme="minorHAnsi"/>
          <w:b/>
          <w:snapToGrid w:val="0"/>
          <w:sz w:val="24"/>
          <w:szCs w:val="24"/>
        </w:rPr>
        <w:t>2</w:t>
      </w:r>
      <w:r w:rsidR="008E52CB" w:rsidRPr="00027E60">
        <w:rPr>
          <w:rFonts w:asciiTheme="minorHAnsi" w:hAnsiTheme="minorHAnsi" w:cstheme="minorHAnsi"/>
          <w:b/>
          <w:snapToGrid w:val="0"/>
          <w:sz w:val="24"/>
          <w:szCs w:val="24"/>
        </w:rPr>
        <w:t xml:space="preserve">. </w:t>
      </w:r>
      <w:r w:rsidR="00B5143F" w:rsidRPr="00027E60">
        <w:rPr>
          <w:rFonts w:asciiTheme="minorHAnsi" w:hAnsiTheme="minorHAnsi" w:cstheme="minorHAnsi"/>
          <w:snapToGrid w:val="0"/>
          <w:sz w:val="24"/>
          <w:szCs w:val="24"/>
        </w:rPr>
        <w:t xml:space="preserve">Wykonawca winien </w:t>
      </w:r>
      <w:r w:rsidR="00B5143F" w:rsidRPr="00027E60">
        <w:rPr>
          <w:rFonts w:asciiTheme="minorHAnsi" w:hAnsiTheme="minorHAnsi" w:cstheme="minorHAnsi"/>
          <w:bCs/>
          <w:snapToGrid w:val="0"/>
          <w:sz w:val="24"/>
          <w:szCs w:val="24"/>
        </w:rPr>
        <w:t xml:space="preserve">wykazać, że </w:t>
      </w:r>
      <w:r w:rsidR="00140C42" w:rsidRPr="00027E60">
        <w:rPr>
          <w:rFonts w:ascii="Calibri" w:hAnsi="Calibri" w:cs="Calibri"/>
          <w:bCs/>
          <w:sz w:val="24"/>
          <w:szCs w:val="24"/>
        </w:rPr>
        <w:t>wykonał (zakończył) w sposób należyty, nie wcześniej niż w okresie ostatnich pięciu lat przed upływem terminu składania ofert (a jeżeli okres prowadzenia działalności jest krótszy – w tym okresie)  roboty budowlane polegające na budowie, przybudowie bądź remoncie budynków lub stadionów, o łącznej wartości min. 60 milionów złotych brutto, z zastrzeżeniem iż co najmniej jedna z ww. robót miała wartość nie mniejszą niż 30 milionów złotych brutto.</w:t>
      </w:r>
    </w:p>
    <w:p w14:paraId="4316AD5A" w14:textId="7E2792C7" w:rsidR="00C030BF" w:rsidRPr="00027E60" w:rsidRDefault="00140C42" w:rsidP="00140C42">
      <w:pPr>
        <w:pStyle w:val="gwp1a65cb6cmsolistparagraph"/>
        <w:shd w:val="clear" w:color="auto" w:fill="FFFFFF"/>
        <w:spacing w:before="0" w:beforeAutospacing="0" w:after="0" w:afterAutospacing="0" w:line="231" w:lineRule="atLeast"/>
        <w:ind w:left="720"/>
        <w:jc w:val="both"/>
        <w:rPr>
          <w:rFonts w:ascii="Calibri" w:hAnsi="Calibri" w:cs="Calibri"/>
          <w:sz w:val="22"/>
          <w:szCs w:val="22"/>
        </w:rPr>
      </w:pPr>
      <w:r w:rsidRPr="00027E60">
        <w:rPr>
          <w:rFonts w:ascii="Calibri" w:hAnsi="Calibri" w:cs="Calibri"/>
          <w:sz w:val="22"/>
          <w:szCs w:val="22"/>
        </w:rPr>
        <w:t> </w:t>
      </w:r>
    </w:p>
    <w:p w14:paraId="58051ED3" w14:textId="372AACC9" w:rsidR="00177240" w:rsidRPr="00027E60" w:rsidRDefault="00177240">
      <w:pPr>
        <w:widowControl w:val="0"/>
        <w:suppressAutoHyphens/>
        <w:ind w:left="1276" w:hanging="482"/>
        <w:jc w:val="both"/>
        <w:rPr>
          <w:rFonts w:asciiTheme="minorHAnsi" w:hAnsiTheme="minorHAnsi" w:cstheme="minorHAnsi"/>
          <w:bCs/>
          <w:snapToGrid w:val="0"/>
          <w:sz w:val="24"/>
          <w:szCs w:val="24"/>
        </w:rPr>
      </w:pPr>
      <w:r w:rsidRPr="00027E60">
        <w:rPr>
          <w:rFonts w:asciiTheme="minorHAnsi" w:hAnsiTheme="minorHAnsi" w:cstheme="minorHAnsi"/>
          <w:b/>
          <w:snapToGrid w:val="0"/>
          <w:sz w:val="24"/>
          <w:szCs w:val="24"/>
        </w:rPr>
        <w:t>9.1.</w:t>
      </w:r>
      <w:r w:rsidR="00E93E83" w:rsidRPr="00027E60">
        <w:rPr>
          <w:rFonts w:asciiTheme="minorHAnsi" w:hAnsiTheme="minorHAnsi" w:cstheme="minorHAnsi"/>
          <w:b/>
          <w:snapToGrid w:val="0"/>
          <w:sz w:val="24"/>
          <w:szCs w:val="24"/>
        </w:rPr>
        <w:t>3</w:t>
      </w:r>
      <w:r w:rsidRPr="00027E60">
        <w:rPr>
          <w:rFonts w:asciiTheme="minorHAnsi" w:hAnsiTheme="minorHAnsi" w:cstheme="minorHAnsi"/>
          <w:b/>
          <w:snapToGrid w:val="0"/>
          <w:sz w:val="24"/>
          <w:szCs w:val="24"/>
        </w:rPr>
        <w:t>.</w:t>
      </w:r>
      <w:r w:rsidRPr="00027E60">
        <w:rPr>
          <w:rFonts w:asciiTheme="minorHAnsi" w:hAnsiTheme="minorHAnsi" w:cstheme="minorHAnsi"/>
          <w:snapToGrid w:val="0"/>
          <w:sz w:val="24"/>
          <w:szCs w:val="24"/>
        </w:rPr>
        <w:t xml:space="preserve">Wykonawca winien </w:t>
      </w:r>
      <w:r w:rsidRPr="00027E60">
        <w:rPr>
          <w:rFonts w:asciiTheme="minorHAnsi" w:hAnsiTheme="minorHAnsi" w:cstheme="minorHAnsi"/>
          <w:bCs/>
          <w:snapToGrid w:val="0"/>
          <w:sz w:val="24"/>
          <w:szCs w:val="24"/>
        </w:rPr>
        <w:t xml:space="preserve">wykazać, że dysponuje lub będzie dysponował osobami, </w:t>
      </w:r>
      <w:r w:rsidRPr="00027E60">
        <w:rPr>
          <w:rFonts w:asciiTheme="minorHAnsi" w:hAnsiTheme="minorHAnsi" w:cstheme="minorHAnsi"/>
          <w:bCs/>
          <w:snapToGrid w:val="0"/>
          <w:sz w:val="24"/>
          <w:szCs w:val="24"/>
        </w:rPr>
        <w:br/>
      </w:r>
      <w:r w:rsidRPr="00027E60">
        <w:rPr>
          <w:rFonts w:asciiTheme="minorHAnsi" w:hAnsiTheme="minorHAnsi" w:cstheme="minorHAnsi"/>
          <w:sz w:val="24"/>
          <w:szCs w:val="24"/>
        </w:rPr>
        <w:t>skierowanym</w:t>
      </w:r>
      <w:r w:rsidR="00AF0DE5" w:rsidRPr="00027E60">
        <w:rPr>
          <w:rFonts w:asciiTheme="minorHAnsi" w:hAnsiTheme="minorHAnsi" w:cstheme="minorHAnsi"/>
          <w:sz w:val="24"/>
          <w:szCs w:val="24"/>
        </w:rPr>
        <w:t>i</w:t>
      </w:r>
      <w:r w:rsidRPr="00027E60">
        <w:rPr>
          <w:rFonts w:asciiTheme="minorHAnsi" w:hAnsiTheme="minorHAnsi" w:cstheme="minorHAnsi"/>
          <w:sz w:val="24"/>
          <w:szCs w:val="24"/>
        </w:rPr>
        <w:t xml:space="preserve"> do realizacji zamówienia,</w:t>
      </w:r>
      <w:r w:rsidRPr="00027E60">
        <w:rPr>
          <w:rFonts w:asciiTheme="minorHAnsi" w:hAnsiTheme="minorHAnsi" w:cstheme="minorHAnsi"/>
          <w:bCs/>
          <w:snapToGrid w:val="0"/>
          <w:sz w:val="24"/>
          <w:szCs w:val="24"/>
        </w:rPr>
        <w:t xml:space="preserve"> legitymującymi się kwalifikacjami zawodowymi</w:t>
      </w:r>
      <w:r w:rsidR="00363042" w:rsidRPr="00027E60">
        <w:rPr>
          <w:rFonts w:asciiTheme="minorHAnsi" w:hAnsiTheme="minorHAnsi" w:cstheme="minorHAnsi"/>
          <w:bCs/>
          <w:snapToGrid w:val="0"/>
          <w:sz w:val="24"/>
          <w:szCs w:val="24"/>
        </w:rPr>
        <w:t>, uprawnieniami</w:t>
      </w:r>
      <w:r w:rsidRPr="00027E60">
        <w:rPr>
          <w:rFonts w:asciiTheme="minorHAnsi" w:hAnsiTheme="minorHAnsi" w:cstheme="minorHAnsi"/>
          <w:bCs/>
          <w:snapToGrid w:val="0"/>
          <w:sz w:val="24"/>
          <w:szCs w:val="24"/>
        </w:rPr>
        <w:t xml:space="preserve"> </w:t>
      </w:r>
      <w:r w:rsidR="00AF0DE5" w:rsidRPr="00027E60">
        <w:rPr>
          <w:rFonts w:asciiTheme="minorHAnsi" w:hAnsiTheme="minorHAnsi" w:cstheme="minorHAnsi"/>
          <w:bCs/>
          <w:snapToGrid w:val="0"/>
          <w:sz w:val="24"/>
          <w:szCs w:val="24"/>
        </w:rPr>
        <w:t>oraz doświadczeniem</w:t>
      </w:r>
      <w:r w:rsidRPr="00027E60">
        <w:rPr>
          <w:rFonts w:asciiTheme="minorHAnsi" w:hAnsiTheme="minorHAnsi" w:cstheme="minorHAnsi"/>
          <w:bCs/>
          <w:snapToGrid w:val="0"/>
          <w:spacing w:val="-4"/>
          <w:sz w:val="24"/>
          <w:szCs w:val="24"/>
        </w:rPr>
        <w:t xml:space="preserve"> niezbędnymi do wykonania przedmiotowego</w:t>
      </w:r>
      <w:r w:rsidRPr="00027E60">
        <w:rPr>
          <w:rFonts w:asciiTheme="minorHAnsi" w:hAnsiTheme="minorHAnsi" w:cstheme="minorHAnsi"/>
          <w:bCs/>
          <w:snapToGrid w:val="0"/>
          <w:sz w:val="24"/>
          <w:szCs w:val="24"/>
        </w:rPr>
        <w:t xml:space="preserve"> zamówienia oraz odpowiednimi do stanowisk jakie im zostaną powierzone – zgodnie </w:t>
      </w:r>
      <w:r w:rsidRPr="00027E60">
        <w:rPr>
          <w:rFonts w:asciiTheme="minorHAnsi" w:hAnsiTheme="minorHAnsi" w:cstheme="minorHAnsi"/>
          <w:bCs/>
          <w:snapToGrid w:val="0"/>
          <w:sz w:val="24"/>
          <w:szCs w:val="24"/>
        </w:rPr>
        <w:br/>
        <w:t>z poniższym wykazem:</w:t>
      </w:r>
    </w:p>
    <w:p w14:paraId="7B337E12" w14:textId="01787DB1" w:rsidR="003419D6" w:rsidRPr="00027E60" w:rsidRDefault="003419D6">
      <w:pPr>
        <w:widowControl w:val="0"/>
        <w:suppressAutoHyphens/>
        <w:ind w:left="1276" w:hanging="482"/>
        <w:jc w:val="both"/>
        <w:rPr>
          <w:rFonts w:asciiTheme="minorHAnsi" w:hAnsiTheme="minorHAnsi" w:cstheme="minorHAnsi"/>
          <w:bCs/>
          <w:snapToGrid w:val="0"/>
          <w:sz w:val="24"/>
          <w:szCs w:val="24"/>
        </w:rPr>
      </w:pPr>
    </w:p>
    <w:p w14:paraId="4011CF18" w14:textId="751CFC50" w:rsidR="00997B5E" w:rsidRPr="00027E60" w:rsidRDefault="00183378" w:rsidP="00997B5E">
      <w:pPr>
        <w:ind w:left="1134"/>
        <w:jc w:val="both"/>
        <w:rPr>
          <w:rFonts w:asciiTheme="minorHAnsi" w:hAnsiTheme="minorHAnsi" w:cstheme="minorHAnsi"/>
          <w:sz w:val="24"/>
          <w:szCs w:val="24"/>
        </w:rPr>
      </w:pPr>
      <w:r w:rsidRPr="00027E60">
        <w:rPr>
          <w:rFonts w:asciiTheme="minorHAnsi" w:hAnsiTheme="minorHAnsi" w:cstheme="minorHAnsi"/>
          <w:sz w:val="24"/>
          <w:szCs w:val="24"/>
        </w:rPr>
        <w:lastRenderedPageBreak/>
        <w:t>a) c</w:t>
      </w:r>
      <w:r w:rsidR="003419D6" w:rsidRPr="00027E60">
        <w:rPr>
          <w:rFonts w:asciiTheme="minorHAnsi" w:hAnsiTheme="minorHAnsi" w:cstheme="minorHAnsi"/>
          <w:sz w:val="24"/>
          <w:szCs w:val="24"/>
        </w:rPr>
        <w:t>o najmniej jedną osobą</w:t>
      </w:r>
      <w:r w:rsidR="0089479C" w:rsidRPr="00027E60">
        <w:rPr>
          <w:rFonts w:asciiTheme="minorHAnsi" w:hAnsiTheme="minorHAnsi" w:cstheme="minorHAnsi"/>
          <w:sz w:val="24"/>
          <w:szCs w:val="24"/>
        </w:rPr>
        <w:t>, która będzie pełni</w:t>
      </w:r>
      <w:r w:rsidR="00891D4D" w:rsidRPr="00027E60">
        <w:rPr>
          <w:rFonts w:asciiTheme="minorHAnsi" w:hAnsiTheme="minorHAnsi" w:cstheme="minorHAnsi"/>
          <w:sz w:val="24"/>
          <w:szCs w:val="24"/>
        </w:rPr>
        <w:t>ć</w:t>
      </w:r>
      <w:r w:rsidR="0089479C" w:rsidRPr="00027E60">
        <w:rPr>
          <w:rFonts w:asciiTheme="minorHAnsi" w:hAnsiTheme="minorHAnsi" w:cstheme="minorHAnsi"/>
          <w:sz w:val="24"/>
          <w:szCs w:val="24"/>
        </w:rPr>
        <w:t xml:space="preserve"> funkcję kierownika budowy</w:t>
      </w:r>
      <w:r w:rsidR="00891D4D" w:rsidRPr="00027E60">
        <w:rPr>
          <w:rFonts w:asciiTheme="minorHAnsi" w:hAnsiTheme="minorHAnsi" w:cstheme="minorHAnsi"/>
          <w:sz w:val="24"/>
          <w:szCs w:val="24"/>
        </w:rPr>
        <w:t xml:space="preserve"> (w zakresie zadania I </w:t>
      </w:r>
      <w:proofErr w:type="spellStart"/>
      <w:r w:rsidR="00140C42" w:rsidRPr="00027E60">
        <w:rPr>
          <w:rFonts w:asciiTheme="minorHAnsi" w:hAnsiTheme="minorHAnsi" w:cstheme="minorHAnsi"/>
          <w:sz w:val="24"/>
          <w:szCs w:val="24"/>
        </w:rPr>
        <w:t>i</w:t>
      </w:r>
      <w:proofErr w:type="spellEnd"/>
      <w:r w:rsidR="00140C42" w:rsidRPr="00027E60">
        <w:rPr>
          <w:rFonts w:asciiTheme="minorHAnsi" w:hAnsiTheme="minorHAnsi" w:cstheme="minorHAnsi"/>
          <w:sz w:val="24"/>
          <w:szCs w:val="24"/>
        </w:rPr>
        <w:t xml:space="preserve"> </w:t>
      </w:r>
      <w:r w:rsidR="00891D4D" w:rsidRPr="00027E60">
        <w:rPr>
          <w:rFonts w:asciiTheme="minorHAnsi" w:hAnsiTheme="minorHAnsi" w:cstheme="minorHAnsi"/>
          <w:sz w:val="24"/>
          <w:szCs w:val="24"/>
        </w:rPr>
        <w:t>II)</w:t>
      </w:r>
      <w:r w:rsidR="0089479C" w:rsidRPr="00027E60">
        <w:rPr>
          <w:rFonts w:asciiTheme="minorHAnsi" w:hAnsiTheme="minorHAnsi" w:cstheme="minorHAnsi"/>
          <w:sz w:val="24"/>
          <w:szCs w:val="24"/>
        </w:rPr>
        <w:t>,</w:t>
      </w:r>
      <w:r w:rsidR="003419D6" w:rsidRPr="00027E60">
        <w:rPr>
          <w:rFonts w:asciiTheme="minorHAnsi" w:hAnsiTheme="minorHAnsi" w:cstheme="minorHAnsi"/>
          <w:sz w:val="24"/>
          <w:szCs w:val="24"/>
        </w:rPr>
        <w:t xml:space="preserve"> która</w:t>
      </w:r>
      <w:r w:rsidR="0042184C" w:rsidRPr="00027E60">
        <w:rPr>
          <w:rFonts w:asciiTheme="minorHAnsi" w:hAnsiTheme="minorHAnsi" w:cstheme="minorHAnsi"/>
          <w:sz w:val="24"/>
          <w:szCs w:val="24"/>
        </w:rPr>
        <w:t xml:space="preserve"> </w:t>
      </w:r>
      <w:r w:rsidR="003419D6" w:rsidRPr="00027E60">
        <w:rPr>
          <w:rFonts w:asciiTheme="minorHAnsi" w:hAnsiTheme="minorHAnsi" w:cstheme="minorHAnsi"/>
          <w:sz w:val="24"/>
          <w:szCs w:val="24"/>
        </w:rPr>
        <w:t>posiada uprawnienia budowlane do kierowania robotami budowlanymi bez  ograniczeń w specjalności konstrukcyjno-budowlanej lub inne uprawnienia umożliwiające wykonywanie tych samych czynności, do wykonywania których w aktualnym stanie prawnym uprawniają uprawnienia budowlane w tej specjalności</w:t>
      </w:r>
      <w:r w:rsidR="0089479C" w:rsidRPr="00027E60">
        <w:rPr>
          <w:rFonts w:asciiTheme="minorHAnsi" w:hAnsiTheme="minorHAnsi" w:cstheme="minorHAnsi"/>
          <w:sz w:val="24"/>
          <w:szCs w:val="24"/>
        </w:rPr>
        <w:t xml:space="preserve"> </w:t>
      </w:r>
      <w:r w:rsidR="00997B5E" w:rsidRPr="00027E60">
        <w:rPr>
          <w:rFonts w:ascii="Calibri" w:hAnsi="Calibri" w:cs="Calibri"/>
          <w:sz w:val="24"/>
          <w:szCs w:val="24"/>
        </w:rPr>
        <w:t>oraz posiadającą doświadczenie w pełnieniu funkcji kierownika budowy (budowy, przebudowy bądź remontu) budynku bądź stadionu, o wartości co najmniej 30 mln złotych brutto,</w:t>
      </w:r>
    </w:p>
    <w:p w14:paraId="1BAEFAEA" w14:textId="77777777" w:rsidR="00997B5E" w:rsidRPr="00027E60" w:rsidRDefault="00997B5E" w:rsidP="00997B5E">
      <w:pPr>
        <w:jc w:val="both"/>
        <w:rPr>
          <w:rFonts w:asciiTheme="minorHAnsi" w:hAnsiTheme="minorHAnsi" w:cstheme="minorHAnsi"/>
          <w:sz w:val="24"/>
          <w:szCs w:val="24"/>
        </w:rPr>
      </w:pPr>
    </w:p>
    <w:p w14:paraId="180B7D65" w14:textId="3A811003" w:rsidR="003419D6" w:rsidRPr="00027E60" w:rsidRDefault="00183378" w:rsidP="0042184C">
      <w:pPr>
        <w:ind w:left="1134"/>
        <w:jc w:val="both"/>
        <w:rPr>
          <w:rFonts w:asciiTheme="minorHAnsi" w:hAnsiTheme="minorHAnsi" w:cstheme="minorHAnsi"/>
          <w:sz w:val="24"/>
          <w:szCs w:val="24"/>
        </w:rPr>
      </w:pPr>
      <w:r w:rsidRPr="00027E60">
        <w:rPr>
          <w:rFonts w:asciiTheme="minorHAnsi" w:hAnsiTheme="minorHAnsi" w:cstheme="minorHAnsi"/>
          <w:sz w:val="24"/>
          <w:szCs w:val="24"/>
        </w:rPr>
        <w:t>b</w:t>
      </w:r>
      <w:r w:rsidR="003419D6" w:rsidRPr="00027E60">
        <w:rPr>
          <w:rFonts w:asciiTheme="minorHAnsi" w:hAnsiTheme="minorHAnsi" w:cstheme="minorHAnsi"/>
          <w:sz w:val="24"/>
          <w:szCs w:val="24"/>
        </w:rPr>
        <w:t xml:space="preserve">) co najmniej jedną osobą posiadającą uprawnienia budowlane do kierowania robotami budowlanymi w specjalności instalacyjnej w zakresie sieci i instalacji  </w:t>
      </w:r>
      <w:r w:rsidR="003419D6" w:rsidRPr="00027E60">
        <w:rPr>
          <w:rFonts w:asciiTheme="minorHAnsi" w:hAnsiTheme="minorHAnsi" w:cstheme="minorHAnsi"/>
          <w:sz w:val="24"/>
          <w:szCs w:val="24"/>
          <w:u w:val="single"/>
        </w:rPr>
        <w:t>wodociągowych i kanalizacyjnych oraz instalacji i urządzeń cieplnych i wentylacyjnych</w:t>
      </w:r>
      <w:r w:rsidR="003419D6" w:rsidRPr="00027E60">
        <w:rPr>
          <w:rFonts w:asciiTheme="minorHAnsi" w:hAnsiTheme="minorHAnsi" w:cstheme="minorHAnsi"/>
          <w:sz w:val="24"/>
          <w:szCs w:val="24"/>
        </w:rPr>
        <w:t xml:space="preserve"> bez ograniczeń, która</w:t>
      </w:r>
      <w:r w:rsidR="0042184C" w:rsidRPr="00027E60">
        <w:rPr>
          <w:rFonts w:asciiTheme="minorHAnsi" w:hAnsiTheme="minorHAnsi" w:cstheme="minorHAnsi"/>
          <w:sz w:val="24"/>
          <w:szCs w:val="24"/>
        </w:rPr>
        <w:t xml:space="preserve"> </w:t>
      </w:r>
      <w:r w:rsidR="003419D6" w:rsidRPr="00027E60">
        <w:rPr>
          <w:rFonts w:asciiTheme="minorHAnsi" w:hAnsiTheme="minorHAnsi" w:cstheme="minorHAnsi"/>
          <w:sz w:val="24"/>
          <w:szCs w:val="24"/>
        </w:rPr>
        <w:t>posiada ważne uprawnienia budowlane do kierowania robotami w specjalności instalacyjnej w zakresie sieci, instalacji i urządzeń cieplnych, wentylacyjnych, wodociągowych i kanalizacyjnych bez ograniczeń lub inne uprawnienia umożliwiające wykonywanie tych samych czynności, do wykonywania których w aktualnym stanie prawnym uprawniają uprawnienia budowlane w tej specjalności</w:t>
      </w:r>
      <w:r w:rsidR="00A468C2" w:rsidRPr="00027E60">
        <w:rPr>
          <w:rFonts w:asciiTheme="minorHAnsi" w:hAnsiTheme="minorHAnsi" w:cstheme="minorHAnsi"/>
          <w:sz w:val="24"/>
          <w:szCs w:val="24"/>
        </w:rPr>
        <w:t>;</w:t>
      </w:r>
    </w:p>
    <w:p w14:paraId="04501AC3" w14:textId="77777777" w:rsidR="00997B5E" w:rsidRPr="00027E60" w:rsidRDefault="00997B5E" w:rsidP="0042184C">
      <w:pPr>
        <w:ind w:left="1134"/>
        <w:jc w:val="both"/>
        <w:rPr>
          <w:rFonts w:asciiTheme="minorHAnsi" w:hAnsiTheme="minorHAnsi" w:cstheme="minorHAnsi"/>
          <w:sz w:val="24"/>
          <w:szCs w:val="24"/>
        </w:rPr>
      </w:pPr>
    </w:p>
    <w:p w14:paraId="25F9D564" w14:textId="77777777" w:rsidR="00140C42" w:rsidRPr="00027E60" w:rsidRDefault="00183378" w:rsidP="00140C42">
      <w:pPr>
        <w:ind w:left="1134"/>
        <w:jc w:val="both"/>
        <w:rPr>
          <w:rFonts w:asciiTheme="minorHAnsi" w:hAnsiTheme="minorHAnsi" w:cstheme="minorHAnsi"/>
          <w:sz w:val="24"/>
          <w:szCs w:val="24"/>
        </w:rPr>
      </w:pPr>
      <w:r w:rsidRPr="00027E60">
        <w:rPr>
          <w:rFonts w:asciiTheme="minorHAnsi" w:hAnsiTheme="minorHAnsi" w:cstheme="minorHAnsi"/>
          <w:sz w:val="24"/>
          <w:szCs w:val="24"/>
        </w:rPr>
        <w:t>c</w:t>
      </w:r>
      <w:r w:rsidR="003419D6" w:rsidRPr="00027E60">
        <w:rPr>
          <w:rFonts w:asciiTheme="minorHAnsi" w:hAnsiTheme="minorHAnsi" w:cstheme="minorHAnsi"/>
          <w:sz w:val="24"/>
          <w:szCs w:val="24"/>
        </w:rPr>
        <w:t>) co najmniej jedną osobą posiadającą uprawnienia budowlane do kierowania</w:t>
      </w:r>
      <w:r w:rsidR="003419D6" w:rsidRPr="00027E60">
        <w:rPr>
          <w:rFonts w:asciiTheme="minorHAnsi" w:hAnsiTheme="minorHAnsi" w:cstheme="minorHAnsi"/>
          <w:b/>
          <w:sz w:val="24"/>
          <w:szCs w:val="24"/>
        </w:rPr>
        <w:t xml:space="preserve"> </w:t>
      </w:r>
      <w:r w:rsidR="003419D6" w:rsidRPr="00027E60">
        <w:rPr>
          <w:rFonts w:asciiTheme="minorHAnsi" w:hAnsiTheme="minorHAnsi" w:cstheme="minorHAnsi"/>
          <w:sz w:val="24"/>
          <w:szCs w:val="24"/>
        </w:rPr>
        <w:t xml:space="preserve">robotami budowlanymi w specjalności sieci i instalacji </w:t>
      </w:r>
      <w:r w:rsidR="003419D6" w:rsidRPr="00027E60">
        <w:rPr>
          <w:rFonts w:asciiTheme="minorHAnsi" w:hAnsiTheme="minorHAnsi" w:cstheme="minorHAnsi"/>
          <w:sz w:val="24"/>
          <w:szCs w:val="24"/>
          <w:u w:val="single"/>
        </w:rPr>
        <w:t>elektrycznych i elektroenergetycznych</w:t>
      </w:r>
      <w:r w:rsidR="003419D6" w:rsidRPr="00027E60">
        <w:rPr>
          <w:rFonts w:asciiTheme="minorHAnsi" w:hAnsiTheme="minorHAnsi" w:cstheme="minorHAnsi"/>
          <w:sz w:val="24"/>
          <w:szCs w:val="24"/>
        </w:rPr>
        <w:t xml:space="preserve"> bez ograniczeń i która</w:t>
      </w:r>
      <w:r w:rsidR="0042184C" w:rsidRPr="00027E60">
        <w:rPr>
          <w:rFonts w:asciiTheme="minorHAnsi" w:hAnsiTheme="minorHAnsi" w:cstheme="minorHAnsi"/>
          <w:sz w:val="24"/>
          <w:szCs w:val="24"/>
        </w:rPr>
        <w:t xml:space="preserve"> </w:t>
      </w:r>
      <w:r w:rsidR="003419D6" w:rsidRPr="00027E60">
        <w:rPr>
          <w:rFonts w:asciiTheme="minorHAnsi" w:hAnsiTheme="minorHAnsi" w:cstheme="minorHAnsi"/>
          <w:sz w:val="24"/>
          <w:szCs w:val="24"/>
        </w:rPr>
        <w:t>posiada ważne uprawnienia budowlane w specjalności instalacyjnej w zakresie sieci, instalacji i urządzeń elektrycznych i elektroenergetycznych bez ograniczeń lub inne uprawnienia umożliwiające wykonywanie tych samych czynności, do wykonywania których w aktualnym stanie prawnym uprawniają uprawnienia budowlane w tej specjalności</w:t>
      </w:r>
      <w:r w:rsidR="00A468C2" w:rsidRPr="00027E60">
        <w:rPr>
          <w:rFonts w:asciiTheme="minorHAnsi" w:hAnsiTheme="minorHAnsi" w:cstheme="minorHAnsi"/>
          <w:sz w:val="24"/>
          <w:szCs w:val="24"/>
        </w:rPr>
        <w:t>;</w:t>
      </w:r>
    </w:p>
    <w:p w14:paraId="6931683C" w14:textId="77777777" w:rsidR="00997B5E" w:rsidRPr="00027E60" w:rsidRDefault="00997B5E" w:rsidP="00997B5E">
      <w:pPr>
        <w:ind w:left="1134"/>
        <w:jc w:val="both"/>
        <w:rPr>
          <w:rFonts w:asciiTheme="minorHAnsi" w:hAnsiTheme="minorHAnsi" w:cstheme="minorHAnsi"/>
          <w:sz w:val="24"/>
          <w:szCs w:val="24"/>
        </w:rPr>
      </w:pPr>
    </w:p>
    <w:p w14:paraId="17EA7D0D" w14:textId="4AC31ECA" w:rsidR="00390888" w:rsidRPr="00027E60" w:rsidRDefault="00183378" w:rsidP="00997B5E">
      <w:pPr>
        <w:ind w:left="1134"/>
        <w:jc w:val="both"/>
        <w:rPr>
          <w:rFonts w:asciiTheme="minorHAnsi" w:hAnsiTheme="minorHAnsi" w:cstheme="minorHAnsi"/>
          <w:sz w:val="24"/>
          <w:szCs w:val="24"/>
        </w:rPr>
      </w:pPr>
      <w:r w:rsidRPr="00027E60">
        <w:rPr>
          <w:rFonts w:asciiTheme="minorHAnsi" w:hAnsiTheme="minorHAnsi" w:cstheme="minorHAnsi"/>
          <w:sz w:val="24"/>
          <w:szCs w:val="24"/>
        </w:rPr>
        <w:t>d</w:t>
      </w:r>
      <w:r w:rsidR="003419D6" w:rsidRPr="00027E60">
        <w:rPr>
          <w:rFonts w:asciiTheme="minorHAnsi" w:hAnsiTheme="minorHAnsi" w:cstheme="minorHAnsi"/>
          <w:sz w:val="24"/>
          <w:szCs w:val="24"/>
        </w:rPr>
        <w:t>) co najmniej jedną osobą</w:t>
      </w:r>
      <w:r w:rsidR="00140C42" w:rsidRPr="00027E60">
        <w:rPr>
          <w:rFonts w:asciiTheme="minorHAnsi" w:hAnsiTheme="minorHAnsi" w:cstheme="minorHAnsi"/>
        </w:rPr>
        <w:t>,</w:t>
      </w:r>
      <w:r w:rsidR="003419D6" w:rsidRPr="00027E60">
        <w:rPr>
          <w:rFonts w:asciiTheme="minorHAnsi" w:hAnsiTheme="minorHAnsi" w:cstheme="minorHAnsi"/>
          <w:sz w:val="24"/>
          <w:szCs w:val="24"/>
        </w:rPr>
        <w:t xml:space="preserve"> </w:t>
      </w:r>
      <w:r w:rsidR="00140C42" w:rsidRPr="00027E60">
        <w:rPr>
          <w:rFonts w:asciiTheme="minorHAnsi" w:hAnsiTheme="minorHAnsi" w:cstheme="minorHAnsi"/>
          <w:sz w:val="24"/>
          <w:szCs w:val="24"/>
        </w:rPr>
        <w:t xml:space="preserve">która będzie pełnić funkcję kierownika budowy (w zakresie zadania III), </w:t>
      </w:r>
      <w:r w:rsidR="003419D6" w:rsidRPr="00027E60">
        <w:rPr>
          <w:rFonts w:asciiTheme="minorHAnsi" w:hAnsiTheme="minorHAnsi" w:cstheme="minorHAnsi"/>
          <w:sz w:val="24"/>
          <w:szCs w:val="24"/>
        </w:rPr>
        <w:t>posiadającą uprawnienia budowalne do kierowania</w:t>
      </w:r>
      <w:r w:rsidR="003419D6" w:rsidRPr="00027E60">
        <w:rPr>
          <w:rFonts w:asciiTheme="minorHAnsi" w:hAnsiTheme="minorHAnsi" w:cstheme="minorHAnsi"/>
          <w:b/>
          <w:sz w:val="24"/>
          <w:szCs w:val="24"/>
        </w:rPr>
        <w:t xml:space="preserve"> </w:t>
      </w:r>
      <w:r w:rsidR="003419D6" w:rsidRPr="00027E60">
        <w:rPr>
          <w:rFonts w:asciiTheme="minorHAnsi" w:hAnsiTheme="minorHAnsi" w:cstheme="minorHAnsi"/>
          <w:sz w:val="24"/>
          <w:szCs w:val="24"/>
        </w:rPr>
        <w:t>robotami budowlanymi w specjalności</w:t>
      </w:r>
      <w:r w:rsidR="00A468C2" w:rsidRPr="00027E60">
        <w:rPr>
          <w:rFonts w:asciiTheme="minorHAnsi" w:hAnsiTheme="minorHAnsi" w:cstheme="minorHAnsi"/>
          <w:sz w:val="24"/>
          <w:szCs w:val="24"/>
        </w:rPr>
        <w:t xml:space="preserve"> </w:t>
      </w:r>
      <w:r w:rsidR="00A468C2" w:rsidRPr="00027E60">
        <w:rPr>
          <w:rFonts w:asciiTheme="minorHAnsi" w:hAnsiTheme="minorHAnsi" w:cstheme="minorHAnsi"/>
          <w:sz w:val="24"/>
          <w:szCs w:val="24"/>
          <w:u w:val="single"/>
        </w:rPr>
        <w:t>inżynieryjnej</w:t>
      </w:r>
      <w:r w:rsidR="003419D6" w:rsidRPr="00027E60">
        <w:rPr>
          <w:rFonts w:asciiTheme="minorHAnsi" w:hAnsiTheme="minorHAnsi" w:cstheme="minorHAnsi"/>
          <w:sz w:val="24"/>
          <w:szCs w:val="24"/>
          <w:u w:val="single"/>
        </w:rPr>
        <w:t xml:space="preserve"> drogowej </w:t>
      </w:r>
      <w:r w:rsidR="00A468C2" w:rsidRPr="00027E60">
        <w:rPr>
          <w:rFonts w:asciiTheme="minorHAnsi" w:hAnsiTheme="minorHAnsi" w:cstheme="minorHAnsi"/>
          <w:sz w:val="24"/>
          <w:szCs w:val="24"/>
        </w:rPr>
        <w:t xml:space="preserve"> lub inne uprawnienia umożliwiające wykonywanie tych samych czynności, do wykonywania, których w aktualnym stanie prawnym uprawniają uprawnienia budowalne w tej specjalności;</w:t>
      </w:r>
      <w:r w:rsidR="00140C42" w:rsidRPr="00027E60">
        <w:rPr>
          <w:rFonts w:asciiTheme="minorHAnsi" w:hAnsiTheme="minorHAnsi" w:cstheme="minorHAnsi"/>
          <w:sz w:val="24"/>
          <w:szCs w:val="24"/>
        </w:rPr>
        <w:t xml:space="preserve"> </w:t>
      </w:r>
    </w:p>
    <w:p w14:paraId="5DFA530C" w14:textId="77777777" w:rsidR="00997B5E" w:rsidRPr="00027E60" w:rsidRDefault="00997B5E" w:rsidP="00891D4D">
      <w:pPr>
        <w:ind w:left="1134"/>
        <w:jc w:val="both"/>
        <w:rPr>
          <w:rFonts w:asciiTheme="minorHAnsi" w:hAnsiTheme="minorHAnsi" w:cstheme="minorHAnsi"/>
          <w:sz w:val="24"/>
          <w:szCs w:val="24"/>
        </w:rPr>
      </w:pPr>
    </w:p>
    <w:p w14:paraId="6B198F00" w14:textId="2778BD13" w:rsidR="00891D4D" w:rsidRPr="00027E60" w:rsidRDefault="00183378" w:rsidP="00891D4D">
      <w:pPr>
        <w:ind w:left="1134"/>
        <w:jc w:val="both"/>
        <w:rPr>
          <w:rFonts w:asciiTheme="minorHAnsi" w:hAnsiTheme="minorHAnsi" w:cstheme="minorHAnsi"/>
          <w:sz w:val="24"/>
          <w:szCs w:val="24"/>
        </w:rPr>
      </w:pPr>
      <w:r w:rsidRPr="00027E60">
        <w:rPr>
          <w:rFonts w:asciiTheme="minorHAnsi" w:hAnsiTheme="minorHAnsi" w:cstheme="minorHAnsi"/>
          <w:sz w:val="24"/>
          <w:szCs w:val="24"/>
        </w:rPr>
        <w:t>e</w:t>
      </w:r>
      <w:r w:rsidR="00A468C2" w:rsidRPr="00027E60">
        <w:rPr>
          <w:rFonts w:asciiTheme="minorHAnsi" w:hAnsiTheme="minorHAnsi" w:cstheme="minorHAnsi"/>
          <w:sz w:val="24"/>
          <w:szCs w:val="24"/>
        </w:rPr>
        <w:t>) co najmniej jedną osobą</w:t>
      </w:r>
      <w:r w:rsidR="00891D4D" w:rsidRPr="00027E60">
        <w:rPr>
          <w:rFonts w:asciiTheme="minorHAnsi" w:hAnsiTheme="minorHAnsi" w:cstheme="minorHAnsi"/>
          <w:sz w:val="24"/>
          <w:szCs w:val="24"/>
        </w:rPr>
        <w:t>,</w:t>
      </w:r>
      <w:r w:rsidR="00A468C2" w:rsidRPr="00027E60">
        <w:rPr>
          <w:rFonts w:asciiTheme="minorHAnsi" w:hAnsiTheme="minorHAnsi" w:cstheme="minorHAnsi"/>
          <w:sz w:val="24"/>
          <w:szCs w:val="24"/>
        </w:rPr>
        <w:t xml:space="preserve"> posiadającą uprawnienia budowalne do </w:t>
      </w:r>
      <w:r w:rsidR="00A468C2" w:rsidRPr="00027E60">
        <w:rPr>
          <w:rFonts w:asciiTheme="minorHAnsi" w:hAnsiTheme="minorHAnsi" w:cstheme="minorHAnsi"/>
          <w:b/>
          <w:sz w:val="24"/>
          <w:szCs w:val="24"/>
        </w:rPr>
        <w:t xml:space="preserve">kierowania </w:t>
      </w:r>
      <w:r w:rsidR="00A468C2" w:rsidRPr="00027E60">
        <w:rPr>
          <w:rFonts w:asciiTheme="minorHAnsi" w:hAnsiTheme="minorHAnsi" w:cstheme="minorHAnsi"/>
          <w:sz w:val="24"/>
          <w:szCs w:val="24"/>
        </w:rPr>
        <w:t xml:space="preserve">robotami budowlanymi w specjalności </w:t>
      </w:r>
      <w:r w:rsidR="00A468C2" w:rsidRPr="00027E60">
        <w:rPr>
          <w:rFonts w:asciiTheme="minorHAnsi" w:hAnsiTheme="minorHAnsi" w:cstheme="minorHAnsi"/>
          <w:sz w:val="24"/>
          <w:szCs w:val="24"/>
          <w:u w:val="single"/>
        </w:rPr>
        <w:t xml:space="preserve">telekomunikacyjnej </w:t>
      </w:r>
      <w:r w:rsidR="00A468C2" w:rsidRPr="00027E60">
        <w:rPr>
          <w:rFonts w:asciiTheme="minorHAnsi" w:hAnsiTheme="minorHAnsi" w:cstheme="minorHAnsi"/>
          <w:sz w:val="24"/>
          <w:szCs w:val="24"/>
        </w:rPr>
        <w:t>bez ograniczeń i która posiada ważne uprawnienia budowlane w specjalności instalacyjnej w zakresie sieci telekomunikacyjnej bez ograniczeń lub inne uprawnienia umożliwiające wykonywanie tych samych czynności, do wykonywania których w aktualnym stanie prawnym uprawniają uprawnienia budowlane w tej specjalności.</w:t>
      </w:r>
    </w:p>
    <w:p w14:paraId="006406D1" w14:textId="77777777" w:rsidR="00891D4D" w:rsidRPr="00027E60" w:rsidRDefault="00891D4D" w:rsidP="00891D4D">
      <w:pPr>
        <w:ind w:left="1134"/>
        <w:jc w:val="both"/>
        <w:rPr>
          <w:rFonts w:asciiTheme="minorHAnsi" w:hAnsiTheme="minorHAnsi" w:cstheme="minorHAnsi"/>
          <w:sz w:val="24"/>
          <w:szCs w:val="24"/>
        </w:rPr>
      </w:pPr>
    </w:p>
    <w:p w14:paraId="1A65D699" w14:textId="0195ABE3" w:rsidR="00891D4D" w:rsidRPr="00027E60" w:rsidRDefault="007F3DCD" w:rsidP="00891D4D">
      <w:pPr>
        <w:ind w:left="1134"/>
        <w:jc w:val="both"/>
        <w:rPr>
          <w:rFonts w:asciiTheme="minorHAnsi" w:hAnsiTheme="minorHAnsi" w:cstheme="minorHAnsi"/>
          <w:sz w:val="24"/>
          <w:szCs w:val="24"/>
        </w:rPr>
      </w:pPr>
      <w:r w:rsidRPr="00027E60">
        <w:rPr>
          <w:rFonts w:asciiTheme="minorHAnsi" w:hAnsiTheme="minorHAnsi" w:cstheme="minorHAnsi"/>
          <w:sz w:val="24"/>
          <w:szCs w:val="24"/>
        </w:rPr>
        <w:t xml:space="preserve">W przypadku osób, które uzyskały uprawnienia w innych krajach Unii Europejskiej posiadane </w:t>
      </w:r>
      <w:r w:rsidR="00C06370" w:rsidRPr="00027E60">
        <w:rPr>
          <w:rFonts w:asciiTheme="minorHAnsi" w:hAnsiTheme="minorHAnsi" w:cstheme="minorHAnsi"/>
          <w:sz w:val="24"/>
          <w:szCs w:val="24"/>
        </w:rPr>
        <w:t xml:space="preserve">przez nie </w:t>
      </w:r>
      <w:r w:rsidRPr="00027E60">
        <w:rPr>
          <w:rFonts w:asciiTheme="minorHAnsi" w:hAnsiTheme="minorHAnsi" w:cstheme="minorHAnsi"/>
          <w:sz w:val="24"/>
          <w:szCs w:val="24"/>
        </w:rPr>
        <w:t xml:space="preserve">uprawnienia muszą spełniać warunki określone w ustawie z dnia 22 grudnia 2015 roku o zasadach uznawania kwalifikacji zawodowych nabytych w państwach członkowskich Unii Europejskiej  z zastrzeżeniem treści art. 20a ustawy z dnia 15 grudnia 2000 roku o samorządach zawodowych architektów oraz inżynierów budownictwa. </w:t>
      </w:r>
    </w:p>
    <w:p w14:paraId="567755FD" w14:textId="77777777" w:rsidR="00891D4D" w:rsidRPr="00027E60" w:rsidRDefault="00891D4D" w:rsidP="00891D4D">
      <w:pPr>
        <w:ind w:left="1134"/>
        <w:jc w:val="both"/>
        <w:rPr>
          <w:rFonts w:asciiTheme="minorHAnsi" w:hAnsiTheme="minorHAnsi" w:cstheme="minorHAnsi"/>
          <w:sz w:val="24"/>
          <w:szCs w:val="24"/>
        </w:rPr>
      </w:pPr>
    </w:p>
    <w:p w14:paraId="706D3AA0" w14:textId="439CAC39" w:rsidR="003419D6" w:rsidRPr="00027E60" w:rsidRDefault="003419D6" w:rsidP="00891D4D">
      <w:pPr>
        <w:ind w:left="1134"/>
        <w:jc w:val="both"/>
        <w:rPr>
          <w:rFonts w:asciiTheme="minorHAnsi" w:hAnsiTheme="minorHAnsi" w:cstheme="minorHAnsi"/>
          <w:sz w:val="24"/>
          <w:szCs w:val="24"/>
        </w:rPr>
      </w:pPr>
      <w:r w:rsidRPr="00027E60">
        <w:rPr>
          <w:rFonts w:asciiTheme="minorHAnsi" w:hAnsiTheme="minorHAnsi" w:cstheme="minorHAnsi"/>
          <w:sz w:val="24"/>
          <w:szCs w:val="24"/>
        </w:rPr>
        <w:t>Zamawiający dopuszcza wskazanie osoby/ osób spełniających łącznie warunki określone w</w:t>
      </w:r>
      <w:r w:rsidR="00891D4D" w:rsidRPr="00027E60">
        <w:rPr>
          <w:rFonts w:asciiTheme="minorHAnsi" w:hAnsiTheme="minorHAnsi" w:cstheme="minorHAnsi"/>
          <w:sz w:val="24"/>
          <w:szCs w:val="24"/>
        </w:rPr>
        <w:t xml:space="preserve"> pkt a) -e)</w:t>
      </w:r>
    </w:p>
    <w:p w14:paraId="4F446FA1" w14:textId="77777777" w:rsidR="001F4272" w:rsidRPr="00027E60" w:rsidRDefault="001F4272" w:rsidP="001E538A">
      <w:pPr>
        <w:pStyle w:val="Tekstpodstawowywcity3"/>
        <w:tabs>
          <w:tab w:val="left" w:pos="284"/>
          <w:tab w:val="left" w:pos="567"/>
        </w:tabs>
        <w:suppressAutoHyphens/>
        <w:spacing w:line="240" w:lineRule="atLeast"/>
        <w:ind w:left="0"/>
        <w:rPr>
          <w:rFonts w:asciiTheme="minorHAnsi" w:hAnsiTheme="minorHAnsi" w:cstheme="minorHAnsi"/>
          <w:bCs/>
          <w:strike/>
          <w:szCs w:val="24"/>
        </w:rPr>
      </w:pPr>
    </w:p>
    <w:p w14:paraId="0F7B4F47" w14:textId="77777777" w:rsidR="00E21249" w:rsidRPr="00027E60" w:rsidRDefault="00E21249">
      <w:pPr>
        <w:ind w:left="720" w:hanging="720"/>
        <w:jc w:val="both"/>
        <w:rPr>
          <w:rFonts w:asciiTheme="minorHAnsi" w:hAnsiTheme="minorHAnsi" w:cstheme="minorHAnsi"/>
          <w:b/>
          <w:sz w:val="24"/>
          <w:szCs w:val="24"/>
        </w:rPr>
      </w:pPr>
      <w:r w:rsidRPr="00027E60">
        <w:rPr>
          <w:rFonts w:asciiTheme="minorHAnsi" w:hAnsiTheme="minorHAnsi" w:cstheme="minorHAnsi"/>
          <w:b/>
          <w:sz w:val="24"/>
          <w:szCs w:val="24"/>
        </w:rPr>
        <w:t>1</w:t>
      </w:r>
      <w:r w:rsidR="00212FDE" w:rsidRPr="00027E60">
        <w:rPr>
          <w:rFonts w:asciiTheme="minorHAnsi" w:hAnsiTheme="minorHAnsi" w:cstheme="minorHAnsi"/>
          <w:b/>
          <w:sz w:val="24"/>
          <w:szCs w:val="24"/>
        </w:rPr>
        <w:t>0</w:t>
      </w:r>
      <w:r w:rsidRPr="00027E60">
        <w:rPr>
          <w:rFonts w:asciiTheme="minorHAnsi" w:hAnsiTheme="minorHAnsi" w:cstheme="minorHAnsi"/>
          <w:b/>
          <w:sz w:val="24"/>
          <w:szCs w:val="24"/>
        </w:rPr>
        <w:t>. Przesłanki wykluczenia Wykonawców</w:t>
      </w:r>
    </w:p>
    <w:p w14:paraId="0E8E08FD" w14:textId="3ECFBC47" w:rsidR="00E21249" w:rsidRPr="00027E60" w:rsidRDefault="00E21249" w:rsidP="00844F3B">
      <w:pPr>
        <w:pStyle w:val="Tekstpodstawowy2"/>
        <w:ind w:left="851" w:hanging="567"/>
        <w:rPr>
          <w:rFonts w:asciiTheme="minorHAnsi" w:hAnsiTheme="minorHAnsi" w:cstheme="minorHAnsi"/>
          <w:b w:val="0"/>
          <w:szCs w:val="24"/>
        </w:rPr>
      </w:pPr>
      <w:r w:rsidRPr="00027E60">
        <w:rPr>
          <w:rFonts w:asciiTheme="minorHAnsi" w:hAnsiTheme="minorHAnsi" w:cstheme="minorHAnsi"/>
          <w:szCs w:val="24"/>
        </w:rPr>
        <w:t>1</w:t>
      </w:r>
      <w:r w:rsidR="00212FDE" w:rsidRPr="00027E60">
        <w:rPr>
          <w:rFonts w:asciiTheme="minorHAnsi" w:hAnsiTheme="minorHAnsi" w:cstheme="minorHAnsi"/>
          <w:szCs w:val="24"/>
        </w:rPr>
        <w:t>0</w:t>
      </w:r>
      <w:r w:rsidRPr="00027E60">
        <w:rPr>
          <w:rFonts w:asciiTheme="minorHAnsi" w:hAnsiTheme="minorHAnsi" w:cstheme="minorHAnsi"/>
          <w:szCs w:val="24"/>
        </w:rPr>
        <w:t>.1. </w:t>
      </w:r>
      <w:r w:rsidRPr="00027E60">
        <w:rPr>
          <w:rFonts w:asciiTheme="minorHAnsi" w:hAnsiTheme="minorHAnsi" w:cstheme="minorHAnsi"/>
          <w:b w:val="0"/>
          <w:szCs w:val="24"/>
        </w:rPr>
        <w:t>Z postępowania o udzielenie za</w:t>
      </w:r>
      <w:r w:rsidR="005C4334" w:rsidRPr="00027E60">
        <w:rPr>
          <w:rFonts w:asciiTheme="minorHAnsi" w:hAnsiTheme="minorHAnsi" w:cstheme="minorHAnsi"/>
          <w:b w:val="0"/>
          <w:szCs w:val="24"/>
        </w:rPr>
        <w:t>mówienia wyklucza się Wykonawcę</w:t>
      </w:r>
      <w:r w:rsidR="00844F3B" w:rsidRPr="00027E60">
        <w:rPr>
          <w:rFonts w:asciiTheme="minorHAnsi" w:hAnsiTheme="minorHAnsi" w:cstheme="minorHAnsi"/>
          <w:b w:val="0"/>
          <w:szCs w:val="24"/>
        </w:rPr>
        <w:t xml:space="preserve"> w</w:t>
      </w:r>
      <w:r w:rsidRPr="00027E60">
        <w:rPr>
          <w:rFonts w:asciiTheme="minorHAnsi" w:hAnsiTheme="minorHAnsi" w:cstheme="minorHAnsi"/>
          <w:b w:val="0"/>
          <w:szCs w:val="24"/>
        </w:rPr>
        <w:t xml:space="preserve"> stosunku</w:t>
      </w:r>
      <w:r w:rsidR="00BB526F" w:rsidRPr="00027E60">
        <w:rPr>
          <w:rFonts w:asciiTheme="minorHAnsi" w:hAnsiTheme="minorHAnsi" w:cstheme="minorHAnsi"/>
          <w:b w:val="0"/>
          <w:szCs w:val="24"/>
        </w:rPr>
        <w:t>,</w:t>
      </w:r>
      <w:r w:rsidRPr="00027E60">
        <w:rPr>
          <w:rFonts w:asciiTheme="minorHAnsi" w:hAnsiTheme="minorHAnsi" w:cstheme="minorHAnsi"/>
          <w:b w:val="0"/>
          <w:szCs w:val="24"/>
        </w:rPr>
        <w:t xml:space="preserve"> do którego zachodzi którakolwiek z okoliczności, o których mowa </w:t>
      </w:r>
      <w:r w:rsidRPr="00027E60">
        <w:rPr>
          <w:rFonts w:asciiTheme="minorHAnsi" w:hAnsiTheme="minorHAnsi" w:cstheme="minorHAnsi"/>
          <w:szCs w:val="24"/>
        </w:rPr>
        <w:t xml:space="preserve">w art. 24 ust. 1 pkt 12 – 23 ustawy </w:t>
      </w:r>
      <w:proofErr w:type="spellStart"/>
      <w:r w:rsidRPr="00027E60">
        <w:rPr>
          <w:rFonts w:asciiTheme="minorHAnsi" w:hAnsiTheme="minorHAnsi" w:cstheme="minorHAnsi"/>
          <w:szCs w:val="24"/>
        </w:rPr>
        <w:t>Pzp</w:t>
      </w:r>
      <w:proofErr w:type="spellEnd"/>
      <w:r w:rsidR="00FE2158" w:rsidRPr="00027E60">
        <w:rPr>
          <w:rFonts w:asciiTheme="minorHAnsi" w:hAnsiTheme="minorHAnsi" w:cstheme="minorHAnsi"/>
          <w:b w:val="0"/>
          <w:szCs w:val="24"/>
        </w:rPr>
        <w:t xml:space="preserve"> oraz</w:t>
      </w:r>
      <w:r w:rsidR="001A1C68" w:rsidRPr="00027E60">
        <w:rPr>
          <w:rFonts w:asciiTheme="minorHAnsi" w:hAnsiTheme="minorHAnsi" w:cstheme="minorHAnsi"/>
          <w:b w:val="0"/>
          <w:szCs w:val="24"/>
        </w:rPr>
        <w:t xml:space="preserve"> </w:t>
      </w:r>
      <w:r w:rsidR="00E67720" w:rsidRPr="00027E60">
        <w:rPr>
          <w:rFonts w:asciiTheme="minorHAnsi" w:hAnsiTheme="minorHAnsi" w:cstheme="minorHAnsi"/>
          <w:b w:val="0"/>
          <w:szCs w:val="24"/>
        </w:rPr>
        <w:t xml:space="preserve">dodatkowo </w:t>
      </w:r>
      <w:r w:rsidR="001A1C68" w:rsidRPr="00027E60">
        <w:rPr>
          <w:rFonts w:asciiTheme="minorHAnsi" w:hAnsiTheme="minorHAnsi" w:cstheme="minorHAnsi"/>
          <w:b w:val="0"/>
          <w:szCs w:val="24"/>
        </w:rPr>
        <w:t>w</w:t>
      </w:r>
      <w:r w:rsidR="00C06370" w:rsidRPr="00027E60">
        <w:rPr>
          <w:rFonts w:asciiTheme="minorHAnsi" w:hAnsiTheme="minorHAnsi" w:cstheme="minorHAnsi"/>
          <w:bCs/>
          <w:szCs w:val="24"/>
        </w:rPr>
        <w:t xml:space="preserve"> art. 24 ust. 5 pkt 1</w:t>
      </w:r>
      <w:r w:rsidR="00FE2158" w:rsidRPr="00027E60">
        <w:rPr>
          <w:rFonts w:asciiTheme="minorHAnsi" w:hAnsiTheme="minorHAnsi" w:cstheme="minorHAnsi"/>
          <w:bCs/>
          <w:szCs w:val="24"/>
        </w:rPr>
        <w:t xml:space="preserve">, 4 i 8 ustawy </w:t>
      </w:r>
      <w:proofErr w:type="spellStart"/>
      <w:r w:rsidR="00FE2158" w:rsidRPr="00027E60">
        <w:rPr>
          <w:rFonts w:asciiTheme="minorHAnsi" w:hAnsiTheme="minorHAnsi" w:cstheme="minorHAnsi"/>
          <w:bCs/>
          <w:szCs w:val="24"/>
        </w:rPr>
        <w:t>Pzp</w:t>
      </w:r>
      <w:proofErr w:type="spellEnd"/>
      <w:r w:rsidR="00AA6B78" w:rsidRPr="00027E60">
        <w:rPr>
          <w:rFonts w:asciiTheme="minorHAnsi" w:hAnsiTheme="minorHAnsi" w:cstheme="minorHAnsi"/>
          <w:bCs/>
          <w:szCs w:val="24"/>
        </w:rPr>
        <w:t>, to jest:</w:t>
      </w:r>
    </w:p>
    <w:p w14:paraId="25ECC20F" w14:textId="649DEBC8" w:rsidR="00BB526F" w:rsidRPr="00027E60" w:rsidRDefault="00BB526F" w:rsidP="00BB526F">
      <w:pPr>
        <w:ind w:left="1418" w:hanging="709"/>
        <w:jc w:val="both"/>
        <w:rPr>
          <w:rFonts w:asciiTheme="minorHAnsi" w:hAnsiTheme="minorHAnsi" w:cstheme="minorHAnsi"/>
          <w:bCs/>
          <w:sz w:val="24"/>
          <w:szCs w:val="24"/>
        </w:rPr>
      </w:pPr>
      <w:r w:rsidRPr="00027E60">
        <w:rPr>
          <w:rFonts w:asciiTheme="minorHAnsi" w:hAnsiTheme="minorHAnsi" w:cstheme="minorHAnsi"/>
          <w:bCs/>
          <w:sz w:val="24"/>
          <w:szCs w:val="24"/>
        </w:rPr>
        <w:lastRenderedPageBreak/>
        <w:t xml:space="preserve">10.1.1 </w:t>
      </w:r>
      <w:r w:rsidR="00E21249" w:rsidRPr="00027E60">
        <w:rPr>
          <w:rFonts w:asciiTheme="minorHAnsi" w:hAnsiTheme="minorHAnsi" w:cstheme="minorHAnsi"/>
          <w:bCs/>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w:t>
      </w:r>
      <w:r w:rsidR="00DF31DB" w:rsidRPr="00027E60">
        <w:rPr>
          <w:rFonts w:asciiTheme="minorHAnsi" w:hAnsiTheme="minorHAnsi" w:cstheme="minorHAnsi"/>
          <w:bCs/>
          <w:sz w:val="24"/>
          <w:szCs w:val="24"/>
        </w:rPr>
        <w:t xml:space="preserve"> </w:t>
      </w:r>
      <w:r w:rsidR="00E21249" w:rsidRPr="00027E60">
        <w:rPr>
          <w:rFonts w:asciiTheme="minorHAnsi" w:hAnsiTheme="minorHAnsi" w:cstheme="minorHAnsi"/>
          <w:bCs/>
          <w:sz w:val="24"/>
          <w:szCs w:val="24"/>
        </w:rPr>
        <w:t>z dnia 15 maja 2015r. – Prawo restruk</w:t>
      </w:r>
      <w:r w:rsidR="00E027E5" w:rsidRPr="00027E60">
        <w:rPr>
          <w:rFonts w:asciiTheme="minorHAnsi" w:hAnsiTheme="minorHAnsi" w:cstheme="minorHAnsi"/>
          <w:bCs/>
          <w:sz w:val="24"/>
          <w:szCs w:val="24"/>
        </w:rPr>
        <w:t>turyzacyjne</w:t>
      </w:r>
      <w:r w:rsidR="00E21249" w:rsidRPr="00027E60">
        <w:rPr>
          <w:rFonts w:asciiTheme="minorHAnsi" w:hAnsiTheme="minorHAnsi" w:cstheme="minorHAnsi"/>
          <w:bCs/>
          <w:sz w:val="24"/>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w:t>
      </w:r>
      <w:r w:rsidR="00230656" w:rsidRPr="00027E60">
        <w:rPr>
          <w:rFonts w:asciiTheme="minorHAnsi" w:hAnsiTheme="minorHAnsi" w:cstheme="minorHAnsi"/>
          <w:bCs/>
          <w:sz w:val="24"/>
          <w:szCs w:val="24"/>
        </w:rPr>
        <w:t>ściowe</w:t>
      </w:r>
      <w:r w:rsidR="00C06370" w:rsidRPr="00027E60">
        <w:rPr>
          <w:rFonts w:asciiTheme="minorHAnsi" w:hAnsiTheme="minorHAnsi" w:cstheme="minorHAnsi"/>
          <w:bCs/>
          <w:sz w:val="24"/>
          <w:szCs w:val="24"/>
        </w:rPr>
        <w:t xml:space="preserve"> (art. 24 ust. 5 pkt 1 ustawy </w:t>
      </w:r>
      <w:proofErr w:type="spellStart"/>
      <w:r w:rsidR="00C06370" w:rsidRPr="00027E60">
        <w:rPr>
          <w:rFonts w:asciiTheme="minorHAnsi" w:hAnsiTheme="minorHAnsi" w:cstheme="minorHAnsi"/>
          <w:bCs/>
          <w:sz w:val="24"/>
          <w:szCs w:val="24"/>
        </w:rPr>
        <w:t>Pzp</w:t>
      </w:r>
      <w:proofErr w:type="spellEnd"/>
      <w:r w:rsidR="00C06370" w:rsidRPr="00027E60">
        <w:rPr>
          <w:rFonts w:asciiTheme="minorHAnsi" w:hAnsiTheme="minorHAnsi" w:cstheme="minorHAnsi"/>
          <w:bCs/>
          <w:sz w:val="24"/>
          <w:szCs w:val="24"/>
        </w:rPr>
        <w:t>)</w:t>
      </w:r>
      <w:r w:rsidR="00306BF1" w:rsidRPr="00027E60">
        <w:rPr>
          <w:rFonts w:asciiTheme="minorHAnsi" w:hAnsiTheme="minorHAnsi" w:cstheme="minorHAnsi"/>
          <w:bCs/>
          <w:sz w:val="24"/>
          <w:szCs w:val="24"/>
        </w:rPr>
        <w:t>,</w:t>
      </w:r>
    </w:p>
    <w:p w14:paraId="68C20116" w14:textId="43B49CE4" w:rsidR="00BB526F" w:rsidRPr="00027E60" w:rsidRDefault="00BB526F" w:rsidP="00306BF1">
      <w:pPr>
        <w:ind w:left="1418" w:hanging="709"/>
        <w:jc w:val="both"/>
        <w:rPr>
          <w:rFonts w:asciiTheme="minorHAnsi" w:hAnsiTheme="minorHAnsi" w:cstheme="minorHAnsi"/>
          <w:bCs/>
          <w:sz w:val="24"/>
          <w:szCs w:val="24"/>
        </w:rPr>
      </w:pPr>
      <w:r w:rsidRPr="00027E60">
        <w:rPr>
          <w:rFonts w:asciiTheme="minorHAnsi" w:hAnsiTheme="minorHAnsi" w:cstheme="minorHAnsi"/>
          <w:bCs/>
          <w:sz w:val="24"/>
          <w:szCs w:val="24"/>
        </w:rPr>
        <w:t>10.1.</w:t>
      </w:r>
      <w:r w:rsidR="00C06370" w:rsidRPr="00027E60">
        <w:rPr>
          <w:rFonts w:asciiTheme="minorHAnsi" w:hAnsiTheme="minorHAnsi" w:cstheme="minorHAnsi"/>
          <w:bCs/>
          <w:sz w:val="24"/>
          <w:szCs w:val="24"/>
        </w:rPr>
        <w:t>2</w:t>
      </w:r>
      <w:r w:rsidRPr="00027E60">
        <w:rPr>
          <w:rFonts w:asciiTheme="minorHAnsi" w:hAnsiTheme="minorHAnsi" w:cstheme="minorHAnsi"/>
          <w:bCs/>
          <w:sz w:val="24"/>
          <w:szCs w:val="24"/>
        </w:rPr>
        <w:t xml:space="preserve"> </w:t>
      </w:r>
      <w:r w:rsidR="00E21249" w:rsidRPr="00027E60">
        <w:rPr>
          <w:rFonts w:asciiTheme="minorHAnsi" w:hAnsiTheme="minorHAnsi" w:cstheme="minorHAnsi"/>
          <w:bCs/>
          <w:sz w:val="24"/>
          <w:szCs w:val="24"/>
        </w:rPr>
        <w:t xml:space="preserve">Który, z przyczyn leżących po jego stronie, nie wykonał albo nienależycie wykonał </w:t>
      </w:r>
      <w:r w:rsidR="00D9340C" w:rsidRPr="00027E60">
        <w:rPr>
          <w:rFonts w:asciiTheme="minorHAnsi" w:hAnsiTheme="minorHAnsi" w:cstheme="minorHAnsi"/>
          <w:bCs/>
          <w:sz w:val="24"/>
          <w:szCs w:val="24"/>
        </w:rPr>
        <w:br/>
      </w:r>
      <w:r w:rsidR="00E21249" w:rsidRPr="00027E60">
        <w:rPr>
          <w:rFonts w:asciiTheme="minorHAnsi" w:hAnsiTheme="minorHAnsi" w:cstheme="minorHAnsi"/>
          <w:bCs/>
          <w:sz w:val="24"/>
          <w:szCs w:val="24"/>
        </w:rPr>
        <w:t>w istotnym stopniu wcześniejszą umowę w sprawie zamówienia publicznego</w:t>
      </w:r>
      <w:r w:rsidR="004E11EA" w:rsidRPr="00027E60">
        <w:rPr>
          <w:rFonts w:asciiTheme="minorHAnsi" w:hAnsiTheme="minorHAnsi" w:cstheme="minorHAnsi"/>
          <w:bCs/>
          <w:sz w:val="24"/>
          <w:szCs w:val="24"/>
        </w:rPr>
        <w:t xml:space="preserve"> lub umowę koncesji, zawartą z Z</w:t>
      </w:r>
      <w:r w:rsidR="00E21249" w:rsidRPr="00027E60">
        <w:rPr>
          <w:rFonts w:asciiTheme="minorHAnsi" w:hAnsiTheme="minorHAnsi" w:cstheme="minorHAnsi"/>
          <w:bCs/>
          <w:sz w:val="24"/>
          <w:szCs w:val="24"/>
        </w:rPr>
        <w:t>amawiającym, o którym mowa w art. 3 ust. 1 pkt 1–4</w:t>
      </w:r>
      <w:r w:rsidR="004E11EA" w:rsidRPr="00027E60">
        <w:rPr>
          <w:rFonts w:asciiTheme="minorHAnsi" w:hAnsiTheme="minorHAnsi" w:cstheme="minorHAnsi"/>
          <w:bCs/>
          <w:sz w:val="24"/>
          <w:szCs w:val="24"/>
        </w:rPr>
        <w:t xml:space="preserve"> ustawy </w:t>
      </w:r>
      <w:proofErr w:type="spellStart"/>
      <w:r w:rsidR="004E11EA" w:rsidRPr="00027E60">
        <w:rPr>
          <w:rFonts w:asciiTheme="minorHAnsi" w:hAnsiTheme="minorHAnsi" w:cstheme="minorHAnsi"/>
          <w:bCs/>
          <w:sz w:val="24"/>
          <w:szCs w:val="24"/>
        </w:rPr>
        <w:t>Pzp</w:t>
      </w:r>
      <w:proofErr w:type="spellEnd"/>
      <w:r w:rsidR="00D9340C" w:rsidRPr="00027E60">
        <w:rPr>
          <w:rFonts w:asciiTheme="minorHAnsi" w:hAnsiTheme="minorHAnsi" w:cstheme="minorHAnsi"/>
          <w:bCs/>
          <w:sz w:val="24"/>
          <w:szCs w:val="24"/>
        </w:rPr>
        <w:t xml:space="preserve">, co </w:t>
      </w:r>
      <w:r w:rsidR="00E21249" w:rsidRPr="00027E60">
        <w:rPr>
          <w:rFonts w:asciiTheme="minorHAnsi" w:hAnsiTheme="minorHAnsi" w:cstheme="minorHAnsi"/>
          <w:bCs/>
          <w:sz w:val="24"/>
          <w:szCs w:val="24"/>
        </w:rPr>
        <w:t>doprowadziło do rozwiązania umo</w:t>
      </w:r>
      <w:r w:rsidR="00EE5E8E" w:rsidRPr="00027E60">
        <w:rPr>
          <w:rFonts w:asciiTheme="minorHAnsi" w:hAnsiTheme="minorHAnsi" w:cstheme="minorHAnsi"/>
          <w:bCs/>
          <w:sz w:val="24"/>
          <w:szCs w:val="24"/>
        </w:rPr>
        <w:t>wy lub zasądzenia odszkodowania</w:t>
      </w:r>
      <w:r w:rsidR="00306BF1" w:rsidRPr="00027E60">
        <w:rPr>
          <w:rFonts w:asciiTheme="minorHAnsi" w:hAnsiTheme="minorHAnsi" w:cstheme="minorHAnsi"/>
          <w:bCs/>
          <w:sz w:val="24"/>
          <w:szCs w:val="24"/>
        </w:rPr>
        <w:t xml:space="preserve"> (art. 24 ust. 5 pkt 4 ustawy </w:t>
      </w:r>
      <w:proofErr w:type="spellStart"/>
      <w:r w:rsidR="00306BF1" w:rsidRPr="00027E60">
        <w:rPr>
          <w:rFonts w:asciiTheme="minorHAnsi" w:hAnsiTheme="minorHAnsi" w:cstheme="minorHAnsi"/>
          <w:bCs/>
          <w:sz w:val="24"/>
          <w:szCs w:val="24"/>
        </w:rPr>
        <w:t>Pzp</w:t>
      </w:r>
      <w:proofErr w:type="spellEnd"/>
      <w:r w:rsidR="00306BF1" w:rsidRPr="00027E60">
        <w:rPr>
          <w:rFonts w:asciiTheme="minorHAnsi" w:hAnsiTheme="minorHAnsi" w:cstheme="minorHAnsi"/>
          <w:bCs/>
          <w:sz w:val="24"/>
          <w:szCs w:val="24"/>
        </w:rPr>
        <w:t>),</w:t>
      </w:r>
    </w:p>
    <w:p w14:paraId="57C86B30" w14:textId="0E64E93A" w:rsidR="00951EAA" w:rsidRPr="00027E60" w:rsidRDefault="00BB526F" w:rsidP="00306BF1">
      <w:pPr>
        <w:ind w:left="1418" w:hanging="709"/>
        <w:jc w:val="both"/>
        <w:rPr>
          <w:rFonts w:asciiTheme="minorHAnsi" w:hAnsiTheme="minorHAnsi" w:cstheme="minorHAnsi"/>
          <w:bCs/>
          <w:sz w:val="24"/>
          <w:szCs w:val="24"/>
        </w:rPr>
      </w:pPr>
      <w:r w:rsidRPr="00027E60">
        <w:rPr>
          <w:rFonts w:asciiTheme="minorHAnsi" w:hAnsiTheme="minorHAnsi" w:cstheme="minorHAnsi"/>
          <w:bCs/>
          <w:sz w:val="24"/>
          <w:szCs w:val="24"/>
        </w:rPr>
        <w:t>10.1.</w:t>
      </w:r>
      <w:r w:rsidR="00C06370" w:rsidRPr="00027E60">
        <w:rPr>
          <w:rFonts w:asciiTheme="minorHAnsi" w:hAnsiTheme="minorHAnsi" w:cstheme="minorHAnsi"/>
          <w:bCs/>
          <w:sz w:val="24"/>
          <w:szCs w:val="24"/>
        </w:rPr>
        <w:t>3</w:t>
      </w:r>
      <w:r w:rsidR="00E21249" w:rsidRPr="00027E60">
        <w:rPr>
          <w:rFonts w:asciiTheme="minorHAnsi" w:hAnsiTheme="minorHAnsi" w:cstheme="minorHAnsi"/>
          <w:bCs/>
          <w:sz w:val="24"/>
          <w:szCs w:val="24"/>
        </w:rPr>
        <w:t> </w:t>
      </w:r>
      <w:r w:rsidRPr="00027E60">
        <w:rPr>
          <w:rFonts w:asciiTheme="minorHAnsi" w:hAnsiTheme="minorHAnsi" w:cstheme="minorHAnsi"/>
          <w:bCs/>
          <w:sz w:val="24"/>
          <w:szCs w:val="24"/>
        </w:rPr>
        <w:t>k</w:t>
      </w:r>
      <w:r w:rsidR="00E21249" w:rsidRPr="00027E60">
        <w:rPr>
          <w:rFonts w:asciiTheme="minorHAnsi" w:hAnsiTheme="minorHAnsi" w:cstheme="minorHAnsi"/>
          <w:bCs/>
          <w:sz w:val="24"/>
          <w:szCs w:val="24"/>
        </w:rPr>
        <w:t>tóry naruszył obowiązki dotyczące płatności podatków, opłat lub składek na ubezpieczen</w:t>
      </w:r>
      <w:r w:rsidR="00C07478" w:rsidRPr="00027E60">
        <w:rPr>
          <w:rFonts w:asciiTheme="minorHAnsi" w:hAnsiTheme="minorHAnsi" w:cstheme="minorHAnsi"/>
          <w:bCs/>
          <w:sz w:val="24"/>
          <w:szCs w:val="24"/>
        </w:rPr>
        <w:t>ia społeczne lub zdrowotne, co Z</w:t>
      </w:r>
      <w:r w:rsidR="00E21249" w:rsidRPr="00027E60">
        <w:rPr>
          <w:rFonts w:asciiTheme="minorHAnsi" w:hAnsiTheme="minorHAnsi" w:cstheme="minorHAnsi"/>
          <w:bCs/>
          <w:sz w:val="24"/>
          <w:szCs w:val="24"/>
        </w:rPr>
        <w:t xml:space="preserve">amawiający jest w stanie wykazać za pomocą stosownych środków dowodowych, z wyjątkiem przypadku, o którym mowa w </w:t>
      </w:r>
      <w:r w:rsidR="00C07478" w:rsidRPr="00027E60">
        <w:rPr>
          <w:rFonts w:asciiTheme="minorHAnsi" w:hAnsiTheme="minorHAnsi" w:cstheme="minorHAnsi"/>
          <w:bCs/>
          <w:sz w:val="24"/>
          <w:szCs w:val="24"/>
        </w:rPr>
        <w:t>art. 24</w:t>
      </w:r>
      <w:r w:rsidR="00E21249" w:rsidRPr="00027E60">
        <w:rPr>
          <w:rFonts w:asciiTheme="minorHAnsi" w:hAnsiTheme="minorHAnsi" w:cstheme="minorHAnsi"/>
          <w:bCs/>
          <w:sz w:val="24"/>
          <w:szCs w:val="24"/>
        </w:rPr>
        <w:t xml:space="preserve"> </w:t>
      </w:r>
      <w:r w:rsidR="00C07478" w:rsidRPr="00027E60">
        <w:rPr>
          <w:rFonts w:asciiTheme="minorHAnsi" w:hAnsiTheme="minorHAnsi" w:cstheme="minorHAnsi"/>
          <w:bCs/>
          <w:sz w:val="24"/>
          <w:szCs w:val="24"/>
        </w:rPr>
        <w:t>ust.</w:t>
      </w:r>
      <w:r w:rsidR="00E21249" w:rsidRPr="00027E60">
        <w:rPr>
          <w:rFonts w:asciiTheme="minorHAnsi" w:hAnsiTheme="minorHAnsi" w:cstheme="minorHAnsi"/>
          <w:bCs/>
          <w:sz w:val="24"/>
          <w:szCs w:val="24"/>
        </w:rPr>
        <w:t>1 pkt 15</w:t>
      </w:r>
      <w:r w:rsidR="00C07478" w:rsidRPr="00027E60">
        <w:rPr>
          <w:rFonts w:asciiTheme="minorHAnsi" w:hAnsiTheme="minorHAnsi" w:cstheme="minorHAnsi"/>
          <w:bCs/>
          <w:sz w:val="24"/>
          <w:szCs w:val="24"/>
        </w:rPr>
        <w:t xml:space="preserve"> ustawy </w:t>
      </w:r>
      <w:proofErr w:type="spellStart"/>
      <w:r w:rsidR="00C07478" w:rsidRPr="00027E60">
        <w:rPr>
          <w:rFonts w:asciiTheme="minorHAnsi" w:hAnsiTheme="minorHAnsi" w:cstheme="minorHAnsi"/>
          <w:bCs/>
          <w:sz w:val="24"/>
          <w:szCs w:val="24"/>
        </w:rPr>
        <w:t>Pzp</w:t>
      </w:r>
      <w:proofErr w:type="spellEnd"/>
      <w:r w:rsidR="00E21249" w:rsidRPr="00027E60">
        <w:rPr>
          <w:rFonts w:asciiTheme="minorHAnsi" w:hAnsiTheme="minorHAnsi" w:cstheme="minorHAnsi"/>
          <w:bCs/>
          <w:sz w:val="24"/>
          <w:szCs w:val="24"/>
        </w:rPr>
        <w:t>, chy</w:t>
      </w:r>
      <w:r w:rsidR="00C07478" w:rsidRPr="00027E60">
        <w:rPr>
          <w:rFonts w:asciiTheme="minorHAnsi" w:hAnsiTheme="minorHAnsi" w:cstheme="minorHAnsi"/>
          <w:bCs/>
          <w:sz w:val="24"/>
          <w:szCs w:val="24"/>
        </w:rPr>
        <w:t>ba że W</w:t>
      </w:r>
      <w:r w:rsidR="00E21249" w:rsidRPr="00027E60">
        <w:rPr>
          <w:rFonts w:asciiTheme="minorHAnsi" w:hAnsiTheme="minorHAnsi" w:cstheme="minorHAnsi"/>
          <w:bCs/>
          <w:sz w:val="24"/>
          <w:szCs w:val="24"/>
        </w:rPr>
        <w:t>ykonawca dokonał płatności należnych podatków, opłat lub składek na ubezpieczenia społeczne lub zdrowotne wraz z odsetkami lub grzywnami lub zawarł wiążące porozumienie w sprawie spłaty tych należności</w:t>
      </w:r>
      <w:r w:rsidR="00306BF1" w:rsidRPr="00027E60">
        <w:rPr>
          <w:rFonts w:asciiTheme="minorHAnsi" w:hAnsiTheme="minorHAnsi" w:cstheme="minorHAnsi"/>
          <w:bCs/>
          <w:sz w:val="24"/>
          <w:szCs w:val="24"/>
        </w:rPr>
        <w:t xml:space="preserve"> (art. 24 ust. 5 pkt 8 ustawy </w:t>
      </w:r>
      <w:proofErr w:type="spellStart"/>
      <w:r w:rsidR="00306BF1" w:rsidRPr="00027E60">
        <w:rPr>
          <w:rFonts w:asciiTheme="minorHAnsi" w:hAnsiTheme="minorHAnsi" w:cstheme="minorHAnsi"/>
          <w:bCs/>
          <w:sz w:val="24"/>
          <w:szCs w:val="24"/>
        </w:rPr>
        <w:t>Pzp</w:t>
      </w:r>
      <w:proofErr w:type="spellEnd"/>
      <w:r w:rsidR="00306BF1" w:rsidRPr="00027E60">
        <w:rPr>
          <w:rFonts w:asciiTheme="minorHAnsi" w:hAnsiTheme="minorHAnsi" w:cstheme="minorHAnsi"/>
          <w:bCs/>
          <w:sz w:val="24"/>
          <w:szCs w:val="24"/>
        </w:rPr>
        <w:t>).</w:t>
      </w:r>
    </w:p>
    <w:p w14:paraId="23CF724B" w14:textId="60A14E95" w:rsidR="00E21249" w:rsidRPr="00027E60" w:rsidRDefault="00E21249" w:rsidP="001E4D40">
      <w:pPr>
        <w:pStyle w:val="Default"/>
        <w:ind w:left="851" w:hanging="567"/>
        <w:jc w:val="both"/>
        <w:rPr>
          <w:rFonts w:asciiTheme="minorHAnsi" w:hAnsiTheme="minorHAnsi" w:cstheme="minorHAnsi"/>
          <w:bCs/>
          <w:color w:val="auto"/>
        </w:rPr>
      </w:pPr>
      <w:r w:rsidRPr="00027E60">
        <w:rPr>
          <w:rFonts w:asciiTheme="minorHAnsi" w:hAnsiTheme="minorHAnsi" w:cstheme="minorHAnsi"/>
          <w:b/>
          <w:bCs/>
          <w:color w:val="auto"/>
        </w:rPr>
        <w:t>1</w:t>
      </w:r>
      <w:r w:rsidR="00212FDE" w:rsidRPr="00027E60">
        <w:rPr>
          <w:rFonts w:asciiTheme="minorHAnsi" w:hAnsiTheme="minorHAnsi" w:cstheme="minorHAnsi"/>
          <w:b/>
          <w:bCs/>
          <w:color w:val="auto"/>
        </w:rPr>
        <w:t>0</w:t>
      </w:r>
      <w:r w:rsidR="004E11EA" w:rsidRPr="00027E60">
        <w:rPr>
          <w:rFonts w:asciiTheme="minorHAnsi" w:hAnsiTheme="minorHAnsi" w:cstheme="minorHAnsi"/>
          <w:b/>
          <w:bCs/>
          <w:color w:val="auto"/>
        </w:rPr>
        <w:t>.2</w:t>
      </w:r>
      <w:r w:rsidRPr="00027E60">
        <w:rPr>
          <w:rFonts w:asciiTheme="minorHAnsi" w:hAnsiTheme="minorHAnsi" w:cstheme="minorHAnsi"/>
          <w:b/>
          <w:bCs/>
          <w:color w:val="auto"/>
        </w:rPr>
        <w:t>.</w:t>
      </w:r>
      <w:r w:rsidRPr="00027E60">
        <w:rPr>
          <w:rFonts w:asciiTheme="minorHAnsi" w:hAnsiTheme="minorHAnsi" w:cstheme="minorHAnsi"/>
          <w:bCs/>
          <w:color w:val="auto"/>
        </w:rPr>
        <w:t> </w:t>
      </w:r>
      <w:r w:rsidR="00C07478" w:rsidRPr="00027E60">
        <w:rPr>
          <w:rFonts w:asciiTheme="minorHAnsi" w:hAnsiTheme="minorHAnsi" w:cstheme="minorHAnsi"/>
          <w:bCs/>
          <w:color w:val="auto"/>
        </w:rPr>
        <w:t>Zamawiający może wykluczyć W</w:t>
      </w:r>
      <w:r w:rsidRPr="00027E60">
        <w:rPr>
          <w:rFonts w:asciiTheme="minorHAnsi" w:hAnsiTheme="minorHAnsi" w:cstheme="minorHAnsi"/>
          <w:bCs/>
          <w:color w:val="auto"/>
        </w:rPr>
        <w:t>ykonawcę na każdym etapie postępowania o udzielenie zamówienia.</w:t>
      </w:r>
    </w:p>
    <w:p w14:paraId="6860753F" w14:textId="0EC1ADF9" w:rsidR="00E21249" w:rsidRPr="00027E60" w:rsidRDefault="00E21249">
      <w:pPr>
        <w:pStyle w:val="Default"/>
        <w:ind w:left="851" w:hanging="567"/>
        <w:jc w:val="both"/>
        <w:rPr>
          <w:rFonts w:asciiTheme="minorHAnsi" w:hAnsiTheme="minorHAnsi" w:cstheme="minorHAnsi"/>
          <w:color w:val="auto"/>
        </w:rPr>
      </w:pPr>
      <w:r w:rsidRPr="00027E60">
        <w:rPr>
          <w:rFonts w:asciiTheme="minorHAnsi" w:hAnsiTheme="minorHAnsi" w:cstheme="minorHAnsi"/>
          <w:b/>
          <w:bCs/>
          <w:color w:val="auto"/>
        </w:rPr>
        <w:t>1</w:t>
      </w:r>
      <w:r w:rsidR="00212FDE" w:rsidRPr="00027E60">
        <w:rPr>
          <w:rFonts w:asciiTheme="minorHAnsi" w:hAnsiTheme="minorHAnsi" w:cstheme="minorHAnsi"/>
          <w:b/>
          <w:bCs/>
          <w:color w:val="auto"/>
        </w:rPr>
        <w:t>0</w:t>
      </w:r>
      <w:r w:rsidR="004E11EA" w:rsidRPr="00027E60">
        <w:rPr>
          <w:rFonts w:asciiTheme="minorHAnsi" w:hAnsiTheme="minorHAnsi" w:cstheme="minorHAnsi"/>
          <w:b/>
          <w:bCs/>
          <w:color w:val="auto"/>
        </w:rPr>
        <w:t>.3</w:t>
      </w:r>
      <w:r w:rsidRPr="00027E60">
        <w:rPr>
          <w:rFonts w:asciiTheme="minorHAnsi" w:hAnsiTheme="minorHAnsi" w:cstheme="minorHAnsi"/>
          <w:b/>
          <w:bCs/>
          <w:color w:val="auto"/>
        </w:rPr>
        <w:t>.</w:t>
      </w:r>
      <w:r w:rsidRPr="00027E60">
        <w:rPr>
          <w:rFonts w:asciiTheme="minorHAnsi" w:hAnsiTheme="minorHAnsi" w:cstheme="minorHAnsi"/>
          <w:bCs/>
          <w:color w:val="auto"/>
        </w:rPr>
        <w:t xml:space="preserve"> Wykonawca, który podlega wykluczeniu na podstawie </w:t>
      </w:r>
      <w:r w:rsidR="00C07478" w:rsidRPr="00027E60">
        <w:rPr>
          <w:rFonts w:asciiTheme="minorHAnsi" w:hAnsiTheme="minorHAnsi" w:cstheme="minorHAnsi"/>
          <w:bCs/>
          <w:color w:val="auto"/>
        </w:rPr>
        <w:t xml:space="preserve">art. 24 </w:t>
      </w:r>
      <w:r w:rsidRPr="00027E60">
        <w:rPr>
          <w:rFonts w:asciiTheme="minorHAnsi" w:hAnsiTheme="minorHAnsi" w:cstheme="minorHAnsi"/>
          <w:bCs/>
          <w:color w:val="auto"/>
        </w:rPr>
        <w:t xml:space="preserve">ust. 1 pkt 13 i 14 oraz 16–20 lub </w:t>
      </w:r>
      <w:r w:rsidR="005109B7" w:rsidRPr="00027E60">
        <w:rPr>
          <w:rFonts w:asciiTheme="minorHAnsi" w:hAnsiTheme="minorHAnsi" w:cstheme="minorHAnsi"/>
          <w:bCs/>
          <w:color w:val="auto"/>
        </w:rPr>
        <w:t xml:space="preserve"> art. 24 </w:t>
      </w:r>
      <w:r w:rsidRPr="00027E60">
        <w:rPr>
          <w:rFonts w:asciiTheme="minorHAnsi" w:hAnsiTheme="minorHAnsi" w:cstheme="minorHAnsi"/>
          <w:bCs/>
          <w:color w:val="auto"/>
        </w:rPr>
        <w:t xml:space="preserve">ust. 5 </w:t>
      </w:r>
      <w:r w:rsidR="00A3500D" w:rsidRPr="00027E60">
        <w:rPr>
          <w:rFonts w:asciiTheme="minorHAnsi" w:hAnsiTheme="minorHAnsi" w:cstheme="minorHAnsi"/>
          <w:bCs/>
          <w:color w:val="auto"/>
        </w:rPr>
        <w:t xml:space="preserve">pkt 1, 4 i 8 </w:t>
      </w:r>
      <w:r w:rsidRPr="00027E60">
        <w:rPr>
          <w:rFonts w:asciiTheme="minorHAnsi" w:hAnsiTheme="minorHAnsi" w:cstheme="minorHAnsi"/>
          <w:bCs/>
          <w:color w:val="auto"/>
        </w:rPr>
        <w:t xml:space="preserve">ustawy </w:t>
      </w:r>
      <w:proofErr w:type="spellStart"/>
      <w:r w:rsidRPr="00027E60">
        <w:rPr>
          <w:rFonts w:asciiTheme="minorHAnsi" w:hAnsiTheme="minorHAnsi" w:cstheme="minorHAnsi"/>
          <w:bCs/>
          <w:color w:val="auto"/>
        </w:rPr>
        <w:t>Pzp</w:t>
      </w:r>
      <w:proofErr w:type="spellEnd"/>
      <w:r w:rsidRPr="00027E60">
        <w:rPr>
          <w:rFonts w:asciiTheme="minorHAnsi" w:hAnsiTheme="minorHAnsi" w:cstheme="minorHAnsi"/>
          <w:bCs/>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w:t>
      </w:r>
      <w:r w:rsidR="005109B7" w:rsidRPr="00027E60">
        <w:rPr>
          <w:rFonts w:asciiTheme="minorHAnsi" w:hAnsiTheme="minorHAnsi" w:cstheme="minorHAnsi"/>
          <w:bCs/>
          <w:color w:val="auto"/>
        </w:rPr>
        <w:t xml:space="preserve"> nie stosuje się, jeżeli wobec W</w:t>
      </w:r>
      <w:r w:rsidRPr="00027E60">
        <w:rPr>
          <w:rFonts w:asciiTheme="minorHAnsi" w:hAnsiTheme="minorHAnsi" w:cstheme="minorHAnsi"/>
          <w:bCs/>
          <w:color w:val="auto"/>
        </w:rPr>
        <w:t xml:space="preserve">ykonawcy, będącego podmiotem zbiorowym, orzeczono prawomocnym wyrokiem sądu zakaz ubiegania się o udzielenie zamówienia oraz nie upłynął określony w tym wyroku okres obowiązywania tego zakazu. </w:t>
      </w:r>
    </w:p>
    <w:p w14:paraId="577ECF19" w14:textId="77777777" w:rsidR="00E21249" w:rsidRPr="00027E60" w:rsidRDefault="00E21249">
      <w:pPr>
        <w:pStyle w:val="Default"/>
        <w:jc w:val="both"/>
        <w:rPr>
          <w:rFonts w:asciiTheme="minorHAnsi" w:hAnsiTheme="minorHAnsi" w:cstheme="minorHAnsi"/>
          <w:bCs/>
          <w:color w:val="auto"/>
        </w:rPr>
      </w:pPr>
    </w:p>
    <w:p w14:paraId="36DBCA6C" w14:textId="77777777" w:rsidR="00E21249" w:rsidRPr="00027E60" w:rsidRDefault="00E21249">
      <w:pPr>
        <w:pStyle w:val="Default"/>
        <w:ind w:left="851" w:hanging="567"/>
        <w:jc w:val="both"/>
        <w:rPr>
          <w:rFonts w:asciiTheme="minorHAnsi" w:hAnsiTheme="minorHAnsi" w:cstheme="minorHAnsi"/>
          <w:bCs/>
          <w:color w:val="auto"/>
        </w:rPr>
      </w:pPr>
      <w:r w:rsidRPr="00027E60">
        <w:rPr>
          <w:rFonts w:asciiTheme="minorHAnsi" w:hAnsiTheme="minorHAnsi" w:cstheme="minorHAnsi"/>
          <w:b/>
          <w:bCs/>
          <w:color w:val="auto"/>
        </w:rPr>
        <w:t>1</w:t>
      </w:r>
      <w:r w:rsidR="00212FDE" w:rsidRPr="00027E60">
        <w:rPr>
          <w:rFonts w:asciiTheme="minorHAnsi" w:hAnsiTheme="minorHAnsi" w:cstheme="minorHAnsi"/>
          <w:b/>
          <w:bCs/>
          <w:color w:val="auto"/>
        </w:rPr>
        <w:t>0</w:t>
      </w:r>
      <w:r w:rsidR="004E11EA" w:rsidRPr="00027E60">
        <w:rPr>
          <w:rFonts w:asciiTheme="minorHAnsi" w:hAnsiTheme="minorHAnsi" w:cstheme="minorHAnsi"/>
          <w:b/>
          <w:bCs/>
          <w:color w:val="auto"/>
        </w:rPr>
        <w:t>.4</w:t>
      </w:r>
      <w:r w:rsidRPr="00027E60">
        <w:rPr>
          <w:rFonts w:asciiTheme="minorHAnsi" w:hAnsiTheme="minorHAnsi" w:cstheme="minorHAnsi"/>
          <w:b/>
          <w:bCs/>
          <w:color w:val="auto"/>
        </w:rPr>
        <w:t>.</w:t>
      </w:r>
      <w:r w:rsidRPr="00027E60">
        <w:rPr>
          <w:rFonts w:asciiTheme="minorHAnsi" w:hAnsiTheme="minorHAnsi" w:cstheme="minorHAnsi"/>
          <w:bCs/>
          <w:color w:val="auto"/>
        </w:rPr>
        <w:t> Wykonawca n</w:t>
      </w:r>
      <w:r w:rsidR="000F3855" w:rsidRPr="00027E60">
        <w:rPr>
          <w:rFonts w:asciiTheme="minorHAnsi" w:hAnsiTheme="minorHAnsi" w:cstheme="minorHAnsi"/>
          <w:bCs/>
          <w:color w:val="auto"/>
        </w:rPr>
        <w:t>ie podlega wykluczeniu, jeżeli Z</w:t>
      </w:r>
      <w:r w:rsidRPr="00027E60">
        <w:rPr>
          <w:rFonts w:asciiTheme="minorHAnsi" w:hAnsiTheme="minorHAnsi" w:cstheme="minorHAnsi"/>
          <w:bCs/>
          <w:color w:val="auto"/>
        </w:rPr>
        <w:t>amawiający, uwzględniając wagę i szczególne oko</w:t>
      </w:r>
      <w:r w:rsidR="000F3855" w:rsidRPr="00027E60">
        <w:rPr>
          <w:rFonts w:asciiTheme="minorHAnsi" w:hAnsiTheme="minorHAnsi" w:cstheme="minorHAnsi"/>
          <w:bCs/>
          <w:color w:val="auto"/>
        </w:rPr>
        <w:t>liczności czynu W</w:t>
      </w:r>
      <w:r w:rsidRPr="00027E60">
        <w:rPr>
          <w:rFonts w:asciiTheme="minorHAnsi" w:hAnsiTheme="minorHAnsi" w:cstheme="minorHAnsi"/>
          <w:bCs/>
          <w:color w:val="auto"/>
        </w:rPr>
        <w:t xml:space="preserve">ykonawcy, uzna za wystarczające dowody przedstawione na podstawie </w:t>
      </w:r>
      <w:r w:rsidR="007A55C1" w:rsidRPr="00027E60">
        <w:rPr>
          <w:rFonts w:asciiTheme="minorHAnsi" w:hAnsiTheme="minorHAnsi" w:cstheme="minorHAnsi"/>
          <w:bCs/>
          <w:color w:val="auto"/>
        </w:rPr>
        <w:br/>
      </w:r>
      <w:r w:rsidR="000F3855" w:rsidRPr="00027E60">
        <w:rPr>
          <w:rFonts w:asciiTheme="minorHAnsi" w:hAnsiTheme="minorHAnsi" w:cstheme="minorHAnsi"/>
          <w:bCs/>
          <w:color w:val="auto"/>
        </w:rPr>
        <w:t>pkt 10.3.</w:t>
      </w:r>
      <w:r w:rsidR="00E45E2E" w:rsidRPr="00027E60">
        <w:rPr>
          <w:rFonts w:asciiTheme="minorHAnsi" w:hAnsiTheme="minorHAnsi" w:cstheme="minorHAnsi"/>
          <w:bCs/>
          <w:color w:val="auto"/>
        </w:rPr>
        <w:t xml:space="preserve"> niniejszej specyfikacji.</w:t>
      </w:r>
    </w:p>
    <w:p w14:paraId="28F170FF" w14:textId="77777777" w:rsidR="00E21249" w:rsidRPr="00027E60" w:rsidRDefault="00E21249">
      <w:pPr>
        <w:pStyle w:val="Tekstpodstawowywcity3"/>
        <w:tabs>
          <w:tab w:val="left" w:pos="284"/>
          <w:tab w:val="left" w:pos="567"/>
        </w:tabs>
        <w:suppressAutoHyphens/>
        <w:spacing w:line="240" w:lineRule="atLeast"/>
        <w:ind w:left="851" w:hanging="567"/>
        <w:rPr>
          <w:rFonts w:asciiTheme="minorHAnsi" w:hAnsiTheme="minorHAnsi" w:cstheme="minorHAnsi"/>
          <w:bCs/>
          <w:strike/>
          <w:szCs w:val="24"/>
        </w:rPr>
      </w:pPr>
    </w:p>
    <w:p w14:paraId="51889F5B" w14:textId="3602C696" w:rsidR="00BF7113" w:rsidRPr="00027E60" w:rsidRDefault="001F51EC">
      <w:pPr>
        <w:widowControl w:val="0"/>
        <w:suppressAutoHyphens/>
        <w:spacing w:line="240" w:lineRule="atLeast"/>
        <w:ind w:left="426" w:hanging="426"/>
        <w:jc w:val="both"/>
        <w:rPr>
          <w:rFonts w:asciiTheme="minorHAnsi" w:hAnsiTheme="minorHAnsi" w:cstheme="minorHAnsi"/>
          <w:b/>
          <w:snapToGrid w:val="0"/>
          <w:sz w:val="28"/>
          <w:szCs w:val="28"/>
        </w:rPr>
      </w:pPr>
      <w:r w:rsidRPr="00027E60">
        <w:rPr>
          <w:rFonts w:asciiTheme="minorHAnsi" w:hAnsiTheme="minorHAnsi" w:cstheme="minorHAnsi"/>
          <w:b/>
          <w:snapToGrid w:val="0"/>
          <w:sz w:val="28"/>
          <w:szCs w:val="28"/>
        </w:rPr>
        <w:t xml:space="preserve">11. </w:t>
      </w:r>
      <w:r w:rsidR="00BF7113" w:rsidRPr="00027E60">
        <w:rPr>
          <w:rFonts w:asciiTheme="minorHAnsi" w:hAnsiTheme="minorHAnsi" w:cstheme="minorHAnsi"/>
          <w:b/>
          <w:snapToGrid w:val="0"/>
          <w:sz w:val="28"/>
          <w:szCs w:val="28"/>
        </w:rPr>
        <w:t>Wykaz oświadczeń i dokumentów,</w:t>
      </w:r>
      <w:r w:rsidR="007848DE" w:rsidRPr="00027E60">
        <w:rPr>
          <w:rFonts w:asciiTheme="minorHAnsi" w:hAnsiTheme="minorHAnsi" w:cstheme="minorHAnsi"/>
          <w:b/>
          <w:snapToGrid w:val="0"/>
          <w:sz w:val="28"/>
          <w:szCs w:val="28"/>
        </w:rPr>
        <w:t xml:space="preserve"> </w:t>
      </w:r>
      <w:r w:rsidR="00BF7113" w:rsidRPr="00027E60">
        <w:rPr>
          <w:rFonts w:asciiTheme="minorHAnsi" w:hAnsiTheme="minorHAnsi" w:cstheme="minorHAnsi"/>
          <w:b/>
          <w:snapToGrid w:val="0"/>
          <w:sz w:val="28"/>
          <w:szCs w:val="28"/>
        </w:rPr>
        <w:t xml:space="preserve">jakie </w:t>
      </w:r>
      <w:r w:rsidR="007848DE" w:rsidRPr="00027E60">
        <w:rPr>
          <w:rFonts w:asciiTheme="minorHAnsi" w:hAnsiTheme="minorHAnsi" w:cstheme="minorHAnsi"/>
          <w:b/>
          <w:snapToGrid w:val="0"/>
          <w:sz w:val="28"/>
          <w:szCs w:val="28"/>
        </w:rPr>
        <w:t>W</w:t>
      </w:r>
      <w:r w:rsidR="00BF7113" w:rsidRPr="00027E60">
        <w:rPr>
          <w:rFonts w:asciiTheme="minorHAnsi" w:hAnsiTheme="minorHAnsi" w:cstheme="minorHAnsi"/>
          <w:b/>
          <w:snapToGrid w:val="0"/>
          <w:sz w:val="28"/>
          <w:szCs w:val="28"/>
        </w:rPr>
        <w:t xml:space="preserve">ykonawcy </w:t>
      </w:r>
      <w:r w:rsidR="007848DE" w:rsidRPr="00027E60">
        <w:rPr>
          <w:rFonts w:asciiTheme="minorHAnsi" w:hAnsiTheme="minorHAnsi" w:cstheme="minorHAnsi"/>
          <w:b/>
          <w:snapToGrid w:val="0"/>
          <w:sz w:val="28"/>
          <w:szCs w:val="28"/>
        </w:rPr>
        <w:t xml:space="preserve">mają złożyć </w:t>
      </w:r>
      <w:r w:rsidR="00BF7113" w:rsidRPr="00027E60">
        <w:rPr>
          <w:rFonts w:asciiTheme="minorHAnsi" w:hAnsiTheme="minorHAnsi" w:cstheme="minorHAnsi"/>
          <w:b/>
          <w:snapToGrid w:val="0"/>
          <w:sz w:val="28"/>
          <w:szCs w:val="28"/>
        </w:rPr>
        <w:t xml:space="preserve">w celu </w:t>
      </w:r>
      <w:r w:rsidR="00BF7113" w:rsidRPr="00027E60">
        <w:rPr>
          <w:rFonts w:asciiTheme="minorHAnsi" w:hAnsiTheme="minorHAnsi" w:cstheme="minorHAnsi"/>
          <w:b/>
          <w:sz w:val="28"/>
          <w:szCs w:val="28"/>
        </w:rPr>
        <w:t>wykazania braku podstaw wykluczenia oraz</w:t>
      </w:r>
      <w:r w:rsidR="00BF7113" w:rsidRPr="00027E60">
        <w:rPr>
          <w:rFonts w:asciiTheme="minorHAnsi" w:hAnsiTheme="minorHAnsi" w:cstheme="minorHAnsi"/>
          <w:b/>
          <w:snapToGrid w:val="0"/>
          <w:sz w:val="28"/>
          <w:szCs w:val="28"/>
        </w:rPr>
        <w:t xml:space="preserve"> potwierdzenia spełniania warunków udziału w postępowaniu </w:t>
      </w:r>
    </w:p>
    <w:p w14:paraId="01565329" w14:textId="77777777" w:rsidR="00BF7113" w:rsidRPr="00027E60" w:rsidRDefault="00BF7113">
      <w:pPr>
        <w:widowControl w:val="0"/>
        <w:suppressAutoHyphens/>
        <w:spacing w:line="200" w:lineRule="atLeast"/>
        <w:ind w:left="709" w:hanging="283"/>
        <w:jc w:val="both"/>
        <w:rPr>
          <w:rFonts w:asciiTheme="minorHAnsi" w:hAnsiTheme="minorHAnsi" w:cstheme="minorHAnsi"/>
          <w:snapToGrid w:val="0"/>
          <w:sz w:val="24"/>
          <w:szCs w:val="24"/>
        </w:rPr>
      </w:pPr>
      <w:r w:rsidRPr="00027E60">
        <w:rPr>
          <w:rFonts w:asciiTheme="minorHAnsi" w:hAnsiTheme="minorHAnsi" w:cstheme="minorHAnsi"/>
          <w:b/>
          <w:snapToGrid w:val="0"/>
          <w:sz w:val="24"/>
          <w:szCs w:val="24"/>
        </w:rPr>
        <w:t>11.1.</w:t>
      </w:r>
      <w:r w:rsidRPr="00027E60">
        <w:rPr>
          <w:rFonts w:asciiTheme="minorHAnsi" w:hAnsiTheme="minorHAnsi" w:cstheme="minorHAnsi"/>
          <w:snapToGrid w:val="0"/>
          <w:sz w:val="24"/>
          <w:szCs w:val="24"/>
        </w:rPr>
        <w:t xml:space="preserve"> Do oferty Wykonawca zobowiązany jest dołączyć aktualne na dzień składania ofert: </w:t>
      </w:r>
    </w:p>
    <w:p w14:paraId="67C0EAFD" w14:textId="0FC87783" w:rsidR="00BF7113" w:rsidRPr="00027E60" w:rsidRDefault="007B7BE4">
      <w:pPr>
        <w:widowControl w:val="0"/>
        <w:suppressAutoHyphens/>
        <w:spacing w:line="200" w:lineRule="atLeast"/>
        <w:ind w:left="709" w:firstLine="142"/>
        <w:jc w:val="both"/>
        <w:rPr>
          <w:rFonts w:asciiTheme="minorHAnsi" w:hAnsiTheme="minorHAnsi" w:cstheme="minorHAnsi"/>
          <w:snapToGrid w:val="0"/>
          <w:sz w:val="24"/>
          <w:szCs w:val="24"/>
        </w:rPr>
      </w:pPr>
      <w:r w:rsidRPr="00027E60">
        <w:rPr>
          <w:rFonts w:asciiTheme="minorHAnsi" w:hAnsiTheme="minorHAnsi" w:cstheme="minorHAnsi"/>
          <w:b/>
          <w:snapToGrid w:val="0"/>
          <w:sz w:val="24"/>
          <w:szCs w:val="24"/>
        </w:rPr>
        <w:t>11.1.1.</w:t>
      </w:r>
      <w:r w:rsidRPr="00027E60">
        <w:rPr>
          <w:rFonts w:asciiTheme="minorHAnsi" w:hAnsiTheme="minorHAnsi" w:cstheme="minorHAnsi"/>
          <w:snapToGrid w:val="0"/>
          <w:sz w:val="24"/>
          <w:szCs w:val="24"/>
        </w:rPr>
        <w:t xml:space="preserve"> </w:t>
      </w:r>
      <w:r w:rsidR="00BF7113" w:rsidRPr="00027E60">
        <w:rPr>
          <w:rFonts w:asciiTheme="minorHAnsi" w:hAnsiTheme="minorHAnsi" w:cstheme="minorHAnsi"/>
          <w:snapToGrid w:val="0"/>
          <w:sz w:val="24"/>
          <w:szCs w:val="24"/>
        </w:rPr>
        <w:t>Oświadczenie stanowiące wstępne potwierdzenie, że Wykonawca:</w:t>
      </w:r>
    </w:p>
    <w:p w14:paraId="654717AE" w14:textId="77777777" w:rsidR="00163605" w:rsidRPr="00027E60" w:rsidRDefault="00163605" w:rsidP="00163605">
      <w:pPr>
        <w:widowControl w:val="0"/>
        <w:suppressAutoHyphens/>
        <w:spacing w:line="200" w:lineRule="atLeast"/>
        <w:ind w:left="1701" w:hanging="283"/>
        <w:jc w:val="both"/>
        <w:rPr>
          <w:rFonts w:asciiTheme="minorHAnsi" w:hAnsiTheme="minorHAnsi" w:cstheme="minorHAnsi"/>
          <w:b/>
          <w:snapToGrid w:val="0"/>
          <w:sz w:val="24"/>
          <w:szCs w:val="24"/>
        </w:rPr>
      </w:pPr>
      <w:r w:rsidRPr="00027E60">
        <w:rPr>
          <w:rFonts w:asciiTheme="minorHAnsi" w:hAnsiTheme="minorHAnsi" w:cstheme="minorHAnsi"/>
          <w:b/>
          <w:snapToGrid w:val="0"/>
          <w:sz w:val="24"/>
          <w:szCs w:val="24"/>
        </w:rPr>
        <w:t>a)  nie podlega wykluczeniu,</w:t>
      </w:r>
    </w:p>
    <w:p w14:paraId="7364644C" w14:textId="77777777" w:rsidR="00163605" w:rsidRPr="00027E60" w:rsidRDefault="00163605" w:rsidP="00163605">
      <w:pPr>
        <w:widowControl w:val="0"/>
        <w:suppressAutoHyphens/>
        <w:spacing w:line="200" w:lineRule="atLeast"/>
        <w:ind w:left="1701" w:hanging="283"/>
        <w:jc w:val="both"/>
        <w:rPr>
          <w:rFonts w:asciiTheme="minorHAnsi" w:hAnsiTheme="minorHAnsi" w:cstheme="minorHAnsi"/>
          <w:snapToGrid w:val="0"/>
          <w:sz w:val="24"/>
          <w:szCs w:val="24"/>
        </w:rPr>
      </w:pPr>
      <w:r w:rsidRPr="00027E60">
        <w:rPr>
          <w:rFonts w:asciiTheme="minorHAnsi" w:hAnsiTheme="minorHAnsi" w:cstheme="minorHAnsi"/>
          <w:b/>
          <w:snapToGrid w:val="0"/>
          <w:sz w:val="24"/>
          <w:szCs w:val="24"/>
        </w:rPr>
        <w:t>b) spełnia warunki udziału w postępowaniu</w:t>
      </w:r>
      <w:r w:rsidRPr="00027E60">
        <w:rPr>
          <w:rFonts w:asciiTheme="minorHAnsi" w:hAnsiTheme="minorHAnsi" w:cstheme="minorHAnsi"/>
          <w:snapToGrid w:val="0"/>
          <w:sz w:val="24"/>
          <w:szCs w:val="24"/>
        </w:rPr>
        <w:t>.</w:t>
      </w:r>
    </w:p>
    <w:p w14:paraId="6D689BA3" w14:textId="77777777" w:rsidR="00163605" w:rsidRPr="00027E60" w:rsidRDefault="00163605" w:rsidP="00163605">
      <w:pPr>
        <w:widowControl w:val="0"/>
        <w:suppressAutoHyphens/>
        <w:spacing w:line="220" w:lineRule="exact"/>
        <w:ind w:left="1418"/>
        <w:jc w:val="both"/>
        <w:rPr>
          <w:rFonts w:asciiTheme="minorHAnsi" w:hAnsiTheme="minorHAnsi" w:cstheme="minorHAnsi"/>
          <w:snapToGrid w:val="0"/>
        </w:rPr>
      </w:pPr>
    </w:p>
    <w:p w14:paraId="6127A8EF"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rPr>
      </w:pPr>
      <w:r w:rsidRPr="00027E60">
        <w:rPr>
          <w:rFonts w:asciiTheme="minorHAnsi" w:hAnsiTheme="minorHAnsi" w:cstheme="minorHAnsi"/>
          <w:snapToGrid w:val="0"/>
          <w:sz w:val="24"/>
          <w:szCs w:val="24"/>
        </w:rPr>
        <w:t>Oświadczenie, o którym mowa powyżej, Wykonawca zobowiązany jest złożyć w formie jednolitego europejskiego dokumentu zamówienia (dalej: „JEDZ”) sporządzonego zgodnie z wzorem standardowego formularza określonego w rozporządzeniu wykonawczym Komisji Europejskiej wydanym na podstawie art. 59 ust. 2 dyrektywy 2014/24/UE.</w:t>
      </w:r>
    </w:p>
    <w:p w14:paraId="4988C83E"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rPr>
      </w:pPr>
    </w:p>
    <w:p w14:paraId="1F76D030" w14:textId="26F4C80D"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rPr>
      </w:pPr>
      <w:r w:rsidRPr="00027E60">
        <w:rPr>
          <w:rFonts w:asciiTheme="minorHAnsi" w:hAnsiTheme="minorHAnsi" w:cstheme="minorHAnsi"/>
          <w:snapToGrid w:val="0"/>
          <w:sz w:val="24"/>
          <w:szCs w:val="24"/>
        </w:rPr>
        <w:t xml:space="preserve">JEDZ (wersja elektroniczna – </w:t>
      </w:r>
      <w:r w:rsidRPr="00027E60">
        <w:rPr>
          <w:rFonts w:asciiTheme="minorHAnsi" w:hAnsiTheme="minorHAnsi" w:cstheme="minorHAnsi"/>
          <w:b/>
          <w:snapToGrid w:val="0"/>
          <w:sz w:val="24"/>
          <w:szCs w:val="24"/>
        </w:rPr>
        <w:t xml:space="preserve">załącznik nr </w:t>
      </w:r>
      <w:r w:rsidR="008A2518" w:rsidRPr="00027E60">
        <w:rPr>
          <w:rFonts w:asciiTheme="minorHAnsi" w:hAnsiTheme="minorHAnsi" w:cstheme="minorHAnsi"/>
          <w:b/>
          <w:snapToGrid w:val="0"/>
          <w:sz w:val="24"/>
          <w:szCs w:val="24"/>
        </w:rPr>
        <w:t>3</w:t>
      </w:r>
      <w:r w:rsidRPr="00027E60">
        <w:rPr>
          <w:rFonts w:asciiTheme="minorHAnsi" w:hAnsiTheme="minorHAnsi" w:cstheme="minorHAnsi"/>
          <w:snapToGrid w:val="0"/>
          <w:sz w:val="24"/>
          <w:szCs w:val="24"/>
        </w:rPr>
        <w:t xml:space="preserve"> do SIWZ) przygotowany przez Zamawiającego </w:t>
      </w:r>
      <w:r w:rsidRPr="00027E60">
        <w:rPr>
          <w:rFonts w:asciiTheme="minorHAnsi" w:hAnsiTheme="minorHAnsi" w:cstheme="minorHAnsi"/>
          <w:snapToGrid w:val="0"/>
          <w:sz w:val="24"/>
          <w:szCs w:val="24"/>
        </w:rPr>
        <w:lastRenderedPageBreak/>
        <w:t>z wykorzystaniem narzędzia ESPD dla przedmiotowego postępowania jest dostępny na stronie internetowej Zamawiającego w miejscu zamieszczenia ogłoszenia o zamówieniu oraz niniejszej SIWZ.</w:t>
      </w:r>
    </w:p>
    <w:p w14:paraId="2C1D76DD"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rPr>
      </w:pPr>
    </w:p>
    <w:p w14:paraId="0165C352"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rPr>
      </w:pPr>
      <w:r w:rsidRPr="00027E60">
        <w:rPr>
          <w:rFonts w:asciiTheme="minorHAnsi" w:hAnsiTheme="minorHAnsi" w:cstheme="minorHAnsi"/>
          <w:snapToGrid w:val="0"/>
          <w:sz w:val="24"/>
          <w:szCs w:val="24"/>
        </w:rPr>
        <w:t>W celu wypełnienia własnego oświadczenia w formie JEDZ z wykorzystaniem narzędzia ESPD, Wykonawca:</w:t>
      </w:r>
    </w:p>
    <w:p w14:paraId="3802DBC2" w14:textId="77777777" w:rsidR="00163605" w:rsidRPr="00027E60" w:rsidRDefault="00163605" w:rsidP="00163605">
      <w:pPr>
        <w:widowControl w:val="0"/>
        <w:suppressAutoHyphens/>
        <w:spacing w:line="260" w:lineRule="exact"/>
        <w:ind w:left="1418"/>
        <w:jc w:val="both"/>
        <w:rPr>
          <w:rFonts w:asciiTheme="minorHAnsi" w:hAnsiTheme="minorHAnsi" w:cstheme="minorHAnsi"/>
          <w:i/>
          <w:snapToGrid w:val="0"/>
          <w:sz w:val="24"/>
          <w:szCs w:val="24"/>
        </w:rPr>
      </w:pPr>
      <w:r w:rsidRPr="00027E60">
        <w:rPr>
          <w:rFonts w:asciiTheme="minorHAnsi" w:hAnsiTheme="minorHAnsi" w:cstheme="minorHAnsi"/>
          <w:snapToGrid w:val="0"/>
          <w:sz w:val="24"/>
          <w:szCs w:val="24"/>
        </w:rPr>
        <w:t xml:space="preserve">- pobiera plik </w:t>
      </w:r>
      <w:r w:rsidRPr="00027E60">
        <w:rPr>
          <w:rFonts w:asciiTheme="minorHAnsi" w:hAnsiTheme="minorHAnsi" w:cstheme="minorHAnsi"/>
          <w:i/>
          <w:snapToGrid w:val="0"/>
          <w:sz w:val="24"/>
          <w:szCs w:val="24"/>
        </w:rPr>
        <w:t>„espd-request.xml” ze strony Zamawiającego,</w:t>
      </w:r>
    </w:p>
    <w:p w14:paraId="60B57971"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rPr>
      </w:pPr>
      <w:r w:rsidRPr="00027E60">
        <w:rPr>
          <w:rFonts w:asciiTheme="minorHAnsi" w:hAnsiTheme="minorHAnsi" w:cstheme="minorHAnsi"/>
          <w:i/>
          <w:snapToGrid w:val="0"/>
          <w:sz w:val="24"/>
          <w:szCs w:val="24"/>
        </w:rPr>
        <w:t xml:space="preserve">- wypełnia za pomocą narzędzia ESPD własny JEDZ importując plik „espd-request.xml” </w:t>
      </w:r>
      <w:r w:rsidRPr="00027E60">
        <w:rPr>
          <w:rFonts w:asciiTheme="minorHAnsi" w:hAnsiTheme="minorHAnsi" w:cstheme="minorHAnsi"/>
          <w:snapToGrid w:val="0"/>
          <w:sz w:val="24"/>
          <w:szCs w:val="24"/>
        </w:rPr>
        <w:t>do strony internetowej</w:t>
      </w:r>
      <w:r w:rsidRPr="00027E60">
        <w:t xml:space="preserve"> </w:t>
      </w:r>
      <w:r w:rsidRPr="00027E60">
        <w:rPr>
          <w:rFonts w:asciiTheme="minorHAnsi" w:hAnsiTheme="minorHAnsi" w:cstheme="minorHAnsi"/>
          <w:b/>
          <w:snapToGrid w:val="0"/>
          <w:sz w:val="24"/>
          <w:szCs w:val="24"/>
        </w:rPr>
        <w:t>espd.uzp.gov.pl,</w:t>
      </w:r>
    </w:p>
    <w:p w14:paraId="2D00D2CC" w14:textId="77777777" w:rsidR="00163605" w:rsidRPr="00027E60" w:rsidRDefault="00163605" w:rsidP="00163605">
      <w:pPr>
        <w:widowControl w:val="0"/>
        <w:suppressAutoHyphens/>
        <w:spacing w:line="260" w:lineRule="exact"/>
        <w:ind w:left="1560" w:hanging="142"/>
        <w:jc w:val="both"/>
        <w:rPr>
          <w:rFonts w:asciiTheme="minorHAnsi" w:hAnsiTheme="minorHAnsi" w:cstheme="minorHAnsi"/>
          <w:snapToGrid w:val="0"/>
          <w:sz w:val="24"/>
          <w:szCs w:val="24"/>
        </w:rPr>
      </w:pPr>
      <w:r w:rsidRPr="00027E60">
        <w:rPr>
          <w:rFonts w:asciiTheme="minorHAnsi" w:hAnsiTheme="minorHAnsi" w:cstheme="minorHAnsi"/>
          <w:snapToGrid w:val="0"/>
          <w:sz w:val="24"/>
          <w:szCs w:val="24"/>
        </w:rPr>
        <w:t>-składa go w formie elektronicznej opatrzonej kwalifikowanym podpisem elektronicznym wraz z ofertą w formie elektronicznej opatrzonej kwalifikowanym podpisem elektronicznym w jednym z formatów określonych w pkt 13.2.2) SIWZ.</w:t>
      </w:r>
    </w:p>
    <w:p w14:paraId="13A3A16C" w14:textId="77777777" w:rsidR="00163605" w:rsidRPr="00027E60" w:rsidRDefault="00163605" w:rsidP="00163605">
      <w:pPr>
        <w:widowControl w:val="0"/>
        <w:suppressAutoHyphens/>
        <w:spacing w:line="260" w:lineRule="exact"/>
        <w:jc w:val="both"/>
        <w:rPr>
          <w:rFonts w:asciiTheme="minorHAnsi" w:hAnsiTheme="minorHAnsi" w:cstheme="minorHAnsi"/>
          <w:snapToGrid w:val="0"/>
          <w:u w:val="single"/>
        </w:rPr>
      </w:pPr>
    </w:p>
    <w:p w14:paraId="07746063"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u w:val="single"/>
        </w:rPr>
      </w:pPr>
      <w:r w:rsidRPr="00027E60">
        <w:rPr>
          <w:rFonts w:asciiTheme="minorHAnsi" w:hAnsiTheme="minorHAnsi" w:cstheme="minorHAnsi"/>
          <w:snapToGrid w:val="0"/>
          <w:sz w:val="24"/>
          <w:szCs w:val="24"/>
          <w:u w:val="single"/>
        </w:rPr>
        <w:t>Wykonawca składając JEDZ, w części IV: Kryteria kwalifikacji jest zobowiązany wypełnić jedynie sekcję „α”.</w:t>
      </w:r>
    </w:p>
    <w:p w14:paraId="16A279A1"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u w:val="single"/>
        </w:rPr>
      </w:pPr>
    </w:p>
    <w:p w14:paraId="7220C9C9" w14:textId="77777777" w:rsidR="00163605" w:rsidRPr="00027E60" w:rsidRDefault="00163605" w:rsidP="00163605">
      <w:pPr>
        <w:widowControl w:val="0"/>
        <w:suppressAutoHyphens/>
        <w:spacing w:line="260" w:lineRule="exact"/>
        <w:ind w:left="1418"/>
        <w:jc w:val="both"/>
        <w:rPr>
          <w:rFonts w:asciiTheme="minorHAnsi" w:hAnsiTheme="minorHAnsi" w:cstheme="minorHAnsi"/>
          <w:snapToGrid w:val="0"/>
          <w:sz w:val="24"/>
          <w:szCs w:val="24"/>
        </w:rPr>
      </w:pPr>
      <w:r w:rsidRPr="00027E60">
        <w:rPr>
          <w:rFonts w:asciiTheme="minorHAnsi" w:hAnsiTheme="minorHAnsi" w:cstheme="minorHAnsi"/>
          <w:sz w:val="24"/>
          <w:szCs w:val="24"/>
        </w:rPr>
        <w:t xml:space="preserve">Szczegółowe informacje związane z zasadami i sposobem wypełnienia JEDZ znajdują się w wyjaśnieniach Urzędu Zamówień Publicznych, dostępnych na stronie internetowej Urzędu </w:t>
      </w:r>
      <w:hyperlink r:id="rId10" w:history="1">
        <w:r w:rsidRPr="00027E60">
          <w:rPr>
            <w:rStyle w:val="Hipercze"/>
            <w:rFonts w:asciiTheme="minorHAnsi" w:hAnsiTheme="minorHAnsi" w:cstheme="minorHAnsi"/>
            <w:i/>
            <w:color w:val="auto"/>
            <w:sz w:val="24"/>
            <w:szCs w:val="24"/>
          </w:rPr>
          <w:t>www.uzp.gov.pl</w:t>
        </w:r>
      </w:hyperlink>
      <w:r w:rsidRPr="00027E60">
        <w:rPr>
          <w:rFonts w:asciiTheme="minorHAnsi" w:hAnsiTheme="minorHAnsi" w:cstheme="minorHAnsi"/>
          <w:sz w:val="24"/>
          <w:szCs w:val="24"/>
        </w:rPr>
        <w:t xml:space="preserve">, Repozytorium Wiedzy, w zakładce Jednolity Europejski Dokument Zamówienia oraz na stronie internetowej Zamawiającego </w:t>
      </w:r>
      <w:r w:rsidRPr="00027E60">
        <w:rPr>
          <w:rFonts w:asciiTheme="minorHAnsi" w:hAnsiTheme="minorHAnsi" w:cstheme="minorHAnsi"/>
          <w:snapToGrid w:val="0"/>
          <w:sz w:val="24"/>
          <w:szCs w:val="24"/>
        </w:rPr>
        <w:t>w miejscu zamieszczenia ogłoszenia o zamówieniu oraz niniejszej SIWZ.</w:t>
      </w:r>
    </w:p>
    <w:p w14:paraId="569337E8" w14:textId="77777777" w:rsidR="00BF7113" w:rsidRPr="00027E60" w:rsidRDefault="00BF7113" w:rsidP="00163605">
      <w:pPr>
        <w:widowControl w:val="0"/>
        <w:suppressAutoHyphens/>
        <w:spacing w:line="240" w:lineRule="atLeast"/>
        <w:jc w:val="both"/>
        <w:rPr>
          <w:rFonts w:asciiTheme="minorHAnsi" w:hAnsiTheme="minorHAnsi" w:cstheme="minorHAnsi"/>
          <w:b/>
        </w:rPr>
      </w:pPr>
    </w:p>
    <w:p w14:paraId="68D4B298" w14:textId="77777777" w:rsidR="00BF7113" w:rsidRPr="00027E60" w:rsidRDefault="00BF7113">
      <w:pPr>
        <w:widowControl w:val="0"/>
        <w:suppressAutoHyphens/>
        <w:spacing w:line="240" w:lineRule="atLeast"/>
        <w:ind w:left="1418" w:hanging="709"/>
        <w:jc w:val="both"/>
        <w:rPr>
          <w:rFonts w:asciiTheme="minorHAnsi" w:hAnsiTheme="minorHAnsi" w:cstheme="minorHAnsi"/>
          <w:snapToGrid w:val="0"/>
          <w:sz w:val="24"/>
          <w:szCs w:val="24"/>
        </w:rPr>
      </w:pPr>
      <w:r w:rsidRPr="00027E60">
        <w:rPr>
          <w:rFonts w:asciiTheme="minorHAnsi" w:hAnsiTheme="minorHAnsi" w:cstheme="minorHAnsi"/>
          <w:b/>
          <w:sz w:val="24"/>
        </w:rPr>
        <w:t xml:space="preserve">11.1.2. </w:t>
      </w:r>
      <w:r w:rsidRPr="00027E60">
        <w:rPr>
          <w:rFonts w:asciiTheme="minorHAnsi" w:hAnsiTheme="minorHAnsi" w:cstheme="minorHAnsi"/>
          <w:sz w:val="24"/>
        </w:rPr>
        <w:t xml:space="preserve">Wykonawca, który powołuje się na zasoby innych podmiotów, w celu wykazania braku istnienia wobec nich podstaw wykluczenia oraz spełniania, w zakresie, w jakim powołuje  się na ich zasoby, warunków udziału w postępowaniu, wraz z ofertą składa także </w:t>
      </w:r>
      <w:r w:rsidRPr="00027E60">
        <w:rPr>
          <w:rFonts w:asciiTheme="minorHAnsi" w:hAnsiTheme="minorHAnsi" w:cstheme="minorHAnsi"/>
          <w:snapToGrid w:val="0"/>
          <w:sz w:val="24"/>
          <w:szCs w:val="24"/>
        </w:rPr>
        <w:t xml:space="preserve">jednolite europejskie dokumenty zamówienia </w:t>
      </w:r>
      <w:r w:rsidRPr="00027E60">
        <w:rPr>
          <w:rFonts w:asciiTheme="minorHAnsi" w:hAnsiTheme="minorHAnsi" w:cstheme="minorHAnsi"/>
          <w:sz w:val="24"/>
        </w:rPr>
        <w:t>dotyczące tych podmiotów.</w:t>
      </w:r>
    </w:p>
    <w:p w14:paraId="42D45FF7" w14:textId="77777777" w:rsidR="005F4A4D" w:rsidRPr="00027E60" w:rsidRDefault="005F4A4D">
      <w:pPr>
        <w:widowControl w:val="0"/>
        <w:suppressAutoHyphens/>
        <w:spacing w:line="240" w:lineRule="atLeast"/>
        <w:jc w:val="both"/>
        <w:rPr>
          <w:rFonts w:asciiTheme="minorHAnsi" w:hAnsiTheme="minorHAnsi" w:cstheme="minorHAnsi"/>
          <w:snapToGrid w:val="0"/>
        </w:rPr>
      </w:pPr>
    </w:p>
    <w:p w14:paraId="68724C09" w14:textId="2DF76B7C" w:rsidR="00BF7113" w:rsidRPr="00027E60" w:rsidRDefault="00BF7113">
      <w:pPr>
        <w:widowControl w:val="0"/>
        <w:suppressAutoHyphens/>
        <w:spacing w:line="240" w:lineRule="atLeast"/>
        <w:ind w:left="1418" w:hanging="709"/>
        <w:jc w:val="both"/>
        <w:rPr>
          <w:rFonts w:asciiTheme="minorHAnsi" w:hAnsiTheme="minorHAnsi" w:cstheme="minorHAnsi"/>
          <w:b/>
          <w:snapToGrid w:val="0"/>
          <w:sz w:val="24"/>
          <w:szCs w:val="24"/>
        </w:rPr>
      </w:pPr>
      <w:r w:rsidRPr="00027E60">
        <w:rPr>
          <w:rFonts w:asciiTheme="minorHAnsi" w:hAnsiTheme="minorHAnsi" w:cstheme="minorHAnsi"/>
          <w:b/>
          <w:sz w:val="24"/>
        </w:rPr>
        <w:t>11.1.3.</w:t>
      </w:r>
      <w:r w:rsidRPr="00027E60">
        <w:rPr>
          <w:rFonts w:asciiTheme="minorHAnsi" w:hAnsiTheme="minorHAnsi" w:cstheme="minorHAnsi"/>
          <w:sz w:val="24"/>
        </w:rPr>
        <w:t xml:space="preserve"> </w:t>
      </w:r>
      <w:r w:rsidRPr="00027E60">
        <w:rPr>
          <w:rFonts w:asciiTheme="minorHAnsi" w:hAnsiTheme="minorHAnsi" w:cstheme="minorHAnsi"/>
          <w:sz w:val="24"/>
          <w:szCs w:val="24"/>
        </w:rPr>
        <w:t xml:space="preserve">W sytuacji, gdy Wykonawca polega na zdolnościach lub sytuacji innych podmiotów na zasadach określonych w art. 22a ustawy </w:t>
      </w:r>
      <w:proofErr w:type="spellStart"/>
      <w:r w:rsidRPr="00027E60">
        <w:rPr>
          <w:rFonts w:asciiTheme="minorHAnsi" w:hAnsiTheme="minorHAnsi" w:cstheme="minorHAnsi"/>
          <w:sz w:val="24"/>
          <w:szCs w:val="24"/>
        </w:rPr>
        <w:t>Pzp</w:t>
      </w:r>
      <w:proofErr w:type="spellEnd"/>
      <w:r w:rsidRPr="00027E60">
        <w:rPr>
          <w:rFonts w:asciiTheme="minorHAnsi" w:hAnsiTheme="minorHAnsi" w:cstheme="minorHAnsi"/>
          <w:sz w:val="24"/>
          <w:szCs w:val="24"/>
        </w:rPr>
        <w:t>, zobowiązany jest udowodnić</w:t>
      </w:r>
      <w:r w:rsidR="007A55C1" w:rsidRPr="00027E60">
        <w:rPr>
          <w:rFonts w:asciiTheme="minorHAnsi" w:hAnsiTheme="minorHAnsi" w:cstheme="minorHAnsi"/>
          <w:sz w:val="24"/>
          <w:szCs w:val="24"/>
        </w:rPr>
        <w:t xml:space="preserve"> </w:t>
      </w:r>
      <w:r w:rsidRPr="00027E60">
        <w:rPr>
          <w:rFonts w:asciiTheme="minorHAnsi" w:hAnsiTheme="minorHAnsi" w:cstheme="minorHAnsi"/>
          <w:sz w:val="24"/>
          <w:szCs w:val="24"/>
        </w:rPr>
        <w:t xml:space="preserve">Zamawiającemu, iż będzie dysponował niezbędnymi zasobami w stopniu umożliwiającym należyte wykonanie zamówienia oraz udowodnić, czy stosunek łączący Wykonawcę </w:t>
      </w:r>
      <w:r w:rsidRPr="00027E60">
        <w:rPr>
          <w:rFonts w:asciiTheme="minorHAnsi" w:hAnsiTheme="minorHAnsi" w:cstheme="minorHAnsi"/>
          <w:sz w:val="24"/>
          <w:szCs w:val="24"/>
        </w:rPr>
        <w:br/>
        <w:t xml:space="preserve">z tymi podmiotami gwarantuje rzeczywisty dostęp do ich zasobów, </w:t>
      </w:r>
      <w:r w:rsidRPr="00027E60">
        <w:rPr>
          <w:rFonts w:asciiTheme="minorHAnsi" w:hAnsiTheme="minorHAnsi" w:cstheme="minorHAnsi"/>
          <w:bCs/>
          <w:sz w:val="24"/>
          <w:szCs w:val="24"/>
        </w:rPr>
        <w:t xml:space="preserve">w szczególności </w:t>
      </w:r>
      <w:r w:rsidR="00375901" w:rsidRPr="00027E60">
        <w:rPr>
          <w:rFonts w:asciiTheme="minorHAnsi" w:hAnsiTheme="minorHAnsi" w:cstheme="minorHAnsi"/>
          <w:bCs/>
          <w:sz w:val="24"/>
          <w:szCs w:val="24"/>
        </w:rPr>
        <w:t>składając w</w:t>
      </w:r>
      <w:r w:rsidR="00926B9B" w:rsidRPr="00027E60">
        <w:rPr>
          <w:rFonts w:asciiTheme="minorHAnsi" w:hAnsiTheme="minorHAnsi" w:cstheme="minorHAnsi"/>
          <w:bCs/>
          <w:sz w:val="24"/>
          <w:szCs w:val="24"/>
        </w:rPr>
        <w:t>raz z</w:t>
      </w:r>
      <w:r w:rsidR="00375901" w:rsidRPr="00027E60">
        <w:rPr>
          <w:rFonts w:asciiTheme="minorHAnsi" w:hAnsiTheme="minorHAnsi" w:cstheme="minorHAnsi"/>
          <w:bCs/>
          <w:sz w:val="24"/>
          <w:szCs w:val="24"/>
        </w:rPr>
        <w:t xml:space="preserve"> ofer</w:t>
      </w:r>
      <w:r w:rsidR="00926B9B" w:rsidRPr="00027E60">
        <w:rPr>
          <w:rFonts w:asciiTheme="minorHAnsi" w:hAnsiTheme="minorHAnsi" w:cstheme="minorHAnsi"/>
          <w:bCs/>
          <w:sz w:val="24"/>
          <w:szCs w:val="24"/>
        </w:rPr>
        <w:t>tą</w:t>
      </w:r>
      <w:r w:rsidRPr="00027E60">
        <w:rPr>
          <w:rFonts w:asciiTheme="minorHAnsi" w:hAnsiTheme="minorHAnsi" w:cstheme="minorHAnsi"/>
          <w:bCs/>
          <w:sz w:val="24"/>
          <w:szCs w:val="24"/>
        </w:rPr>
        <w:t xml:space="preserve"> </w:t>
      </w:r>
      <w:r w:rsidRPr="00027E60">
        <w:rPr>
          <w:rFonts w:asciiTheme="minorHAnsi" w:hAnsiTheme="minorHAnsi" w:cstheme="minorHAnsi"/>
          <w:b/>
          <w:bCs/>
          <w:sz w:val="24"/>
          <w:szCs w:val="24"/>
        </w:rPr>
        <w:t>zobowiązanie tych podmiotów do oddania mu do dyspozycji niezbędnych zasobów na potrzeby realizacji zamówienia</w:t>
      </w:r>
      <w:r w:rsidRPr="00027E60">
        <w:rPr>
          <w:rFonts w:asciiTheme="minorHAnsi" w:hAnsiTheme="minorHAnsi" w:cstheme="minorHAnsi"/>
          <w:bCs/>
          <w:sz w:val="24"/>
          <w:szCs w:val="24"/>
        </w:rPr>
        <w:t xml:space="preserve"> </w:t>
      </w:r>
      <w:r w:rsidRPr="00027E60">
        <w:rPr>
          <w:rFonts w:asciiTheme="minorHAnsi" w:hAnsiTheme="minorHAnsi" w:cstheme="minorHAnsi"/>
          <w:sz w:val="24"/>
          <w:szCs w:val="24"/>
        </w:rPr>
        <w:t>określające:</w:t>
      </w:r>
    </w:p>
    <w:p w14:paraId="03DBF626" w14:textId="77777777" w:rsidR="00BF7113" w:rsidRPr="00027E60" w:rsidRDefault="00BF7113">
      <w:pPr>
        <w:pStyle w:val="Tekstpodstawowy2"/>
        <w:spacing w:before="0"/>
        <w:ind w:left="1418"/>
        <w:rPr>
          <w:rFonts w:asciiTheme="minorHAnsi" w:hAnsiTheme="minorHAnsi" w:cstheme="minorHAnsi"/>
          <w:b w:val="0"/>
          <w:szCs w:val="24"/>
        </w:rPr>
      </w:pPr>
      <w:r w:rsidRPr="00027E60">
        <w:rPr>
          <w:rFonts w:asciiTheme="minorHAnsi" w:hAnsiTheme="minorHAnsi" w:cstheme="minorHAnsi"/>
          <w:b w:val="0"/>
          <w:szCs w:val="24"/>
        </w:rPr>
        <w:t xml:space="preserve">a) zakres dostępnych Wykonawcy zasobów innego podmiotu; </w:t>
      </w:r>
    </w:p>
    <w:p w14:paraId="287ED377" w14:textId="77777777" w:rsidR="00BF7113" w:rsidRPr="00027E60" w:rsidRDefault="00BF7113">
      <w:pPr>
        <w:pStyle w:val="Tekstpodstawowy2"/>
        <w:spacing w:before="0"/>
        <w:ind w:left="1560" w:hanging="142"/>
        <w:rPr>
          <w:rFonts w:asciiTheme="minorHAnsi" w:hAnsiTheme="minorHAnsi" w:cstheme="minorHAnsi"/>
          <w:b w:val="0"/>
          <w:szCs w:val="24"/>
        </w:rPr>
      </w:pPr>
      <w:r w:rsidRPr="00027E60">
        <w:rPr>
          <w:rFonts w:asciiTheme="minorHAnsi" w:hAnsiTheme="minorHAnsi" w:cstheme="minorHAnsi"/>
          <w:b w:val="0"/>
          <w:szCs w:val="24"/>
        </w:rPr>
        <w:t xml:space="preserve">b) sposób wykorzystania zasobów innego podmiotu, przez Wykonawcę, przy wykonywaniu zamówienia publicznego; </w:t>
      </w:r>
    </w:p>
    <w:p w14:paraId="248356E5" w14:textId="77777777" w:rsidR="00BF7113" w:rsidRPr="00027E60" w:rsidRDefault="00BF7113">
      <w:pPr>
        <w:pStyle w:val="Tekstpodstawowy2"/>
        <w:spacing w:before="0"/>
        <w:ind w:left="1418"/>
        <w:rPr>
          <w:rFonts w:asciiTheme="minorHAnsi" w:hAnsiTheme="minorHAnsi" w:cstheme="minorHAnsi"/>
          <w:b w:val="0"/>
          <w:szCs w:val="24"/>
        </w:rPr>
      </w:pPr>
      <w:r w:rsidRPr="00027E60">
        <w:rPr>
          <w:rFonts w:asciiTheme="minorHAnsi" w:hAnsiTheme="minorHAnsi" w:cstheme="minorHAnsi"/>
          <w:b w:val="0"/>
          <w:szCs w:val="24"/>
        </w:rPr>
        <w:t>c) zakres i okres udziału innego podmiotu przy wykonywaniu zamówienia publicznego;</w:t>
      </w:r>
    </w:p>
    <w:p w14:paraId="5DA960C9" w14:textId="77777777" w:rsidR="00BF7113" w:rsidRPr="00027E60" w:rsidRDefault="00BF7113">
      <w:pPr>
        <w:pStyle w:val="Tekstpodstawowy2"/>
        <w:spacing w:before="0"/>
        <w:ind w:left="1560" w:hanging="142"/>
        <w:rPr>
          <w:rFonts w:asciiTheme="minorHAnsi" w:hAnsiTheme="minorHAnsi" w:cstheme="minorHAnsi"/>
          <w:b w:val="0"/>
          <w:szCs w:val="24"/>
        </w:rPr>
      </w:pPr>
      <w:r w:rsidRPr="00027E60">
        <w:rPr>
          <w:rFonts w:asciiTheme="minorHAnsi" w:hAnsiTheme="minorHAnsi" w:cstheme="minorHAnsi"/>
          <w:b w:val="0"/>
          <w:szCs w:val="24"/>
        </w:rPr>
        <w:t>d) czy podmiot, na zdolnościach</w:t>
      </w:r>
      <w:r w:rsidR="00643D45" w:rsidRPr="00027E60">
        <w:rPr>
          <w:rFonts w:asciiTheme="minorHAnsi" w:hAnsiTheme="minorHAnsi" w:cstheme="minorHAnsi"/>
          <w:b w:val="0"/>
          <w:szCs w:val="24"/>
        </w:rPr>
        <w:t>,</w:t>
      </w:r>
      <w:r w:rsidRPr="00027E60">
        <w:rPr>
          <w:rFonts w:asciiTheme="minorHAnsi" w:hAnsiTheme="minorHAnsi" w:cstheme="minorHAnsi"/>
          <w:b w:val="0"/>
          <w:szCs w:val="24"/>
        </w:rPr>
        <w:t xml:space="preserve"> którego Wykonawca polega w odniesieniu do warunków udziału w postępowaniu dotyczących kwalifikacji zawodowych lub doświadczenia, zrealizuje </w:t>
      </w:r>
      <w:r w:rsidR="00436E81" w:rsidRPr="00027E60">
        <w:rPr>
          <w:rFonts w:asciiTheme="minorHAnsi" w:hAnsiTheme="minorHAnsi" w:cstheme="minorHAnsi"/>
          <w:b w:val="0"/>
          <w:szCs w:val="24"/>
        </w:rPr>
        <w:t xml:space="preserve">roboty budowlane lub </w:t>
      </w:r>
      <w:r w:rsidRPr="00027E60">
        <w:rPr>
          <w:rFonts w:asciiTheme="minorHAnsi" w:hAnsiTheme="minorHAnsi" w:cstheme="minorHAnsi"/>
          <w:b w:val="0"/>
          <w:szCs w:val="24"/>
        </w:rPr>
        <w:t>usługi, których wskazane zdolności dotyczą.</w:t>
      </w:r>
    </w:p>
    <w:p w14:paraId="45F2F7CE" w14:textId="77777777" w:rsidR="00BF7113" w:rsidRPr="00027E60" w:rsidRDefault="00BF7113">
      <w:pPr>
        <w:widowControl w:val="0"/>
        <w:suppressAutoHyphens/>
        <w:spacing w:line="240" w:lineRule="atLeast"/>
        <w:ind w:left="709" w:hanging="425"/>
        <w:jc w:val="both"/>
        <w:rPr>
          <w:rFonts w:asciiTheme="minorHAnsi" w:hAnsiTheme="minorHAnsi" w:cstheme="minorHAnsi"/>
          <w:b/>
          <w:snapToGrid w:val="0"/>
        </w:rPr>
      </w:pPr>
    </w:p>
    <w:p w14:paraId="15196C2F" w14:textId="6F340186" w:rsidR="00BF7113" w:rsidRPr="00027E60" w:rsidRDefault="00BF7113">
      <w:pPr>
        <w:widowControl w:val="0"/>
        <w:suppressAutoHyphens/>
        <w:spacing w:line="240" w:lineRule="atLeast"/>
        <w:ind w:left="851" w:hanging="567"/>
        <w:jc w:val="both"/>
        <w:rPr>
          <w:rFonts w:asciiTheme="minorHAnsi" w:hAnsiTheme="minorHAnsi" w:cstheme="minorHAnsi"/>
          <w:bCs/>
          <w:sz w:val="24"/>
          <w:szCs w:val="24"/>
        </w:rPr>
      </w:pPr>
      <w:r w:rsidRPr="00027E60">
        <w:rPr>
          <w:rFonts w:asciiTheme="minorHAnsi" w:hAnsiTheme="minorHAnsi" w:cstheme="minorHAnsi"/>
          <w:b/>
          <w:snapToGrid w:val="0"/>
          <w:sz w:val="24"/>
          <w:szCs w:val="24"/>
        </w:rPr>
        <w:t>11.2.</w:t>
      </w:r>
      <w:r w:rsidRPr="00027E60">
        <w:rPr>
          <w:rFonts w:asciiTheme="minorHAnsi" w:hAnsiTheme="minorHAnsi" w:cstheme="minorHAnsi"/>
          <w:snapToGrid w:val="0"/>
          <w:sz w:val="24"/>
          <w:szCs w:val="24"/>
        </w:rPr>
        <w:t> </w:t>
      </w:r>
      <w:r w:rsidRPr="00027E60">
        <w:rPr>
          <w:rFonts w:asciiTheme="minorHAnsi" w:hAnsiTheme="minorHAnsi" w:cstheme="minorHAnsi"/>
          <w:bCs/>
          <w:sz w:val="24"/>
          <w:szCs w:val="24"/>
        </w:rPr>
        <w:t xml:space="preserve">Wykonawca, </w:t>
      </w:r>
      <w:r w:rsidRPr="00027E60">
        <w:rPr>
          <w:rFonts w:asciiTheme="minorHAnsi" w:hAnsiTheme="minorHAnsi" w:cstheme="minorHAnsi"/>
          <w:b/>
          <w:bCs/>
          <w:sz w:val="24"/>
          <w:szCs w:val="24"/>
        </w:rPr>
        <w:t>w terminie 3 dni</w:t>
      </w:r>
      <w:r w:rsidRPr="00027E60">
        <w:rPr>
          <w:rFonts w:asciiTheme="minorHAnsi" w:hAnsiTheme="minorHAnsi" w:cstheme="minorHAnsi"/>
          <w:bCs/>
          <w:sz w:val="24"/>
          <w:szCs w:val="24"/>
        </w:rPr>
        <w:t xml:space="preserve"> od zamieszczenia przez Zamawiającego na swojej stronie internetowej informacji, o której mowa w art. 86 ust. 5 ustawy </w:t>
      </w:r>
      <w:proofErr w:type="spellStart"/>
      <w:r w:rsidRPr="00027E60">
        <w:rPr>
          <w:rFonts w:asciiTheme="minorHAnsi" w:hAnsiTheme="minorHAnsi" w:cstheme="minorHAnsi"/>
          <w:bCs/>
          <w:sz w:val="24"/>
          <w:szCs w:val="24"/>
        </w:rPr>
        <w:t>Pzp</w:t>
      </w:r>
      <w:proofErr w:type="spellEnd"/>
      <w:r w:rsidRPr="00027E60">
        <w:rPr>
          <w:rFonts w:asciiTheme="minorHAnsi" w:hAnsiTheme="minorHAnsi" w:cstheme="minorHAnsi"/>
          <w:bCs/>
          <w:sz w:val="24"/>
          <w:szCs w:val="24"/>
        </w:rPr>
        <w:t xml:space="preserve">, przekazuje Zamawiającemu oświadczenie o przynależności lub braku przynależności do tej samej grupy kapitałowej, </w:t>
      </w:r>
      <w:r w:rsidRPr="00027E60">
        <w:rPr>
          <w:rFonts w:asciiTheme="minorHAnsi" w:hAnsiTheme="minorHAnsi" w:cstheme="minorHAnsi"/>
          <w:bCs/>
          <w:sz w:val="24"/>
          <w:szCs w:val="24"/>
        </w:rPr>
        <w:br/>
        <w:t xml:space="preserve">o której mowa w art. 24 ust. 1 pkt 23 ustawy </w:t>
      </w:r>
      <w:proofErr w:type="spellStart"/>
      <w:r w:rsidRPr="00027E60">
        <w:rPr>
          <w:rFonts w:asciiTheme="minorHAnsi" w:hAnsiTheme="minorHAnsi" w:cstheme="minorHAnsi"/>
          <w:bCs/>
          <w:sz w:val="24"/>
          <w:szCs w:val="24"/>
        </w:rPr>
        <w:t>Pzp</w:t>
      </w:r>
      <w:proofErr w:type="spellEnd"/>
      <w:r w:rsidRPr="00027E60">
        <w:rPr>
          <w:rFonts w:asciiTheme="minorHAnsi" w:hAnsiTheme="minorHAnsi" w:cstheme="minorHAnsi"/>
          <w:bCs/>
          <w:sz w:val="24"/>
          <w:szCs w:val="24"/>
        </w:rPr>
        <w:t xml:space="preserve"> </w:t>
      </w:r>
      <w:r w:rsidRPr="00027E60">
        <w:rPr>
          <w:rFonts w:asciiTheme="minorHAnsi" w:hAnsiTheme="minorHAnsi" w:cstheme="minorHAnsi"/>
          <w:sz w:val="24"/>
          <w:szCs w:val="24"/>
        </w:rPr>
        <w:t>(wz</w:t>
      </w:r>
      <w:r w:rsidR="00795669" w:rsidRPr="00027E60">
        <w:rPr>
          <w:rFonts w:asciiTheme="minorHAnsi" w:hAnsiTheme="minorHAnsi" w:cstheme="minorHAnsi"/>
          <w:sz w:val="24"/>
          <w:szCs w:val="24"/>
        </w:rPr>
        <w:t>ór oświadczenia</w:t>
      </w:r>
      <w:r w:rsidR="00B7368F" w:rsidRPr="00027E60">
        <w:rPr>
          <w:rFonts w:asciiTheme="minorHAnsi" w:hAnsiTheme="minorHAnsi" w:cstheme="minorHAnsi"/>
          <w:sz w:val="24"/>
          <w:szCs w:val="24"/>
        </w:rPr>
        <w:t xml:space="preserve"> </w:t>
      </w:r>
      <w:r w:rsidRPr="00027E60">
        <w:rPr>
          <w:rFonts w:asciiTheme="minorHAnsi" w:hAnsiTheme="minorHAnsi" w:cstheme="minorHAnsi"/>
          <w:sz w:val="24"/>
          <w:szCs w:val="24"/>
        </w:rPr>
        <w:t xml:space="preserve">stanowi </w:t>
      </w:r>
      <w:r w:rsidRPr="00027E60">
        <w:rPr>
          <w:rFonts w:asciiTheme="minorHAnsi" w:hAnsiTheme="minorHAnsi" w:cstheme="minorHAnsi"/>
          <w:b/>
          <w:sz w:val="24"/>
          <w:szCs w:val="24"/>
        </w:rPr>
        <w:t xml:space="preserve">załącznik nr </w:t>
      </w:r>
      <w:r w:rsidR="00C06370" w:rsidRPr="00027E60">
        <w:rPr>
          <w:rFonts w:asciiTheme="minorHAnsi" w:hAnsiTheme="minorHAnsi" w:cstheme="minorHAnsi"/>
          <w:b/>
          <w:sz w:val="24"/>
          <w:szCs w:val="24"/>
        </w:rPr>
        <w:t xml:space="preserve">5 </w:t>
      </w:r>
      <w:r w:rsidRPr="00027E60">
        <w:rPr>
          <w:rFonts w:asciiTheme="minorHAnsi" w:hAnsiTheme="minorHAnsi" w:cstheme="minorHAnsi"/>
          <w:sz w:val="24"/>
          <w:szCs w:val="24"/>
        </w:rPr>
        <w:t>do niniejszej specyfikacji).</w:t>
      </w:r>
      <w:r w:rsidRPr="00027E60">
        <w:rPr>
          <w:rFonts w:asciiTheme="minorHAnsi" w:hAnsiTheme="minorHAnsi" w:cstheme="minorHAnsi"/>
          <w:bCs/>
          <w:sz w:val="24"/>
          <w:szCs w:val="24"/>
        </w:rPr>
        <w:t xml:space="preserve"> Wraz ze złożeniem oświadczenia, Wykonawca może przedstawić dowody, że powiązania z innym Wykonawcą nie prowadzą do zakłócenia konkurencji w postępowaniu o udzielenie zamówienia.</w:t>
      </w:r>
    </w:p>
    <w:p w14:paraId="0B581275" w14:textId="77777777" w:rsidR="00BF7113" w:rsidRPr="00027E60" w:rsidRDefault="00BF7113">
      <w:pPr>
        <w:pStyle w:val="Tekstpodstawowy2"/>
        <w:spacing w:before="0"/>
        <w:rPr>
          <w:rFonts w:asciiTheme="minorHAnsi" w:hAnsiTheme="minorHAnsi" w:cstheme="minorHAnsi"/>
          <w:sz w:val="20"/>
        </w:rPr>
      </w:pPr>
    </w:p>
    <w:p w14:paraId="4CC8BBA4" w14:textId="033585C4" w:rsidR="00BF7113" w:rsidRPr="00027E60" w:rsidRDefault="00BF7113">
      <w:pPr>
        <w:pStyle w:val="Tekstpodstawowy2"/>
        <w:ind w:left="851" w:hanging="567"/>
        <w:rPr>
          <w:rFonts w:asciiTheme="minorHAnsi" w:hAnsiTheme="minorHAnsi" w:cstheme="minorHAnsi"/>
          <w:b w:val="0"/>
          <w:szCs w:val="24"/>
        </w:rPr>
      </w:pPr>
      <w:r w:rsidRPr="00027E60">
        <w:rPr>
          <w:rFonts w:asciiTheme="minorHAnsi" w:hAnsiTheme="minorHAnsi" w:cstheme="minorHAnsi"/>
          <w:szCs w:val="24"/>
        </w:rPr>
        <w:t>11.3.</w:t>
      </w:r>
      <w:r w:rsidRPr="00027E60">
        <w:rPr>
          <w:rFonts w:asciiTheme="minorHAnsi" w:hAnsiTheme="minorHAnsi" w:cstheme="minorHAnsi"/>
          <w:b w:val="0"/>
          <w:szCs w:val="24"/>
        </w:rPr>
        <w:tab/>
        <w:t>Zamawiający,</w:t>
      </w:r>
      <w:r w:rsidRPr="00027E60">
        <w:rPr>
          <w:rFonts w:asciiTheme="minorHAnsi" w:hAnsiTheme="minorHAnsi" w:cstheme="minorHAnsi"/>
          <w:szCs w:val="24"/>
        </w:rPr>
        <w:t xml:space="preserve"> zgodnie z art. 24 aa ustawy </w:t>
      </w:r>
      <w:proofErr w:type="spellStart"/>
      <w:r w:rsidRPr="00027E60">
        <w:rPr>
          <w:rFonts w:asciiTheme="minorHAnsi" w:hAnsiTheme="minorHAnsi" w:cstheme="minorHAnsi"/>
          <w:szCs w:val="24"/>
        </w:rPr>
        <w:t>Pzp</w:t>
      </w:r>
      <w:proofErr w:type="spellEnd"/>
      <w:r w:rsidRPr="00027E60">
        <w:rPr>
          <w:rFonts w:asciiTheme="minorHAnsi" w:hAnsiTheme="minorHAnsi" w:cstheme="minorHAnsi"/>
          <w:szCs w:val="24"/>
        </w:rPr>
        <w:t xml:space="preserve">, </w:t>
      </w:r>
      <w:r w:rsidRPr="00027E60">
        <w:rPr>
          <w:rFonts w:asciiTheme="minorHAnsi" w:hAnsiTheme="minorHAnsi" w:cstheme="minorHAnsi"/>
          <w:b w:val="0"/>
          <w:szCs w:val="24"/>
        </w:rPr>
        <w:t xml:space="preserve">w pierwszej kolejności dokona oceny ofert, a następnie zbada czy Wykonawca, </w:t>
      </w:r>
      <w:r w:rsidR="00643D45" w:rsidRPr="00027E60">
        <w:rPr>
          <w:rFonts w:asciiTheme="minorHAnsi" w:hAnsiTheme="minorHAnsi" w:cstheme="minorHAnsi"/>
          <w:b w:val="0"/>
          <w:szCs w:val="24"/>
        </w:rPr>
        <w:t xml:space="preserve">którego oferta została oceniona </w:t>
      </w:r>
      <w:r w:rsidRPr="00027E60">
        <w:rPr>
          <w:rFonts w:asciiTheme="minorHAnsi" w:hAnsiTheme="minorHAnsi" w:cstheme="minorHAnsi"/>
          <w:b w:val="0"/>
          <w:szCs w:val="24"/>
        </w:rPr>
        <w:t>jako najkorzystniejsza nie podlega wykluczeniu oraz spełnia warunki udziału w postępowaniu.</w:t>
      </w:r>
    </w:p>
    <w:p w14:paraId="4BD351B4" w14:textId="77777777" w:rsidR="00BF7113" w:rsidRPr="00027E60" w:rsidRDefault="00BF7113">
      <w:pPr>
        <w:pStyle w:val="Tekstpodstawowy2"/>
        <w:ind w:left="851" w:hanging="567"/>
        <w:rPr>
          <w:rFonts w:asciiTheme="minorHAnsi" w:hAnsiTheme="minorHAnsi" w:cstheme="minorHAnsi"/>
          <w:b w:val="0"/>
          <w:sz w:val="20"/>
        </w:rPr>
      </w:pPr>
    </w:p>
    <w:p w14:paraId="04F2390A" w14:textId="77777777" w:rsidR="00BF7113" w:rsidRPr="00027E60" w:rsidRDefault="00BF7113">
      <w:pPr>
        <w:pStyle w:val="Tekstpodstawowy2"/>
        <w:tabs>
          <w:tab w:val="left" w:pos="993"/>
        </w:tabs>
        <w:spacing w:before="0"/>
        <w:ind w:left="851" w:hanging="567"/>
        <w:rPr>
          <w:rFonts w:asciiTheme="minorHAnsi" w:hAnsiTheme="minorHAnsi" w:cstheme="minorHAnsi"/>
          <w:b w:val="0"/>
          <w:szCs w:val="24"/>
        </w:rPr>
      </w:pPr>
      <w:r w:rsidRPr="00027E60">
        <w:rPr>
          <w:rFonts w:asciiTheme="minorHAnsi" w:hAnsiTheme="minorHAnsi" w:cstheme="minorHAnsi"/>
          <w:szCs w:val="24"/>
        </w:rPr>
        <w:t>11.4.</w:t>
      </w:r>
      <w:r w:rsidRPr="00027E60">
        <w:rPr>
          <w:rFonts w:asciiTheme="minorHAnsi" w:hAnsiTheme="minorHAnsi" w:cstheme="minorHAnsi"/>
          <w:b w:val="0"/>
          <w:szCs w:val="24"/>
        </w:rPr>
        <w:t xml:space="preserve"> Zamawiający wezwie Wykonawcę, którego oferta została najwyżej oceniona, do złożenia w wyznaczonym, </w:t>
      </w:r>
      <w:r w:rsidRPr="00027E60">
        <w:rPr>
          <w:rFonts w:asciiTheme="minorHAnsi" w:hAnsiTheme="minorHAnsi" w:cstheme="minorHAnsi"/>
          <w:szCs w:val="24"/>
        </w:rPr>
        <w:t>nie krótszym niż 10 dni</w:t>
      </w:r>
      <w:r w:rsidRPr="00027E60">
        <w:rPr>
          <w:rFonts w:asciiTheme="minorHAnsi" w:hAnsiTheme="minorHAnsi" w:cstheme="minorHAnsi"/>
          <w:i/>
          <w:szCs w:val="24"/>
        </w:rPr>
        <w:t xml:space="preserve"> </w:t>
      </w:r>
      <w:r w:rsidRPr="00027E60">
        <w:rPr>
          <w:rFonts w:asciiTheme="minorHAnsi" w:hAnsiTheme="minorHAnsi" w:cstheme="minorHAnsi"/>
          <w:szCs w:val="24"/>
        </w:rPr>
        <w:t>terminie</w:t>
      </w:r>
      <w:r w:rsidRPr="00027E60">
        <w:rPr>
          <w:rFonts w:asciiTheme="minorHAnsi" w:hAnsiTheme="minorHAnsi" w:cstheme="minorHAnsi"/>
          <w:b w:val="0"/>
          <w:szCs w:val="24"/>
        </w:rPr>
        <w:t>, aktualnych na dzień złożenia następujących oświadczeń lub dokumentów:</w:t>
      </w:r>
    </w:p>
    <w:p w14:paraId="5B82F585" w14:textId="77777777" w:rsidR="00F31DCA" w:rsidRPr="00027E60" w:rsidRDefault="00F31DCA">
      <w:pPr>
        <w:widowControl w:val="0"/>
        <w:tabs>
          <w:tab w:val="left" w:pos="709"/>
        </w:tabs>
        <w:spacing w:line="240" w:lineRule="atLeast"/>
        <w:ind w:left="1418" w:hanging="709"/>
        <w:jc w:val="both"/>
        <w:rPr>
          <w:rFonts w:asciiTheme="minorHAnsi" w:hAnsiTheme="minorHAnsi" w:cstheme="minorHAnsi"/>
          <w:szCs w:val="24"/>
        </w:rPr>
      </w:pPr>
    </w:p>
    <w:p w14:paraId="4A11D4B2" w14:textId="77777777" w:rsidR="00F31DCA" w:rsidRPr="00027E60" w:rsidRDefault="00F31DCA">
      <w:pPr>
        <w:widowControl w:val="0"/>
        <w:tabs>
          <w:tab w:val="left" w:pos="709"/>
        </w:tabs>
        <w:spacing w:line="240" w:lineRule="atLeast"/>
        <w:ind w:left="709"/>
        <w:jc w:val="both"/>
        <w:rPr>
          <w:rFonts w:asciiTheme="minorHAnsi" w:hAnsiTheme="minorHAnsi" w:cstheme="minorHAnsi"/>
          <w:b/>
          <w:sz w:val="24"/>
          <w:szCs w:val="24"/>
        </w:rPr>
      </w:pPr>
      <w:r w:rsidRPr="00027E60">
        <w:rPr>
          <w:rFonts w:asciiTheme="minorHAnsi" w:hAnsiTheme="minorHAnsi" w:cstheme="minorHAnsi"/>
          <w:b/>
          <w:sz w:val="24"/>
          <w:szCs w:val="24"/>
        </w:rPr>
        <w:t>W celu potwierdzenia spełniania warunków udziału w postępowaniu dotyczących sytuacji ekonomicznej lub finansowej</w:t>
      </w:r>
      <w:r w:rsidR="004C51D6" w:rsidRPr="00027E60">
        <w:rPr>
          <w:rFonts w:asciiTheme="minorHAnsi" w:hAnsiTheme="minorHAnsi" w:cstheme="minorHAnsi"/>
          <w:b/>
          <w:sz w:val="24"/>
          <w:szCs w:val="24"/>
        </w:rPr>
        <w:t>:</w:t>
      </w:r>
    </w:p>
    <w:p w14:paraId="2919814A" w14:textId="77777777" w:rsidR="0003303B" w:rsidRPr="00027E60" w:rsidRDefault="00F31DCA">
      <w:pPr>
        <w:widowControl w:val="0"/>
        <w:tabs>
          <w:tab w:val="left" w:pos="709"/>
        </w:tabs>
        <w:spacing w:line="240" w:lineRule="atLeast"/>
        <w:ind w:left="1418" w:hanging="709"/>
        <w:jc w:val="both"/>
        <w:rPr>
          <w:rFonts w:asciiTheme="minorHAnsi" w:hAnsiTheme="minorHAnsi" w:cstheme="minorHAnsi"/>
          <w:snapToGrid w:val="0"/>
          <w:sz w:val="24"/>
          <w:szCs w:val="24"/>
        </w:rPr>
      </w:pPr>
      <w:r w:rsidRPr="00027E60">
        <w:rPr>
          <w:rFonts w:asciiTheme="minorHAnsi" w:hAnsiTheme="minorHAnsi" w:cstheme="minorHAnsi"/>
          <w:b/>
          <w:snapToGrid w:val="0"/>
          <w:sz w:val="24"/>
          <w:szCs w:val="24"/>
        </w:rPr>
        <w:t>11.4.1</w:t>
      </w:r>
      <w:r w:rsidR="002F54D4" w:rsidRPr="00027E60">
        <w:rPr>
          <w:rFonts w:asciiTheme="minorHAnsi" w:hAnsiTheme="minorHAnsi" w:cstheme="minorHAnsi"/>
          <w:b/>
          <w:snapToGrid w:val="0"/>
          <w:sz w:val="24"/>
          <w:szCs w:val="24"/>
        </w:rPr>
        <w:t>.</w:t>
      </w:r>
      <w:r w:rsidRPr="00027E60">
        <w:rPr>
          <w:rFonts w:asciiTheme="minorHAnsi" w:hAnsiTheme="minorHAnsi" w:cstheme="minorHAnsi"/>
          <w:snapToGrid w:val="0"/>
          <w:sz w:val="24"/>
          <w:szCs w:val="24"/>
        </w:rPr>
        <w:t xml:space="preserve"> Informacji </w:t>
      </w:r>
      <w:r w:rsidR="0003303B" w:rsidRPr="00027E60">
        <w:rPr>
          <w:rFonts w:asciiTheme="minorHAnsi" w:hAnsiTheme="minorHAnsi" w:cstheme="minorHAnsi"/>
          <w:snapToGrid w:val="0"/>
          <w:sz w:val="24"/>
          <w:szCs w:val="24"/>
        </w:rPr>
        <w:t>banku lub spółdzielczej</w:t>
      </w:r>
      <w:r w:rsidRPr="00027E60">
        <w:rPr>
          <w:rFonts w:asciiTheme="minorHAnsi" w:hAnsiTheme="minorHAnsi" w:cstheme="minorHAnsi"/>
          <w:snapToGrid w:val="0"/>
          <w:sz w:val="24"/>
          <w:szCs w:val="24"/>
        </w:rPr>
        <w:t xml:space="preserve"> kasy oszczędnościowo</w:t>
      </w:r>
      <w:r w:rsidR="0003303B" w:rsidRPr="00027E60">
        <w:rPr>
          <w:rFonts w:asciiTheme="minorHAnsi" w:hAnsiTheme="minorHAnsi" w:cstheme="minorHAnsi"/>
          <w:snapToGrid w:val="0"/>
          <w:sz w:val="24"/>
          <w:szCs w:val="24"/>
        </w:rPr>
        <w:t>-kredytowej</w:t>
      </w:r>
      <w:r w:rsidRPr="00027E60">
        <w:rPr>
          <w:rFonts w:asciiTheme="minorHAnsi" w:hAnsiTheme="minorHAnsi" w:cstheme="minorHAnsi"/>
          <w:snapToGrid w:val="0"/>
          <w:sz w:val="24"/>
          <w:szCs w:val="24"/>
        </w:rPr>
        <w:t xml:space="preserve"> potwierdzającej wyso</w:t>
      </w:r>
      <w:r w:rsidR="0003303B" w:rsidRPr="00027E60">
        <w:rPr>
          <w:rFonts w:asciiTheme="minorHAnsi" w:hAnsiTheme="minorHAnsi" w:cstheme="minorHAnsi"/>
          <w:snapToGrid w:val="0"/>
          <w:sz w:val="24"/>
          <w:szCs w:val="24"/>
        </w:rPr>
        <w:t xml:space="preserve">kość posiadanych środków finansowych lub zdolność kredytową </w:t>
      </w:r>
      <w:r w:rsidR="007F7DA3" w:rsidRPr="00027E60">
        <w:rPr>
          <w:rFonts w:asciiTheme="minorHAnsi" w:hAnsiTheme="minorHAnsi" w:cstheme="minorHAnsi"/>
          <w:snapToGrid w:val="0"/>
          <w:sz w:val="24"/>
          <w:szCs w:val="24"/>
        </w:rPr>
        <w:t>W</w:t>
      </w:r>
      <w:r w:rsidR="0003303B" w:rsidRPr="00027E60">
        <w:rPr>
          <w:rFonts w:asciiTheme="minorHAnsi" w:hAnsiTheme="minorHAnsi" w:cstheme="minorHAnsi"/>
          <w:snapToGrid w:val="0"/>
          <w:sz w:val="24"/>
          <w:szCs w:val="24"/>
        </w:rPr>
        <w:t>yko</w:t>
      </w:r>
      <w:r w:rsidRPr="00027E60">
        <w:rPr>
          <w:rFonts w:asciiTheme="minorHAnsi" w:hAnsiTheme="minorHAnsi" w:cstheme="minorHAnsi"/>
          <w:snapToGrid w:val="0"/>
          <w:sz w:val="24"/>
          <w:szCs w:val="24"/>
        </w:rPr>
        <w:t>n</w:t>
      </w:r>
      <w:r w:rsidR="0003303B" w:rsidRPr="00027E60">
        <w:rPr>
          <w:rFonts w:asciiTheme="minorHAnsi" w:hAnsiTheme="minorHAnsi" w:cstheme="minorHAnsi"/>
          <w:snapToGrid w:val="0"/>
          <w:sz w:val="24"/>
          <w:szCs w:val="24"/>
        </w:rPr>
        <w:t>a</w:t>
      </w:r>
      <w:r w:rsidRPr="00027E60">
        <w:rPr>
          <w:rFonts w:asciiTheme="minorHAnsi" w:hAnsiTheme="minorHAnsi" w:cstheme="minorHAnsi"/>
          <w:snapToGrid w:val="0"/>
          <w:sz w:val="24"/>
          <w:szCs w:val="24"/>
        </w:rPr>
        <w:t>wcy</w:t>
      </w:r>
      <w:r w:rsidR="0003303B" w:rsidRPr="00027E60">
        <w:rPr>
          <w:rFonts w:asciiTheme="minorHAnsi" w:hAnsiTheme="minorHAnsi" w:cstheme="minorHAnsi"/>
          <w:snapToGrid w:val="0"/>
          <w:sz w:val="24"/>
          <w:szCs w:val="24"/>
        </w:rPr>
        <w:t>, w okresie nie wcześniejszym</w:t>
      </w:r>
      <w:r w:rsidRPr="00027E60">
        <w:rPr>
          <w:rFonts w:asciiTheme="minorHAnsi" w:hAnsiTheme="minorHAnsi" w:cstheme="minorHAnsi"/>
          <w:snapToGrid w:val="0"/>
          <w:sz w:val="24"/>
          <w:szCs w:val="24"/>
        </w:rPr>
        <w:t xml:space="preserve"> niż 1 miesiąc przed upływem terminu składania ofert</w:t>
      </w:r>
      <w:r w:rsidR="0003303B" w:rsidRPr="00027E60">
        <w:rPr>
          <w:rFonts w:asciiTheme="minorHAnsi" w:hAnsiTheme="minorHAnsi" w:cstheme="minorHAnsi"/>
          <w:snapToGrid w:val="0"/>
          <w:sz w:val="24"/>
          <w:szCs w:val="24"/>
        </w:rPr>
        <w:t>.</w:t>
      </w:r>
    </w:p>
    <w:p w14:paraId="5281B871" w14:textId="77777777" w:rsidR="005972B7" w:rsidRPr="00027E60" w:rsidRDefault="005972B7">
      <w:pPr>
        <w:widowControl w:val="0"/>
        <w:tabs>
          <w:tab w:val="left" w:pos="709"/>
        </w:tabs>
        <w:spacing w:line="240" w:lineRule="atLeast"/>
        <w:ind w:left="1418" w:hanging="709"/>
        <w:jc w:val="both"/>
        <w:rPr>
          <w:rFonts w:asciiTheme="minorHAnsi" w:hAnsiTheme="minorHAnsi" w:cstheme="minorHAnsi"/>
          <w:snapToGrid w:val="0"/>
        </w:rPr>
      </w:pPr>
    </w:p>
    <w:p w14:paraId="558DA89B" w14:textId="77777777" w:rsidR="00BF7113" w:rsidRPr="00027E60" w:rsidRDefault="00BF7113">
      <w:pPr>
        <w:pStyle w:val="Tekstpodstawowy2"/>
        <w:spacing w:before="0"/>
        <w:ind w:left="709"/>
        <w:rPr>
          <w:rFonts w:asciiTheme="minorHAnsi" w:hAnsiTheme="minorHAnsi" w:cstheme="minorHAnsi"/>
          <w:szCs w:val="24"/>
        </w:rPr>
      </w:pPr>
      <w:r w:rsidRPr="00027E60">
        <w:rPr>
          <w:rFonts w:asciiTheme="minorHAnsi" w:hAnsiTheme="minorHAnsi" w:cstheme="minorHAnsi"/>
          <w:szCs w:val="24"/>
        </w:rPr>
        <w:t>W celu potwierdzenia spełniania warunków udziału w postępowaniu dotyczących zdolności technicznej lub zawodowej:</w:t>
      </w:r>
    </w:p>
    <w:p w14:paraId="368A2F2E" w14:textId="774F4294" w:rsidR="00F31DCA" w:rsidRPr="00027E60" w:rsidRDefault="00BF7113">
      <w:pPr>
        <w:tabs>
          <w:tab w:val="left" w:pos="709"/>
          <w:tab w:val="left" w:pos="1418"/>
        </w:tabs>
        <w:ind w:left="1418" w:hanging="709"/>
        <w:jc w:val="both"/>
        <w:rPr>
          <w:rFonts w:asciiTheme="minorHAnsi" w:hAnsiTheme="minorHAnsi" w:cstheme="minorHAnsi"/>
          <w:snapToGrid w:val="0"/>
          <w:sz w:val="24"/>
          <w:szCs w:val="24"/>
        </w:rPr>
      </w:pPr>
      <w:r w:rsidRPr="00027E60">
        <w:rPr>
          <w:rFonts w:asciiTheme="minorHAnsi" w:hAnsiTheme="minorHAnsi" w:cstheme="minorHAnsi"/>
          <w:b/>
          <w:sz w:val="24"/>
          <w:szCs w:val="24"/>
        </w:rPr>
        <w:t>11.4.2.</w:t>
      </w:r>
      <w:r w:rsidR="00F31DCA" w:rsidRPr="00027E60">
        <w:rPr>
          <w:rFonts w:asciiTheme="minorHAnsi" w:hAnsiTheme="minorHAnsi" w:cstheme="minorHAnsi"/>
          <w:sz w:val="24"/>
          <w:szCs w:val="24"/>
        </w:rPr>
        <w:t xml:space="preserve"> Wykaz robót budowlanych wykonanych nie wcześniej niż w okresie ostatnich 5 lat przed upływem terminu składania ofert, a jeżeli okres prowadzenia działalności jest krótszy – w tym okresie, wraz z podaniem ich rodzaju, wartości, daty, miejsca wykonania i podmiotów, na rzecz</w:t>
      </w:r>
      <w:r w:rsidR="00643D45" w:rsidRPr="00027E60">
        <w:rPr>
          <w:rFonts w:asciiTheme="minorHAnsi" w:hAnsiTheme="minorHAnsi" w:cstheme="minorHAnsi"/>
          <w:sz w:val="24"/>
          <w:szCs w:val="24"/>
        </w:rPr>
        <w:t>,</w:t>
      </w:r>
      <w:r w:rsidR="00F31DCA" w:rsidRPr="00027E60">
        <w:rPr>
          <w:rFonts w:asciiTheme="minorHAnsi" w:hAnsiTheme="minorHAnsi" w:cstheme="minorHAnsi"/>
          <w:sz w:val="24"/>
          <w:szCs w:val="24"/>
        </w:rPr>
        <w:t xml:space="preserve"> których roboty te zostały wykonane, z załączeniem dowodów określających czy te roboty budowlane zostały wykonane należycie, w szczególności informacji o tym czy roboty zostały wykonane zgodnie z przepisami prawa budowlanego i prawidłowo ukończone </w:t>
      </w:r>
      <w:r w:rsidR="00907A36" w:rsidRPr="00027E60">
        <w:rPr>
          <w:rFonts w:asciiTheme="minorHAnsi" w:hAnsiTheme="minorHAnsi" w:cstheme="minorHAnsi"/>
          <w:sz w:val="24"/>
          <w:szCs w:val="24"/>
        </w:rPr>
        <w:t>(</w:t>
      </w:r>
      <w:r w:rsidR="004A0A00" w:rsidRPr="00027E60">
        <w:rPr>
          <w:rFonts w:asciiTheme="minorHAnsi" w:hAnsiTheme="minorHAnsi" w:cstheme="minorHAnsi"/>
          <w:sz w:val="24"/>
          <w:szCs w:val="24"/>
        </w:rPr>
        <w:t xml:space="preserve">wzór </w:t>
      </w:r>
      <w:r w:rsidR="00907A36" w:rsidRPr="00027E60">
        <w:rPr>
          <w:rFonts w:asciiTheme="minorHAnsi" w:hAnsiTheme="minorHAnsi" w:cstheme="minorHAnsi"/>
          <w:sz w:val="24"/>
          <w:szCs w:val="24"/>
        </w:rPr>
        <w:t>wykaz</w:t>
      </w:r>
      <w:r w:rsidR="004A0A00" w:rsidRPr="00027E60">
        <w:rPr>
          <w:rFonts w:asciiTheme="minorHAnsi" w:hAnsiTheme="minorHAnsi" w:cstheme="minorHAnsi"/>
          <w:sz w:val="24"/>
          <w:szCs w:val="24"/>
        </w:rPr>
        <w:t>u</w:t>
      </w:r>
      <w:r w:rsidR="00907A36" w:rsidRPr="00027E60">
        <w:rPr>
          <w:rFonts w:asciiTheme="minorHAnsi" w:hAnsiTheme="minorHAnsi" w:cstheme="minorHAnsi"/>
          <w:sz w:val="24"/>
          <w:szCs w:val="24"/>
        </w:rPr>
        <w:t xml:space="preserve"> stanowi </w:t>
      </w:r>
      <w:r w:rsidR="00907A36" w:rsidRPr="00027E60">
        <w:rPr>
          <w:rFonts w:asciiTheme="minorHAnsi" w:hAnsiTheme="minorHAnsi" w:cstheme="minorHAnsi"/>
          <w:b/>
          <w:sz w:val="24"/>
          <w:szCs w:val="24"/>
        </w:rPr>
        <w:t xml:space="preserve">załącznik nr </w:t>
      </w:r>
      <w:r w:rsidR="001E4D40" w:rsidRPr="00027E60">
        <w:rPr>
          <w:rFonts w:asciiTheme="minorHAnsi" w:hAnsiTheme="minorHAnsi" w:cstheme="minorHAnsi"/>
          <w:b/>
          <w:sz w:val="24"/>
          <w:szCs w:val="24"/>
        </w:rPr>
        <w:t xml:space="preserve">6 </w:t>
      </w:r>
      <w:r w:rsidR="00907A36" w:rsidRPr="00027E60">
        <w:rPr>
          <w:rFonts w:asciiTheme="minorHAnsi" w:hAnsiTheme="minorHAnsi" w:cstheme="minorHAnsi"/>
          <w:sz w:val="24"/>
          <w:szCs w:val="24"/>
        </w:rPr>
        <w:t xml:space="preserve">do niniejszej specyfikacji). </w:t>
      </w:r>
      <w:r w:rsidR="00F31DCA" w:rsidRPr="00027E60">
        <w:rPr>
          <w:rFonts w:asciiTheme="minorHAnsi" w:hAnsiTheme="minorHAnsi" w:cstheme="minorHAnsi"/>
          <w:sz w:val="24"/>
          <w:szCs w:val="24"/>
        </w:rPr>
        <w:t xml:space="preserve">W wykazie należy wskazać roboty potwierdzające spełnianie warunku określonego w pkt </w:t>
      </w:r>
      <w:r w:rsidR="00F31DCA" w:rsidRPr="00027E60">
        <w:rPr>
          <w:rFonts w:asciiTheme="minorHAnsi" w:hAnsiTheme="minorHAnsi" w:cstheme="minorHAnsi"/>
          <w:snapToGrid w:val="0"/>
          <w:sz w:val="24"/>
          <w:szCs w:val="24"/>
        </w:rPr>
        <w:t>9.1.</w:t>
      </w:r>
      <w:r w:rsidR="00AF0DE5" w:rsidRPr="00027E60">
        <w:rPr>
          <w:rFonts w:asciiTheme="minorHAnsi" w:hAnsiTheme="minorHAnsi" w:cstheme="minorHAnsi"/>
          <w:snapToGrid w:val="0"/>
          <w:sz w:val="24"/>
          <w:szCs w:val="24"/>
        </w:rPr>
        <w:t>2 SIWZ</w:t>
      </w:r>
      <w:r w:rsidR="002F54D4" w:rsidRPr="00027E60">
        <w:rPr>
          <w:rFonts w:asciiTheme="minorHAnsi" w:hAnsiTheme="minorHAnsi" w:cstheme="minorHAnsi"/>
          <w:snapToGrid w:val="0"/>
          <w:sz w:val="24"/>
          <w:szCs w:val="24"/>
        </w:rPr>
        <w:t>.</w:t>
      </w:r>
    </w:p>
    <w:p w14:paraId="4743C4F0" w14:textId="1B5A2100" w:rsidR="00907A36" w:rsidRPr="00027E60" w:rsidRDefault="00907A36" w:rsidP="001E538A">
      <w:pPr>
        <w:pStyle w:val="Tekstpodstawowy2"/>
        <w:spacing w:before="0"/>
        <w:ind w:left="1418" w:hanging="709"/>
        <w:rPr>
          <w:rFonts w:asciiTheme="minorHAnsi" w:hAnsiTheme="minorHAnsi" w:cstheme="minorHAnsi"/>
          <w:b w:val="0"/>
          <w:szCs w:val="24"/>
        </w:rPr>
      </w:pPr>
      <w:r w:rsidRPr="00027E60">
        <w:rPr>
          <w:rFonts w:asciiTheme="minorHAnsi" w:hAnsiTheme="minorHAnsi" w:cstheme="minorHAnsi"/>
          <w:b w:val="0"/>
          <w:szCs w:val="24"/>
        </w:rPr>
        <w:tab/>
        <w:t>Dowodami, o których mowa powyżej, są referencje bądź inne dokumenty wystawione przez podmiot, na rzecz</w:t>
      </w:r>
      <w:r w:rsidR="00643D45" w:rsidRPr="00027E60">
        <w:rPr>
          <w:rFonts w:asciiTheme="minorHAnsi" w:hAnsiTheme="minorHAnsi" w:cstheme="minorHAnsi"/>
          <w:b w:val="0"/>
          <w:szCs w:val="24"/>
        </w:rPr>
        <w:t>,</w:t>
      </w:r>
      <w:r w:rsidRPr="00027E60">
        <w:rPr>
          <w:rFonts w:asciiTheme="minorHAnsi" w:hAnsiTheme="minorHAnsi" w:cstheme="minorHAnsi"/>
          <w:b w:val="0"/>
          <w:szCs w:val="24"/>
        </w:rPr>
        <w:t xml:space="preserve"> którego roboty budowlane były wykonywane, a jeżeli z uzasadnionej przyczyny o obiektywnym charakterze Wykonawca nie jest w stanie uzyskać tych dokumentów – inne dokumenty.</w:t>
      </w:r>
    </w:p>
    <w:p w14:paraId="0DE70BEC" w14:textId="763B84F2" w:rsidR="00F31DCA" w:rsidRPr="00027E60" w:rsidRDefault="00AF0DE5">
      <w:pPr>
        <w:tabs>
          <w:tab w:val="left" w:pos="709"/>
          <w:tab w:val="left" w:pos="1418"/>
        </w:tabs>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11.4.3</w:t>
      </w:r>
      <w:r w:rsidR="005972B7" w:rsidRPr="00027E60">
        <w:rPr>
          <w:rFonts w:asciiTheme="minorHAnsi" w:hAnsiTheme="minorHAnsi" w:cstheme="minorHAnsi"/>
          <w:sz w:val="24"/>
          <w:szCs w:val="24"/>
        </w:rPr>
        <w:t>.</w:t>
      </w:r>
      <w:r w:rsidRPr="00027E60">
        <w:rPr>
          <w:rFonts w:asciiTheme="minorHAnsi" w:hAnsiTheme="minorHAnsi" w:cstheme="minorHAnsi"/>
          <w:sz w:val="24"/>
          <w:szCs w:val="24"/>
        </w:rPr>
        <w:t xml:space="preserve"> </w:t>
      </w:r>
      <w:r w:rsidR="00F31DCA" w:rsidRPr="00027E60">
        <w:rPr>
          <w:rFonts w:asciiTheme="minorHAnsi" w:hAnsiTheme="minorHAnsi" w:cstheme="minorHAnsi"/>
          <w:sz w:val="24"/>
          <w:szCs w:val="24"/>
        </w:rPr>
        <w:t>Wykaz osób, skierowanych przez Wykonawcę do realizacji zamówienia, w szczególności odpowiedzialnych za kierowanie robotami budowlanymi, wraz z informacjami na temat ich kwalifikacji zawodowych</w:t>
      </w:r>
      <w:r w:rsidR="00907A36" w:rsidRPr="00027E60">
        <w:rPr>
          <w:rFonts w:asciiTheme="minorHAnsi" w:hAnsiTheme="minorHAnsi" w:cstheme="minorHAnsi"/>
          <w:sz w:val="24"/>
          <w:szCs w:val="24"/>
        </w:rPr>
        <w:t>,</w:t>
      </w:r>
      <w:r w:rsidR="00F31DCA" w:rsidRPr="00027E60">
        <w:rPr>
          <w:rFonts w:asciiTheme="minorHAnsi" w:hAnsiTheme="minorHAnsi" w:cstheme="minorHAnsi"/>
          <w:sz w:val="24"/>
          <w:szCs w:val="24"/>
        </w:rPr>
        <w:t xml:space="preserve"> uprawnień</w:t>
      </w:r>
      <w:r w:rsidR="00907A36" w:rsidRPr="00027E60">
        <w:rPr>
          <w:rFonts w:asciiTheme="minorHAnsi" w:hAnsiTheme="minorHAnsi" w:cstheme="minorHAnsi"/>
          <w:sz w:val="24"/>
          <w:szCs w:val="24"/>
        </w:rPr>
        <w:t xml:space="preserve"> i doświadczenia,</w:t>
      </w:r>
      <w:r w:rsidR="00F31DCA" w:rsidRPr="00027E60">
        <w:rPr>
          <w:rFonts w:asciiTheme="minorHAnsi" w:hAnsiTheme="minorHAnsi" w:cstheme="minorHAnsi"/>
          <w:sz w:val="24"/>
          <w:szCs w:val="24"/>
        </w:rPr>
        <w:t xml:space="preserve"> niezbędnych do wykonania zamówienia publicznego, a także zakresu wykonywanych przez nie czynności oraz informacją o podstawie do dysponowania tymi osobami</w:t>
      </w:r>
      <w:r w:rsidR="00907A36" w:rsidRPr="00027E60">
        <w:rPr>
          <w:rFonts w:asciiTheme="minorHAnsi" w:hAnsiTheme="minorHAnsi" w:cstheme="minorHAnsi"/>
          <w:b/>
          <w:szCs w:val="24"/>
        </w:rPr>
        <w:t xml:space="preserve"> </w:t>
      </w:r>
      <w:r w:rsidR="00907A36" w:rsidRPr="00027E60">
        <w:rPr>
          <w:rFonts w:asciiTheme="minorHAnsi" w:hAnsiTheme="minorHAnsi" w:cstheme="minorHAnsi"/>
          <w:sz w:val="24"/>
          <w:szCs w:val="24"/>
        </w:rPr>
        <w:t>(wz</w:t>
      </w:r>
      <w:r w:rsidR="004A0A00" w:rsidRPr="00027E60">
        <w:rPr>
          <w:rFonts w:asciiTheme="minorHAnsi" w:hAnsiTheme="minorHAnsi" w:cstheme="minorHAnsi"/>
          <w:sz w:val="24"/>
          <w:szCs w:val="24"/>
        </w:rPr>
        <w:t>ór wykazu</w:t>
      </w:r>
      <w:r w:rsidR="00907A36" w:rsidRPr="00027E60">
        <w:rPr>
          <w:rFonts w:asciiTheme="minorHAnsi" w:hAnsiTheme="minorHAnsi" w:cstheme="minorHAnsi"/>
          <w:sz w:val="24"/>
          <w:szCs w:val="24"/>
        </w:rPr>
        <w:t xml:space="preserve"> stanowi </w:t>
      </w:r>
      <w:r w:rsidR="00907A36" w:rsidRPr="00027E60">
        <w:rPr>
          <w:rFonts w:asciiTheme="minorHAnsi" w:hAnsiTheme="minorHAnsi" w:cstheme="minorHAnsi"/>
          <w:b/>
          <w:sz w:val="24"/>
          <w:szCs w:val="24"/>
        </w:rPr>
        <w:t xml:space="preserve">załącznik nr </w:t>
      </w:r>
      <w:r w:rsidR="001E4D40" w:rsidRPr="00027E60">
        <w:rPr>
          <w:rFonts w:asciiTheme="minorHAnsi" w:hAnsiTheme="minorHAnsi" w:cstheme="minorHAnsi"/>
          <w:b/>
          <w:sz w:val="24"/>
          <w:szCs w:val="24"/>
        </w:rPr>
        <w:t>7</w:t>
      </w:r>
      <w:r w:rsidR="00907A36" w:rsidRPr="00027E60">
        <w:rPr>
          <w:rFonts w:asciiTheme="minorHAnsi" w:hAnsiTheme="minorHAnsi" w:cstheme="minorHAnsi"/>
          <w:sz w:val="24"/>
          <w:szCs w:val="24"/>
        </w:rPr>
        <w:t xml:space="preserve"> do niniejszej specyfikacji). </w:t>
      </w:r>
      <w:r w:rsidR="00F31DCA" w:rsidRPr="00027E60">
        <w:rPr>
          <w:rFonts w:asciiTheme="minorHAnsi" w:hAnsiTheme="minorHAnsi" w:cstheme="minorHAnsi"/>
          <w:sz w:val="24"/>
          <w:szCs w:val="24"/>
        </w:rPr>
        <w:t xml:space="preserve">Wykaz musi potwierdzać spełnianie warunku, o którym mowa w pkt </w:t>
      </w:r>
      <w:r w:rsidRPr="00027E60">
        <w:rPr>
          <w:rFonts w:asciiTheme="minorHAnsi" w:hAnsiTheme="minorHAnsi" w:cstheme="minorHAnsi"/>
          <w:sz w:val="24"/>
          <w:szCs w:val="24"/>
        </w:rPr>
        <w:t>9.1.3 SIWZ</w:t>
      </w:r>
      <w:r w:rsidR="00907A36" w:rsidRPr="00027E60">
        <w:rPr>
          <w:rFonts w:asciiTheme="minorHAnsi" w:hAnsiTheme="minorHAnsi" w:cstheme="minorHAnsi"/>
          <w:sz w:val="24"/>
          <w:szCs w:val="24"/>
        </w:rPr>
        <w:t>.</w:t>
      </w:r>
    </w:p>
    <w:p w14:paraId="0C494068" w14:textId="43849197" w:rsidR="003F7725" w:rsidRPr="00027E60" w:rsidRDefault="00BF7113" w:rsidP="003F7725">
      <w:pPr>
        <w:pStyle w:val="Tekstpodstawowy2"/>
        <w:spacing w:before="0"/>
        <w:ind w:left="1418" w:hanging="709"/>
        <w:rPr>
          <w:rFonts w:asciiTheme="minorHAnsi" w:hAnsiTheme="minorHAnsi" w:cstheme="minorHAnsi"/>
          <w:b w:val="0"/>
          <w:szCs w:val="24"/>
        </w:rPr>
      </w:pPr>
      <w:r w:rsidRPr="00027E60">
        <w:rPr>
          <w:rFonts w:asciiTheme="minorHAnsi" w:hAnsiTheme="minorHAnsi" w:cstheme="minorHAnsi"/>
          <w:szCs w:val="24"/>
        </w:rPr>
        <w:t>11.4.4.</w:t>
      </w:r>
      <w:r w:rsidRPr="00027E60">
        <w:rPr>
          <w:rFonts w:asciiTheme="minorHAnsi" w:hAnsiTheme="minorHAnsi" w:cstheme="minorHAnsi"/>
          <w:b w:val="0"/>
          <w:szCs w:val="24"/>
        </w:rPr>
        <w:t xml:space="preserve"> Wykonawca</w:t>
      </w:r>
      <w:r w:rsidR="00375901" w:rsidRPr="00027E60">
        <w:rPr>
          <w:rFonts w:asciiTheme="minorHAnsi" w:hAnsiTheme="minorHAnsi" w:cstheme="minorHAnsi"/>
          <w:b w:val="0"/>
          <w:szCs w:val="24"/>
        </w:rPr>
        <w:t>, który</w:t>
      </w:r>
      <w:r w:rsidRPr="00027E60">
        <w:rPr>
          <w:rFonts w:asciiTheme="minorHAnsi" w:hAnsiTheme="minorHAnsi" w:cstheme="minorHAnsi"/>
          <w:b w:val="0"/>
          <w:szCs w:val="24"/>
        </w:rPr>
        <w:t xml:space="preserve"> polega </w:t>
      </w:r>
      <w:r w:rsidR="00530278" w:rsidRPr="00027E60">
        <w:rPr>
          <w:rFonts w:asciiTheme="minorHAnsi" w:hAnsiTheme="minorHAnsi" w:cstheme="minorHAnsi"/>
          <w:b w:val="0"/>
          <w:szCs w:val="24"/>
        </w:rPr>
        <w:t xml:space="preserve">w zakresie określonym w pkt </w:t>
      </w:r>
      <w:r w:rsidR="00375901" w:rsidRPr="00027E60">
        <w:rPr>
          <w:rFonts w:asciiTheme="minorHAnsi" w:hAnsiTheme="minorHAnsi" w:cstheme="minorHAnsi"/>
          <w:szCs w:val="24"/>
        </w:rPr>
        <w:t>9.1.1 - 9.1.3</w:t>
      </w:r>
      <w:r w:rsidR="001F1D63" w:rsidRPr="00027E60">
        <w:rPr>
          <w:rFonts w:asciiTheme="minorHAnsi" w:hAnsiTheme="minorHAnsi" w:cstheme="minorHAnsi"/>
          <w:b w:val="0"/>
          <w:szCs w:val="24"/>
        </w:rPr>
        <w:t xml:space="preserve"> </w:t>
      </w:r>
      <w:r w:rsidR="00907A36" w:rsidRPr="00027E60">
        <w:rPr>
          <w:rFonts w:asciiTheme="minorHAnsi" w:hAnsiTheme="minorHAnsi" w:cstheme="minorHAnsi"/>
          <w:b w:val="0"/>
          <w:szCs w:val="24"/>
        </w:rPr>
        <w:t>SIWZ</w:t>
      </w:r>
      <w:r w:rsidR="00BC7438" w:rsidRPr="00027E60">
        <w:rPr>
          <w:rFonts w:asciiTheme="minorHAnsi" w:hAnsiTheme="minorHAnsi" w:cstheme="minorHAnsi"/>
          <w:b w:val="0"/>
          <w:szCs w:val="24"/>
        </w:rPr>
        <w:t xml:space="preserve"> na </w:t>
      </w:r>
      <w:r w:rsidRPr="00027E60">
        <w:rPr>
          <w:rFonts w:asciiTheme="minorHAnsi" w:hAnsiTheme="minorHAnsi" w:cstheme="minorHAnsi"/>
          <w:b w:val="0"/>
          <w:szCs w:val="24"/>
        </w:rPr>
        <w:t>zdolnościach lub sytuacji innych podmiotów</w:t>
      </w:r>
      <w:r w:rsidR="0048491A" w:rsidRPr="00027E60">
        <w:rPr>
          <w:rFonts w:asciiTheme="minorHAnsi" w:hAnsiTheme="minorHAnsi" w:cstheme="minorHAnsi"/>
          <w:b w:val="0"/>
          <w:szCs w:val="24"/>
        </w:rPr>
        <w:t>,</w:t>
      </w:r>
      <w:r w:rsidRPr="00027E60">
        <w:rPr>
          <w:rFonts w:asciiTheme="minorHAnsi" w:hAnsiTheme="minorHAnsi" w:cstheme="minorHAnsi"/>
          <w:b w:val="0"/>
          <w:szCs w:val="24"/>
        </w:rPr>
        <w:t xml:space="preserve"> na</w:t>
      </w:r>
      <w:r w:rsidR="00BC7438" w:rsidRPr="00027E60">
        <w:rPr>
          <w:rFonts w:asciiTheme="minorHAnsi" w:hAnsiTheme="minorHAnsi" w:cstheme="minorHAnsi"/>
          <w:b w:val="0"/>
          <w:szCs w:val="24"/>
        </w:rPr>
        <w:t xml:space="preserve"> </w:t>
      </w:r>
      <w:r w:rsidRPr="00027E60">
        <w:rPr>
          <w:rFonts w:asciiTheme="minorHAnsi" w:hAnsiTheme="minorHAnsi" w:cstheme="minorHAnsi"/>
          <w:b w:val="0"/>
          <w:szCs w:val="24"/>
        </w:rPr>
        <w:t xml:space="preserve">zasadach określonych w art. 22a ustawy </w:t>
      </w:r>
      <w:proofErr w:type="spellStart"/>
      <w:r w:rsidRPr="00027E60">
        <w:rPr>
          <w:rFonts w:asciiTheme="minorHAnsi" w:hAnsiTheme="minorHAnsi" w:cstheme="minorHAnsi"/>
          <w:b w:val="0"/>
          <w:szCs w:val="24"/>
        </w:rPr>
        <w:t>Pzp</w:t>
      </w:r>
      <w:proofErr w:type="spellEnd"/>
      <w:r w:rsidRPr="00027E60">
        <w:rPr>
          <w:rFonts w:asciiTheme="minorHAnsi" w:hAnsiTheme="minorHAnsi" w:cstheme="minorHAnsi"/>
          <w:b w:val="0"/>
          <w:szCs w:val="24"/>
        </w:rPr>
        <w:t>, składa w odniesieniu do tych podmiotów</w:t>
      </w:r>
      <w:r w:rsidR="00BC7438" w:rsidRPr="00027E60">
        <w:rPr>
          <w:rFonts w:asciiTheme="minorHAnsi" w:hAnsiTheme="minorHAnsi" w:cstheme="minorHAnsi"/>
          <w:b w:val="0"/>
          <w:szCs w:val="24"/>
        </w:rPr>
        <w:t xml:space="preserve"> </w:t>
      </w:r>
      <w:r w:rsidRPr="00027E60">
        <w:rPr>
          <w:rFonts w:asciiTheme="minorHAnsi" w:hAnsiTheme="minorHAnsi" w:cstheme="minorHAnsi"/>
          <w:b w:val="0"/>
          <w:szCs w:val="24"/>
        </w:rPr>
        <w:t>dokumenty i oświadczenia wymienione w pkt 11.4.5, 11.4.6, 11.4.7, 11.4.8, 11.4.9, 11.4.10, 11.4.11, 11.4.12 SIWZ.</w:t>
      </w:r>
    </w:p>
    <w:p w14:paraId="4FD22C7D" w14:textId="77777777" w:rsidR="003F7725" w:rsidRPr="00027E60" w:rsidRDefault="003F7725" w:rsidP="003F7725">
      <w:pPr>
        <w:pStyle w:val="Tekstpodstawowy2"/>
        <w:spacing w:before="0"/>
        <w:ind w:left="1418" w:hanging="709"/>
        <w:rPr>
          <w:rFonts w:asciiTheme="minorHAnsi" w:hAnsiTheme="minorHAnsi" w:cstheme="minorHAnsi"/>
          <w:b w:val="0"/>
          <w:szCs w:val="24"/>
        </w:rPr>
      </w:pPr>
    </w:p>
    <w:p w14:paraId="5374B84F" w14:textId="05982634" w:rsidR="00BF7113" w:rsidRPr="00027E60" w:rsidRDefault="003F7725">
      <w:pPr>
        <w:pStyle w:val="Tekstpodstawowy2"/>
        <w:spacing w:before="0"/>
        <w:ind w:left="1418" w:hanging="709"/>
        <w:rPr>
          <w:rFonts w:asciiTheme="minorHAnsi" w:hAnsiTheme="minorHAnsi" w:cstheme="minorHAnsi"/>
          <w:szCs w:val="24"/>
        </w:rPr>
      </w:pPr>
      <w:r w:rsidRPr="00027E60">
        <w:rPr>
          <w:rFonts w:asciiTheme="minorHAnsi" w:hAnsiTheme="minorHAnsi" w:cstheme="minorHAnsi"/>
          <w:szCs w:val="24"/>
        </w:rPr>
        <w:t>Uwaga:</w:t>
      </w:r>
      <w:r w:rsidRPr="00027E60">
        <w:rPr>
          <w:rFonts w:asciiTheme="minorHAnsi" w:hAnsiTheme="minorHAnsi" w:cstheme="minorHAnsi"/>
          <w:b w:val="0"/>
          <w:szCs w:val="24"/>
        </w:rPr>
        <w:t xml:space="preserve"> 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14:paraId="7E481650" w14:textId="77777777" w:rsidR="00CC34C9" w:rsidRPr="00027E60" w:rsidRDefault="00CC34C9">
      <w:pPr>
        <w:widowControl w:val="0"/>
        <w:suppressAutoHyphens/>
        <w:spacing w:line="240" w:lineRule="atLeast"/>
        <w:ind w:left="426" w:hanging="142"/>
        <w:jc w:val="both"/>
        <w:rPr>
          <w:rFonts w:asciiTheme="minorHAnsi" w:hAnsiTheme="minorHAnsi" w:cstheme="minorHAnsi"/>
          <w:b/>
          <w:sz w:val="24"/>
          <w:szCs w:val="24"/>
        </w:rPr>
      </w:pPr>
    </w:p>
    <w:p w14:paraId="3FCF9F77" w14:textId="3F38BA19" w:rsidR="00BF7113" w:rsidRPr="00027E60" w:rsidRDefault="00BF7113">
      <w:pPr>
        <w:widowControl w:val="0"/>
        <w:suppressAutoHyphens/>
        <w:spacing w:line="240" w:lineRule="atLeast"/>
        <w:ind w:left="426" w:hanging="142"/>
        <w:jc w:val="both"/>
        <w:rPr>
          <w:rFonts w:asciiTheme="minorHAnsi" w:hAnsiTheme="minorHAnsi" w:cstheme="minorHAnsi"/>
          <w:b/>
          <w:snapToGrid w:val="0"/>
          <w:sz w:val="24"/>
          <w:szCs w:val="24"/>
        </w:rPr>
      </w:pPr>
      <w:r w:rsidRPr="00027E60">
        <w:rPr>
          <w:rFonts w:asciiTheme="minorHAnsi" w:hAnsiTheme="minorHAnsi" w:cstheme="minorHAnsi"/>
          <w:b/>
          <w:sz w:val="24"/>
          <w:szCs w:val="24"/>
        </w:rPr>
        <w:t>W celu potwierdzenia braku podstaw wykluczenia z udziału w postępowaniu:</w:t>
      </w:r>
    </w:p>
    <w:p w14:paraId="1B25803C" w14:textId="77777777" w:rsidR="00BF7113" w:rsidRPr="00027E60" w:rsidRDefault="00BF7113">
      <w:pPr>
        <w:widowControl w:val="0"/>
        <w:suppressAutoHyphens/>
        <w:spacing w:line="240" w:lineRule="atLeast"/>
        <w:ind w:left="851" w:hanging="567"/>
        <w:jc w:val="both"/>
        <w:rPr>
          <w:rFonts w:asciiTheme="minorHAnsi" w:hAnsiTheme="minorHAnsi" w:cstheme="minorHAnsi"/>
          <w:b/>
          <w:sz w:val="24"/>
          <w:szCs w:val="24"/>
        </w:rPr>
      </w:pPr>
      <w:r w:rsidRPr="00027E60">
        <w:rPr>
          <w:rFonts w:asciiTheme="minorHAnsi" w:hAnsiTheme="minorHAnsi" w:cstheme="minorHAnsi"/>
          <w:b/>
          <w:sz w:val="24"/>
          <w:szCs w:val="24"/>
        </w:rPr>
        <w:t xml:space="preserve">      11.4.5.</w:t>
      </w:r>
      <w:r w:rsidRPr="00027E60">
        <w:rPr>
          <w:rFonts w:asciiTheme="minorHAnsi" w:hAnsiTheme="minorHAnsi" w:cstheme="minorHAnsi"/>
          <w:sz w:val="24"/>
          <w:szCs w:val="24"/>
        </w:rPr>
        <w:t xml:space="preserve"> Informację z Krajowego Rejestru Karnego w zakresie określonym w art. 24 ust. 1 pkt</w:t>
      </w:r>
      <w:r w:rsidRPr="00027E60">
        <w:rPr>
          <w:rFonts w:asciiTheme="minorHAnsi" w:hAnsiTheme="minorHAnsi" w:cstheme="minorHAnsi"/>
          <w:b/>
          <w:sz w:val="24"/>
          <w:szCs w:val="24"/>
        </w:rPr>
        <w:t xml:space="preserve"> </w:t>
      </w:r>
      <w:r w:rsidRPr="00027E60">
        <w:rPr>
          <w:rFonts w:asciiTheme="minorHAnsi" w:hAnsiTheme="minorHAnsi" w:cstheme="minorHAnsi"/>
          <w:sz w:val="24"/>
          <w:szCs w:val="24"/>
        </w:rPr>
        <w:t xml:space="preserve">13, </w:t>
      </w:r>
      <w:r w:rsidRPr="00027E60">
        <w:rPr>
          <w:rFonts w:asciiTheme="minorHAnsi" w:hAnsiTheme="minorHAnsi" w:cstheme="minorHAnsi"/>
          <w:sz w:val="24"/>
          <w:szCs w:val="24"/>
        </w:rPr>
        <w:br/>
        <w:t xml:space="preserve">        14 i 21 ustawy </w:t>
      </w:r>
      <w:proofErr w:type="spellStart"/>
      <w:r w:rsidRPr="00027E60">
        <w:rPr>
          <w:rFonts w:asciiTheme="minorHAnsi" w:hAnsiTheme="minorHAnsi" w:cstheme="minorHAnsi"/>
          <w:sz w:val="24"/>
          <w:szCs w:val="24"/>
        </w:rPr>
        <w:t>Pzp</w:t>
      </w:r>
      <w:proofErr w:type="spellEnd"/>
      <w:r w:rsidRPr="00027E60">
        <w:rPr>
          <w:rFonts w:asciiTheme="minorHAnsi" w:hAnsiTheme="minorHAnsi" w:cstheme="minorHAnsi"/>
          <w:b/>
          <w:sz w:val="24"/>
          <w:szCs w:val="24"/>
        </w:rPr>
        <w:t xml:space="preserve"> </w:t>
      </w:r>
      <w:r w:rsidRPr="00027E60">
        <w:rPr>
          <w:rFonts w:asciiTheme="minorHAnsi" w:hAnsiTheme="minorHAnsi" w:cstheme="minorHAnsi"/>
          <w:sz w:val="24"/>
          <w:szCs w:val="24"/>
        </w:rPr>
        <w:t>wystawioną nie wcześniej niż 6 miesięcy przed upływem terminu</w:t>
      </w:r>
      <w:r w:rsidRPr="00027E60">
        <w:rPr>
          <w:rFonts w:asciiTheme="minorHAnsi" w:hAnsiTheme="minorHAnsi" w:cstheme="minorHAnsi"/>
          <w:sz w:val="24"/>
          <w:szCs w:val="24"/>
        </w:rPr>
        <w:br/>
        <w:t xml:space="preserve">        składania ofert.</w:t>
      </w:r>
      <w:r w:rsidRPr="00027E60">
        <w:rPr>
          <w:rFonts w:asciiTheme="minorHAnsi" w:hAnsiTheme="minorHAnsi" w:cstheme="minorHAnsi"/>
          <w:b/>
          <w:sz w:val="24"/>
          <w:szCs w:val="24"/>
        </w:rPr>
        <w:t xml:space="preserve"> </w:t>
      </w:r>
    </w:p>
    <w:p w14:paraId="2ADC9458" w14:textId="77492924" w:rsidR="00BF7113" w:rsidRPr="00027E60" w:rsidRDefault="00BF7113">
      <w:pPr>
        <w:widowControl w:val="0"/>
        <w:suppressAutoHyphens/>
        <w:spacing w:line="240" w:lineRule="atLeast"/>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11.4.6. </w:t>
      </w:r>
      <w:r w:rsidRPr="00027E60">
        <w:rPr>
          <w:rFonts w:asciiTheme="minorHAnsi" w:hAnsiTheme="minorHAnsi" w:cstheme="minorHAnsi"/>
          <w:sz w:val="24"/>
          <w:szCs w:val="24"/>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w:t>
      </w:r>
      <w:r w:rsidRPr="00027E60">
        <w:rPr>
          <w:rFonts w:asciiTheme="minorHAnsi" w:hAnsiTheme="minorHAnsi" w:cstheme="minorHAnsi"/>
          <w:sz w:val="24"/>
          <w:szCs w:val="24"/>
        </w:rPr>
        <w:lastRenderedPageBreak/>
        <w:t xml:space="preserve">zwolnienie, odroczenie lub rozłożenie na raty zaległych płatności lub wstrzymanie w całości wykonania decyzji właściwego organu. </w:t>
      </w:r>
    </w:p>
    <w:p w14:paraId="6B33BC46" w14:textId="77777777" w:rsidR="00BF7113" w:rsidRPr="00027E60" w:rsidRDefault="00BF7113">
      <w:pPr>
        <w:widowControl w:val="0"/>
        <w:suppressAutoHyphens/>
        <w:spacing w:line="240" w:lineRule="atLeast"/>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11.4.7. </w:t>
      </w:r>
      <w:r w:rsidRPr="00027E60">
        <w:rPr>
          <w:rFonts w:asciiTheme="minorHAnsi" w:hAnsiTheme="minorHAnsi" w:cstheme="minorHAnsi"/>
          <w:sz w:val="24"/>
          <w:szCs w:val="24"/>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ACAAE22" w14:textId="77777777" w:rsidR="00BF7113" w:rsidRPr="00027E60" w:rsidRDefault="00BF7113">
      <w:pPr>
        <w:autoSpaceDE w:val="0"/>
        <w:autoSpaceDN w:val="0"/>
        <w:adjustRightInd w:val="0"/>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11.4.8. </w:t>
      </w:r>
      <w:r w:rsidRPr="00027E60">
        <w:rPr>
          <w:rFonts w:asciiTheme="minorHAnsi" w:hAnsiTheme="minorHAnsi" w:cstheme="minorHAnsi"/>
          <w:sz w:val="24"/>
          <w:szCs w:val="24"/>
        </w:rPr>
        <w:t xml:space="preserve">Odpis z właściwego rejestru lub z centralnej ewidencji i informacji o działalności gospodarczej, jeżeli odrębne przepisy wymagają wpisu do rejestru lub ewidencji, w celu </w:t>
      </w:r>
      <w:r w:rsidRPr="00027E60">
        <w:rPr>
          <w:rFonts w:asciiTheme="minorHAnsi" w:hAnsiTheme="minorHAnsi" w:cstheme="minorHAnsi"/>
          <w:sz w:val="24"/>
          <w:szCs w:val="24"/>
        </w:rPr>
        <w:br/>
        <w:t xml:space="preserve">potwierdzenia braku podstaw wykluczenia na podstawie art. 24 ust. 5 pkt 1 ustawy </w:t>
      </w:r>
      <w:proofErr w:type="spellStart"/>
      <w:r w:rsidRPr="00027E60">
        <w:rPr>
          <w:rFonts w:asciiTheme="minorHAnsi" w:hAnsiTheme="minorHAnsi" w:cstheme="minorHAnsi"/>
          <w:sz w:val="24"/>
          <w:szCs w:val="24"/>
        </w:rPr>
        <w:t>Pzp</w:t>
      </w:r>
      <w:proofErr w:type="spellEnd"/>
      <w:r w:rsidRPr="00027E60">
        <w:rPr>
          <w:rFonts w:asciiTheme="minorHAnsi" w:hAnsiTheme="minorHAnsi" w:cstheme="minorHAnsi"/>
          <w:sz w:val="24"/>
          <w:szCs w:val="24"/>
        </w:rPr>
        <w:t>.</w:t>
      </w:r>
    </w:p>
    <w:p w14:paraId="0C872CFD" w14:textId="77777777" w:rsidR="00BF7113" w:rsidRPr="00027E60" w:rsidRDefault="00BF7113">
      <w:pPr>
        <w:widowControl w:val="0"/>
        <w:suppressAutoHyphens/>
        <w:spacing w:line="240" w:lineRule="atLeast"/>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 xml:space="preserve">11.4.9. </w:t>
      </w:r>
      <w:r w:rsidRPr="00027E60">
        <w:rPr>
          <w:rFonts w:asciiTheme="minorHAnsi" w:hAnsiTheme="minorHAnsi" w:cstheme="minorHAnsi"/>
          <w:sz w:val="24"/>
          <w:szCs w:val="24"/>
        </w:rPr>
        <w:t xml:space="preserve">Oświadczenie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t>
      </w:r>
      <w:r w:rsidRPr="00027E60">
        <w:rPr>
          <w:rFonts w:asciiTheme="minorHAnsi" w:hAnsiTheme="minorHAnsi" w:cstheme="minorHAnsi"/>
          <w:sz w:val="24"/>
          <w:szCs w:val="24"/>
        </w:rPr>
        <w:br/>
        <w:t>w sprawie spłat tych należności.</w:t>
      </w:r>
    </w:p>
    <w:p w14:paraId="38D5A932" w14:textId="77777777" w:rsidR="00BF7113" w:rsidRPr="00027E60" w:rsidRDefault="00BF7113">
      <w:pPr>
        <w:widowControl w:val="0"/>
        <w:tabs>
          <w:tab w:val="left" w:pos="709"/>
        </w:tabs>
        <w:suppressAutoHyphens/>
        <w:spacing w:line="240" w:lineRule="atLeast"/>
        <w:jc w:val="both"/>
        <w:rPr>
          <w:rFonts w:asciiTheme="minorHAnsi" w:hAnsiTheme="minorHAnsi" w:cstheme="minorHAnsi"/>
          <w:sz w:val="24"/>
          <w:szCs w:val="24"/>
        </w:rPr>
      </w:pPr>
      <w:r w:rsidRPr="00027E60">
        <w:rPr>
          <w:rFonts w:asciiTheme="minorHAnsi" w:hAnsiTheme="minorHAnsi" w:cstheme="minorHAnsi"/>
          <w:b/>
          <w:sz w:val="24"/>
          <w:szCs w:val="24"/>
        </w:rPr>
        <w:t xml:space="preserve">            11.4.10.</w:t>
      </w:r>
      <w:r w:rsidRPr="00027E60">
        <w:rPr>
          <w:rFonts w:asciiTheme="minorHAnsi" w:hAnsiTheme="minorHAnsi" w:cstheme="minorHAnsi"/>
          <w:sz w:val="24"/>
          <w:szCs w:val="24"/>
        </w:rPr>
        <w:t xml:space="preserve"> </w:t>
      </w:r>
      <w:r w:rsidRPr="00027E60">
        <w:rPr>
          <w:rFonts w:asciiTheme="minorHAnsi" w:hAnsiTheme="minorHAnsi" w:cstheme="minorHAnsi"/>
          <w:spacing w:val="-6"/>
          <w:sz w:val="24"/>
          <w:szCs w:val="24"/>
        </w:rPr>
        <w:t>Oświadczenie Wykonawcy o braku orzeczenia wobec niego tytułem środka zapobiegawczego</w:t>
      </w:r>
      <w:r w:rsidRPr="00027E60">
        <w:rPr>
          <w:rFonts w:asciiTheme="minorHAnsi" w:hAnsiTheme="minorHAnsi" w:cstheme="minorHAnsi"/>
          <w:spacing w:val="-6"/>
          <w:sz w:val="24"/>
          <w:szCs w:val="24"/>
        </w:rPr>
        <w:br/>
        <w:t xml:space="preserve">                       </w:t>
      </w:r>
      <w:r w:rsidRPr="00027E60">
        <w:rPr>
          <w:rFonts w:asciiTheme="minorHAnsi" w:hAnsiTheme="minorHAnsi" w:cstheme="minorHAnsi"/>
          <w:sz w:val="24"/>
          <w:szCs w:val="24"/>
        </w:rPr>
        <w:t xml:space="preserve"> zakazu ubiegania się o zamówienie publiczne.</w:t>
      </w:r>
    </w:p>
    <w:p w14:paraId="77C8C159" w14:textId="15B807C9" w:rsidR="00BF7113" w:rsidRPr="00027E60" w:rsidRDefault="00BF7113">
      <w:pPr>
        <w:widowControl w:val="0"/>
        <w:suppressAutoHyphens/>
        <w:spacing w:line="240" w:lineRule="atLeast"/>
        <w:ind w:left="1418" w:hanging="709"/>
        <w:jc w:val="both"/>
        <w:rPr>
          <w:rFonts w:asciiTheme="minorHAnsi" w:hAnsiTheme="minorHAnsi" w:cstheme="minorHAnsi"/>
          <w:sz w:val="24"/>
          <w:szCs w:val="24"/>
        </w:rPr>
      </w:pPr>
      <w:r w:rsidRPr="00027E60">
        <w:rPr>
          <w:rFonts w:asciiTheme="minorHAnsi" w:hAnsiTheme="minorHAnsi" w:cstheme="minorHAnsi"/>
          <w:b/>
          <w:sz w:val="24"/>
          <w:szCs w:val="24"/>
        </w:rPr>
        <w:t>11.4.11.</w:t>
      </w:r>
      <w:r w:rsidRPr="00027E60">
        <w:rPr>
          <w:rFonts w:asciiTheme="minorHAnsi" w:hAnsiTheme="minorHAnsi" w:cstheme="minorHAnsi"/>
          <w:sz w:val="24"/>
          <w:szCs w:val="24"/>
        </w:rPr>
        <w:t xml:space="preserve"> Oświadczenie Wykonawcy o niezaleganiu z opłacaniem podatków i opłat lokalnych, </w:t>
      </w:r>
      <w:r w:rsidRPr="00027E60">
        <w:rPr>
          <w:rFonts w:asciiTheme="minorHAnsi" w:hAnsiTheme="minorHAnsi" w:cstheme="minorHAnsi"/>
          <w:sz w:val="24"/>
          <w:szCs w:val="24"/>
        </w:rPr>
        <w:br/>
        <w:t xml:space="preserve">o których mowa w </w:t>
      </w:r>
      <w:r w:rsidR="00907A36" w:rsidRPr="00027E60">
        <w:rPr>
          <w:rFonts w:asciiTheme="minorHAnsi" w:hAnsiTheme="minorHAnsi" w:cstheme="minorHAnsi"/>
          <w:sz w:val="24"/>
          <w:szCs w:val="24"/>
        </w:rPr>
        <w:t>ustawie z dnia 12 stycznia 1991</w:t>
      </w:r>
      <w:r w:rsidRPr="00027E60">
        <w:rPr>
          <w:rFonts w:asciiTheme="minorHAnsi" w:hAnsiTheme="minorHAnsi" w:cstheme="minorHAnsi"/>
          <w:sz w:val="24"/>
          <w:szCs w:val="24"/>
        </w:rPr>
        <w:t xml:space="preserve">r. o podatkach i opłatach lokalnych </w:t>
      </w:r>
      <w:r w:rsidRPr="00027E60">
        <w:rPr>
          <w:rFonts w:asciiTheme="minorHAnsi" w:hAnsiTheme="minorHAnsi" w:cstheme="minorHAnsi"/>
          <w:spacing w:val="-4"/>
          <w:sz w:val="24"/>
          <w:szCs w:val="24"/>
        </w:rPr>
        <w:t xml:space="preserve">  (</w:t>
      </w:r>
      <w:r w:rsidR="004A0A00" w:rsidRPr="00027E60">
        <w:rPr>
          <w:rFonts w:asciiTheme="minorHAnsi" w:hAnsiTheme="minorHAnsi" w:cstheme="minorHAnsi"/>
          <w:spacing w:val="-4"/>
          <w:sz w:val="24"/>
          <w:szCs w:val="24"/>
        </w:rPr>
        <w:t>wzór</w:t>
      </w:r>
      <w:r w:rsidRPr="00027E60">
        <w:rPr>
          <w:rFonts w:asciiTheme="minorHAnsi" w:hAnsiTheme="minorHAnsi" w:cstheme="minorHAnsi"/>
          <w:spacing w:val="-4"/>
          <w:sz w:val="24"/>
          <w:szCs w:val="24"/>
        </w:rPr>
        <w:t xml:space="preserve"> </w:t>
      </w:r>
      <w:r w:rsidR="004A0A00" w:rsidRPr="00027E60">
        <w:rPr>
          <w:rFonts w:asciiTheme="minorHAnsi" w:hAnsiTheme="minorHAnsi" w:cstheme="minorHAnsi"/>
          <w:spacing w:val="-4"/>
          <w:sz w:val="24"/>
          <w:szCs w:val="24"/>
        </w:rPr>
        <w:t xml:space="preserve">oświadczenia </w:t>
      </w:r>
      <w:r w:rsidR="00907A36" w:rsidRPr="00027E60">
        <w:rPr>
          <w:rFonts w:asciiTheme="minorHAnsi" w:hAnsiTheme="minorHAnsi" w:cstheme="minorHAnsi"/>
          <w:spacing w:val="-4"/>
          <w:sz w:val="24"/>
          <w:szCs w:val="24"/>
        </w:rPr>
        <w:t>s</w:t>
      </w:r>
      <w:r w:rsidRPr="00027E60">
        <w:rPr>
          <w:rFonts w:asciiTheme="minorHAnsi" w:hAnsiTheme="minorHAnsi" w:cstheme="minorHAnsi"/>
          <w:spacing w:val="-4"/>
          <w:sz w:val="24"/>
          <w:szCs w:val="24"/>
        </w:rPr>
        <w:t>tanowi</w:t>
      </w:r>
      <w:r w:rsidRPr="00027E60">
        <w:rPr>
          <w:rFonts w:asciiTheme="minorHAnsi" w:hAnsiTheme="minorHAnsi" w:cstheme="minorHAnsi"/>
          <w:sz w:val="24"/>
          <w:szCs w:val="24"/>
        </w:rPr>
        <w:t xml:space="preserve"> </w:t>
      </w:r>
      <w:r w:rsidRPr="00027E60">
        <w:rPr>
          <w:rFonts w:asciiTheme="minorHAnsi" w:hAnsiTheme="minorHAnsi" w:cstheme="minorHAnsi"/>
          <w:b/>
          <w:sz w:val="24"/>
          <w:szCs w:val="24"/>
        </w:rPr>
        <w:t xml:space="preserve">załącznik nr </w:t>
      </w:r>
      <w:r w:rsidR="00891D4D" w:rsidRPr="00027E60">
        <w:rPr>
          <w:rFonts w:asciiTheme="minorHAnsi" w:hAnsiTheme="minorHAnsi" w:cstheme="minorHAnsi"/>
          <w:b/>
          <w:sz w:val="24"/>
          <w:szCs w:val="24"/>
        </w:rPr>
        <w:t>8</w:t>
      </w:r>
      <w:r w:rsidRPr="00027E60">
        <w:rPr>
          <w:rFonts w:asciiTheme="minorHAnsi" w:hAnsiTheme="minorHAnsi" w:cstheme="minorHAnsi"/>
          <w:sz w:val="24"/>
          <w:szCs w:val="24"/>
        </w:rPr>
        <w:t xml:space="preserve"> do niniejszej specyfikacji).</w:t>
      </w:r>
    </w:p>
    <w:p w14:paraId="6BAE5988" w14:textId="77777777" w:rsidR="00BF7113" w:rsidRPr="00027E60" w:rsidRDefault="00BF7113">
      <w:pPr>
        <w:widowControl w:val="0"/>
        <w:suppressAutoHyphens/>
        <w:spacing w:line="240" w:lineRule="atLeast"/>
        <w:ind w:left="1418" w:hanging="709"/>
        <w:jc w:val="both"/>
        <w:rPr>
          <w:rFonts w:asciiTheme="minorHAnsi" w:hAnsiTheme="minorHAnsi" w:cstheme="minorHAnsi"/>
          <w:b/>
          <w:sz w:val="24"/>
          <w:szCs w:val="24"/>
        </w:rPr>
      </w:pPr>
      <w:r w:rsidRPr="00027E60">
        <w:rPr>
          <w:rFonts w:asciiTheme="minorHAnsi" w:hAnsiTheme="minorHAnsi" w:cstheme="minorHAnsi"/>
          <w:b/>
          <w:sz w:val="24"/>
          <w:szCs w:val="24"/>
        </w:rPr>
        <w:t>11.4.12.</w:t>
      </w:r>
      <w:r w:rsidRPr="00027E60">
        <w:rPr>
          <w:rFonts w:asciiTheme="minorHAnsi" w:hAnsiTheme="minorHAnsi" w:cstheme="minorHAnsi"/>
          <w:sz w:val="24"/>
          <w:szCs w:val="24"/>
        </w:rPr>
        <w:t> </w:t>
      </w:r>
      <w:r w:rsidRPr="00027E60">
        <w:rPr>
          <w:rFonts w:asciiTheme="minorHAnsi" w:hAnsiTheme="minorHAnsi" w:cstheme="minorHAnsi"/>
          <w:b/>
          <w:sz w:val="24"/>
          <w:szCs w:val="24"/>
        </w:rPr>
        <w:t xml:space="preserve">Jeżeli Wykonawca ma siedzibę lub miejsce zamieszkania poza terytorium Rzeczypospolitej Polskiej, zamiast dokumentów, o których mowa w: </w:t>
      </w:r>
    </w:p>
    <w:p w14:paraId="1AADAD52" w14:textId="77777777" w:rsidR="00BF7113" w:rsidRPr="000D7DFB" w:rsidRDefault="00BF7113">
      <w:pPr>
        <w:widowControl w:val="0"/>
        <w:suppressAutoHyphens/>
        <w:spacing w:line="240" w:lineRule="atLeast"/>
        <w:ind w:left="1701" w:hanging="283"/>
        <w:jc w:val="both"/>
        <w:rPr>
          <w:rFonts w:asciiTheme="minorHAnsi" w:hAnsiTheme="minorHAnsi" w:cstheme="minorHAnsi"/>
          <w:b/>
          <w:sz w:val="24"/>
          <w:szCs w:val="24"/>
        </w:rPr>
      </w:pPr>
      <w:r w:rsidRPr="000D7DFB">
        <w:rPr>
          <w:rFonts w:asciiTheme="minorHAnsi" w:hAnsiTheme="minorHAnsi" w:cstheme="minorHAnsi"/>
          <w:sz w:val="24"/>
          <w:szCs w:val="24"/>
        </w:rPr>
        <w:t>1) pkt 11.4.5 -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r w:rsidR="0048491A" w:rsidRPr="000D7DFB">
        <w:rPr>
          <w:rFonts w:asciiTheme="minorHAnsi" w:hAnsiTheme="minorHAnsi" w:cstheme="minorHAnsi"/>
          <w:sz w:val="24"/>
          <w:szCs w:val="24"/>
        </w:rPr>
        <w:t xml:space="preserve"> ustawy </w:t>
      </w:r>
      <w:proofErr w:type="spellStart"/>
      <w:r w:rsidR="0048491A"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w:t>
      </w:r>
    </w:p>
    <w:p w14:paraId="13DEE075" w14:textId="77777777" w:rsidR="00BF7113" w:rsidRPr="000D7DFB" w:rsidRDefault="00BF7113">
      <w:pPr>
        <w:widowControl w:val="0"/>
        <w:suppressAutoHyphens/>
        <w:spacing w:line="240" w:lineRule="atLeast"/>
        <w:ind w:left="1701" w:hanging="283"/>
        <w:jc w:val="both"/>
        <w:rPr>
          <w:rFonts w:asciiTheme="minorHAnsi" w:hAnsiTheme="minorHAnsi" w:cstheme="minorHAnsi"/>
          <w:sz w:val="24"/>
          <w:szCs w:val="24"/>
        </w:rPr>
      </w:pPr>
      <w:r w:rsidRPr="000D7DFB">
        <w:rPr>
          <w:rFonts w:asciiTheme="minorHAnsi" w:hAnsiTheme="minorHAnsi" w:cstheme="minorHAnsi"/>
          <w:sz w:val="24"/>
          <w:szCs w:val="24"/>
        </w:rPr>
        <w:t xml:space="preserve">2) pkt 11.4.6-11.4.8 – składa dokument lub dokumenty wystawione w kraju, w którym Wykonawca ma siedzibę lub miejsce zamieszkania, potwierdzające odpowiednio, że: </w:t>
      </w:r>
    </w:p>
    <w:p w14:paraId="6855AEC9" w14:textId="77777777" w:rsidR="00BF7113" w:rsidRPr="000D7DFB" w:rsidRDefault="00BF7113">
      <w:pPr>
        <w:widowControl w:val="0"/>
        <w:suppressAutoHyphens/>
        <w:spacing w:line="240" w:lineRule="atLeast"/>
        <w:ind w:left="1985" w:hanging="284"/>
        <w:jc w:val="both"/>
        <w:rPr>
          <w:rFonts w:asciiTheme="minorHAnsi" w:hAnsiTheme="minorHAnsi" w:cstheme="minorHAnsi"/>
          <w:sz w:val="24"/>
          <w:szCs w:val="24"/>
        </w:rPr>
      </w:pPr>
      <w:r w:rsidRPr="000D7DFB">
        <w:rPr>
          <w:rFonts w:asciiTheme="minorHAnsi" w:hAnsiTheme="minorHAnsi" w:cstheme="minorHAnsi"/>
          <w:sz w:val="24"/>
          <w:szCs w:val="24"/>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A1F3D65" w14:textId="77777777" w:rsidR="00BF7113" w:rsidRPr="000D7DFB" w:rsidRDefault="00BF7113">
      <w:pPr>
        <w:widowControl w:val="0"/>
        <w:suppressAutoHyphens/>
        <w:spacing w:line="240" w:lineRule="atLeast"/>
        <w:ind w:left="1701" w:hanging="1417"/>
        <w:jc w:val="both"/>
        <w:rPr>
          <w:rFonts w:asciiTheme="minorHAnsi" w:hAnsiTheme="minorHAnsi" w:cstheme="minorHAnsi"/>
          <w:sz w:val="24"/>
          <w:szCs w:val="24"/>
        </w:rPr>
      </w:pPr>
      <w:r w:rsidRPr="000D7DFB">
        <w:rPr>
          <w:rFonts w:asciiTheme="minorHAnsi" w:hAnsiTheme="minorHAnsi" w:cstheme="minorHAnsi"/>
          <w:sz w:val="24"/>
          <w:szCs w:val="24"/>
        </w:rPr>
        <w:tab/>
        <w:t xml:space="preserve">b) nie otwarto jego likwidacji ani nie ogłoszono upadłości. </w:t>
      </w:r>
    </w:p>
    <w:p w14:paraId="77509797" w14:textId="77777777" w:rsidR="00CC34C9" w:rsidRPr="000D7DFB" w:rsidRDefault="00CC34C9" w:rsidP="00CC34C9">
      <w:pPr>
        <w:tabs>
          <w:tab w:val="left" w:pos="1701"/>
        </w:tabs>
        <w:suppressAutoHyphens/>
        <w:autoSpaceDE w:val="0"/>
        <w:autoSpaceDN w:val="0"/>
        <w:adjustRightInd w:val="0"/>
        <w:ind w:left="1701"/>
        <w:jc w:val="both"/>
        <w:rPr>
          <w:rFonts w:asciiTheme="minorHAnsi" w:eastAsia="Univers-PL" w:hAnsiTheme="minorHAnsi" w:cstheme="minorHAnsi"/>
          <w:sz w:val="24"/>
          <w:szCs w:val="24"/>
        </w:rPr>
      </w:pPr>
    </w:p>
    <w:p w14:paraId="5B832681" w14:textId="066BF988" w:rsidR="00BF7113" w:rsidRPr="000D7DFB" w:rsidRDefault="00BF7113" w:rsidP="00CC34C9">
      <w:pPr>
        <w:tabs>
          <w:tab w:val="left" w:pos="1701"/>
        </w:tabs>
        <w:suppressAutoHyphens/>
        <w:autoSpaceDE w:val="0"/>
        <w:autoSpaceDN w:val="0"/>
        <w:adjustRightInd w:val="0"/>
        <w:ind w:left="1701"/>
        <w:jc w:val="both"/>
        <w:rPr>
          <w:rFonts w:asciiTheme="minorHAnsi" w:eastAsia="Univers-PL" w:hAnsiTheme="minorHAnsi" w:cstheme="minorHAnsi"/>
          <w:sz w:val="24"/>
          <w:szCs w:val="24"/>
        </w:rPr>
      </w:pPr>
      <w:r w:rsidRPr="000D7DFB">
        <w:rPr>
          <w:rFonts w:asciiTheme="minorHAnsi" w:eastAsia="Univers-PL" w:hAnsiTheme="minorHAnsi" w:cstheme="minorHAnsi"/>
          <w:sz w:val="24"/>
          <w:szCs w:val="24"/>
        </w:rPr>
        <w:t xml:space="preserve">Dokumenty, o których mowa w pkt 11.4.12 </w:t>
      </w:r>
      <w:proofErr w:type="spellStart"/>
      <w:r w:rsidRPr="000D7DFB">
        <w:rPr>
          <w:rFonts w:asciiTheme="minorHAnsi" w:eastAsia="Univers-PL" w:hAnsiTheme="minorHAnsi" w:cstheme="minorHAnsi"/>
          <w:sz w:val="24"/>
          <w:szCs w:val="24"/>
        </w:rPr>
        <w:t>ppkt</w:t>
      </w:r>
      <w:proofErr w:type="spellEnd"/>
      <w:r w:rsidRPr="000D7DFB">
        <w:rPr>
          <w:rFonts w:asciiTheme="minorHAnsi" w:eastAsia="Univers-PL" w:hAnsiTheme="minorHAnsi" w:cstheme="minorHAnsi"/>
          <w:sz w:val="24"/>
          <w:szCs w:val="24"/>
        </w:rPr>
        <w:t xml:space="preserve"> 1) i 2) lit. b niniejszej specyfikacji, powinny być wystawione nie wcześniej niż 6 miesięcy przed upływem terminu składania ofert.</w:t>
      </w:r>
    </w:p>
    <w:p w14:paraId="51690265" w14:textId="77777777" w:rsidR="00BF7113" w:rsidRPr="000D7DFB" w:rsidRDefault="00BF7113" w:rsidP="00CC34C9">
      <w:pPr>
        <w:tabs>
          <w:tab w:val="left" w:pos="1701"/>
        </w:tabs>
        <w:suppressAutoHyphens/>
        <w:autoSpaceDE w:val="0"/>
        <w:autoSpaceDN w:val="0"/>
        <w:adjustRightInd w:val="0"/>
        <w:ind w:left="1701"/>
        <w:jc w:val="both"/>
        <w:rPr>
          <w:rFonts w:asciiTheme="minorHAnsi" w:eastAsia="Univers-PL" w:hAnsiTheme="minorHAnsi" w:cstheme="minorHAnsi"/>
          <w:sz w:val="24"/>
          <w:szCs w:val="24"/>
        </w:rPr>
      </w:pPr>
      <w:r w:rsidRPr="000D7DFB">
        <w:rPr>
          <w:rFonts w:asciiTheme="minorHAnsi" w:eastAsia="Univers-PL" w:hAnsiTheme="minorHAnsi" w:cstheme="minorHAnsi"/>
          <w:sz w:val="24"/>
          <w:szCs w:val="24"/>
        </w:rPr>
        <w:t xml:space="preserve">Dokumenty, o których mowa w pkt 11.4.12 </w:t>
      </w:r>
      <w:proofErr w:type="spellStart"/>
      <w:r w:rsidRPr="000D7DFB">
        <w:rPr>
          <w:rFonts w:asciiTheme="minorHAnsi" w:eastAsia="Univers-PL" w:hAnsiTheme="minorHAnsi" w:cstheme="minorHAnsi"/>
          <w:sz w:val="24"/>
          <w:szCs w:val="24"/>
        </w:rPr>
        <w:t>ppkt</w:t>
      </w:r>
      <w:proofErr w:type="spellEnd"/>
      <w:r w:rsidRPr="000D7DFB">
        <w:rPr>
          <w:rFonts w:asciiTheme="minorHAnsi" w:eastAsia="Univers-PL" w:hAnsiTheme="minorHAnsi" w:cstheme="minorHAnsi"/>
          <w:sz w:val="24"/>
          <w:szCs w:val="24"/>
        </w:rPr>
        <w:t xml:space="preserve"> 2) lit. a niniejszej specyfikacji, powinny być wystawione nie wcześniej niż 3 miesiące przed upływem terminu składania ofert.</w:t>
      </w:r>
    </w:p>
    <w:p w14:paraId="448DCD3C" w14:textId="77777777" w:rsidR="00BF7113" w:rsidRPr="000D7DFB" w:rsidRDefault="00BF7113" w:rsidP="00CC34C9">
      <w:pPr>
        <w:widowControl w:val="0"/>
        <w:tabs>
          <w:tab w:val="left" w:pos="1701"/>
        </w:tabs>
        <w:suppressAutoHyphens/>
        <w:spacing w:line="240" w:lineRule="atLeast"/>
        <w:ind w:left="1701"/>
        <w:jc w:val="both"/>
        <w:rPr>
          <w:rFonts w:asciiTheme="minorHAnsi" w:hAnsiTheme="minorHAnsi" w:cstheme="minorHAnsi"/>
          <w:sz w:val="24"/>
          <w:szCs w:val="24"/>
        </w:rPr>
      </w:pPr>
    </w:p>
    <w:p w14:paraId="0F0749E5" w14:textId="77777777" w:rsidR="00BF7113" w:rsidRPr="000D7DFB" w:rsidRDefault="00BF7113" w:rsidP="00CC34C9">
      <w:pPr>
        <w:widowControl w:val="0"/>
        <w:tabs>
          <w:tab w:val="left" w:pos="1701"/>
        </w:tabs>
        <w:suppressAutoHyphens/>
        <w:spacing w:line="240" w:lineRule="atLeast"/>
        <w:ind w:left="1701"/>
        <w:jc w:val="both"/>
        <w:rPr>
          <w:rFonts w:asciiTheme="minorHAnsi" w:hAnsiTheme="minorHAnsi" w:cstheme="minorHAnsi"/>
          <w:sz w:val="24"/>
          <w:szCs w:val="24"/>
        </w:rPr>
      </w:pPr>
      <w:r w:rsidRPr="000D7DFB">
        <w:rPr>
          <w:rFonts w:asciiTheme="minorHAnsi" w:hAnsiTheme="minorHAnsi" w:cstheme="minorHAnsi"/>
          <w:sz w:val="24"/>
          <w:szCs w:val="24"/>
        </w:rPr>
        <w:t xml:space="preserve">Jeżeli w kraju, w którym Wykonawca ma siedzibę lub miejsce zamieszkania lub miejsce zamieszkania ma osoba, której dokument dotyczy, nie wydaje się dokumentów, o których mowa  w pkt 11.4.12 niniejszej specyfikacji, zastępuje się je dokumentem </w:t>
      </w:r>
      <w:r w:rsidRPr="000D7DFB">
        <w:rPr>
          <w:rFonts w:asciiTheme="minorHAnsi" w:hAnsiTheme="minorHAnsi" w:cstheme="minorHAnsi"/>
          <w:sz w:val="24"/>
          <w:szCs w:val="24"/>
        </w:rPr>
        <w:lastRenderedPageBreak/>
        <w:t xml:space="preserve">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0D7DFB">
        <w:rPr>
          <w:rFonts w:asciiTheme="minorHAnsi" w:eastAsia="Univers-PL" w:hAnsiTheme="minorHAnsi" w:cstheme="minorHAnsi"/>
          <w:sz w:val="24"/>
          <w:szCs w:val="24"/>
        </w:rPr>
        <w:t>W powyższym przypadku ustalenia podane w pkt 11.4.12 niniejszej specyfikacji dotyczące terminu wystawienia dokumentów stosuje się odpowiednio.</w:t>
      </w:r>
    </w:p>
    <w:p w14:paraId="49D5F489" w14:textId="77777777" w:rsidR="00BF7113" w:rsidRPr="000D7DFB" w:rsidRDefault="00BF7113" w:rsidP="005B2BFD">
      <w:pPr>
        <w:widowControl w:val="0"/>
        <w:tabs>
          <w:tab w:val="left" w:pos="1701"/>
        </w:tabs>
        <w:suppressAutoHyphens/>
        <w:spacing w:line="240" w:lineRule="atLeast"/>
        <w:jc w:val="both"/>
        <w:rPr>
          <w:rFonts w:asciiTheme="minorHAnsi" w:hAnsiTheme="minorHAnsi" w:cstheme="minorHAnsi"/>
          <w:sz w:val="24"/>
          <w:szCs w:val="24"/>
        </w:rPr>
      </w:pPr>
    </w:p>
    <w:p w14:paraId="30130190" w14:textId="77777777" w:rsidR="00BF7113" w:rsidRPr="000D7DFB" w:rsidRDefault="00BF7113" w:rsidP="00CC34C9">
      <w:pPr>
        <w:widowControl w:val="0"/>
        <w:tabs>
          <w:tab w:val="left" w:pos="1701"/>
        </w:tabs>
        <w:suppressAutoHyphens/>
        <w:spacing w:line="240" w:lineRule="atLeast"/>
        <w:ind w:left="1701"/>
        <w:jc w:val="both"/>
        <w:rPr>
          <w:rFonts w:asciiTheme="minorHAnsi" w:hAnsiTheme="minorHAnsi" w:cstheme="minorHAnsi"/>
          <w:sz w:val="24"/>
          <w:szCs w:val="24"/>
        </w:rPr>
      </w:pPr>
      <w:r w:rsidRPr="000D7DFB">
        <w:rPr>
          <w:rFonts w:asciiTheme="minorHAnsi" w:hAnsiTheme="minorHAnsi" w:cstheme="minorHAnsi"/>
          <w:sz w:val="24"/>
          <w:szCs w:val="24"/>
        </w:rPr>
        <w:t xml:space="preserve">Wykonawca mający siedzibę na terytorium Rzeczypospolitej Polskiej, w odniesieniu do osoby mającej miejsce zamieszkania poza terytorium Rzeczypospolitej Polskiej, której dotyczy dokument wskazany w pkt 11.4.5 SIWZ, składa dokument, o którym mowa  w pkt 11.4.12 </w:t>
      </w:r>
      <w:proofErr w:type="spellStart"/>
      <w:r w:rsidRPr="000D7DFB">
        <w:rPr>
          <w:rFonts w:asciiTheme="minorHAnsi" w:hAnsiTheme="minorHAnsi" w:cstheme="minorHAnsi"/>
          <w:sz w:val="24"/>
          <w:szCs w:val="24"/>
        </w:rPr>
        <w:t>ppkt</w:t>
      </w:r>
      <w:proofErr w:type="spellEnd"/>
      <w:r w:rsidRPr="000D7DFB">
        <w:rPr>
          <w:rFonts w:asciiTheme="minorHAnsi" w:hAnsiTheme="minorHAnsi" w:cstheme="minorHAnsi"/>
          <w:sz w:val="24"/>
          <w:szCs w:val="24"/>
        </w:rPr>
        <w:t xml:space="preserve"> 1) SIWZ, w zakresie określonym w art. 24 ust. 1 pkt 14 i 21</w:t>
      </w:r>
      <w:r w:rsidR="0048491A" w:rsidRPr="000D7DFB">
        <w:rPr>
          <w:rFonts w:asciiTheme="minorHAnsi" w:hAnsiTheme="minorHAnsi" w:cstheme="minorHAnsi"/>
          <w:sz w:val="24"/>
          <w:szCs w:val="24"/>
        </w:rPr>
        <w:t xml:space="preserve"> ustawy </w:t>
      </w:r>
      <w:proofErr w:type="spellStart"/>
      <w:r w:rsidR="0048491A"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w:t>
      </w:r>
    </w:p>
    <w:p w14:paraId="642FCA53" w14:textId="77777777" w:rsidR="00BF7113" w:rsidRPr="000D7DFB" w:rsidRDefault="00BF7113" w:rsidP="00CC34C9">
      <w:pPr>
        <w:tabs>
          <w:tab w:val="left" w:pos="1701"/>
        </w:tabs>
        <w:suppressAutoHyphens/>
        <w:autoSpaceDE w:val="0"/>
        <w:autoSpaceDN w:val="0"/>
        <w:adjustRightInd w:val="0"/>
        <w:ind w:left="1701"/>
        <w:jc w:val="both"/>
        <w:rPr>
          <w:rFonts w:asciiTheme="minorHAnsi" w:eastAsia="Univers-PL" w:hAnsiTheme="minorHAnsi" w:cstheme="minorHAnsi"/>
          <w:sz w:val="24"/>
          <w:szCs w:val="24"/>
        </w:rPr>
      </w:pPr>
      <w:r w:rsidRPr="000D7DFB">
        <w:rPr>
          <w:rFonts w:asciiTheme="minorHAnsi" w:hAnsiTheme="minorHAnsi" w:cstheme="minorHAnsi"/>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Ww. dokumenty </w:t>
      </w:r>
      <w:r w:rsidRPr="000D7DFB">
        <w:rPr>
          <w:rFonts w:asciiTheme="minorHAnsi" w:eastAsia="Univers-PL" w:hAnsiTheme="minorHAnsi" w:cstheme="minorHAnsi"/>
          <w:sz w:val="24"/>
          <w:szCs w:val="24"/>
        </w:rPr>
        <w:t>powinny być wystawione nie wcześniej niż 6 miesięcy przed upływem terminu składania ofert.</w:t>
      </w:r>
    </w:p>
    <w:p w14:paraId="2D79C1D6" w14:textId="77777777" w:rsidR="00897DE2" w:rsidRPr="000D7DFB" w:rsidRDefault="00897DE2" w:rsidP="00CC34C9">
      <w:pPr>
        <w:widowControl w:val="0"/>
        <w:tabs>
          <w:tab w:val="left" w:pos="1701"/>
        </w:tabs>
        <w:suppressAutoHyphens/>
        <w:spacing w:line="240" w:lineRule="atLeast"/>
        <w:ind w:left="1701"/>
        <w:jc w:val="both"/>
        <w:rPr>
          <w:rFonts w:asciiTheme="minorHAnsi" w:hAnsiTheme="minorHAnsi" w:cstheme="minorHAnsi"/>
          <w:sz w:val="24"/>
          <w:szCs w:val="24"/>
        </w:rPr>
      </w:pPr>
    </w:p>
    <w:p w14:paraId="60694CB2" w14:textId="04956E32" w:rsidR="00BF7113" w:rsidRPr="000D7DFB" w:rsidRDefault="00BF7113">
      <w:pPr>
        <w:suppressAutoHyphens/>
        <w:autoSpaceDE w:val="0"/>
        <w:autoSpaceDN w:val="0"/>
        <w:adjustRightInd w:val="0"/>
        <w:ind w:left="1276" w:hanging="567"/>
        <w:jc w:val="both"/>
        <w:rPr>
          <w:rFonts w:asciiTheme="minorHAnsi" w:hAnsiTheme="minorHAnsi" w:cstheme="minorHAnsi"/>
          <w:b/>
          <w:sz w:val="24"/>
          <w:szCs w:val="24"/>
        </w:rPr>
      </w:pPr>
      <w:r w:rsidRPr="000D7DFB">
        <w:rPr>
          <w:rFonts w:asciiTheme="minorHAnsi" w:hAnsiTheme="minorHAnsi" w:cstheme="minorHAnsi"/>
          <w:b/>
          <w:sz w:val="24"/>
          <w:szCs w:val="24"/>
        </w:rPr>
        <w:t>11.4.13.</w:t>
      </w:r>
      <w:r w:rsidRPr="000D7DFB">
        <w:rPr>
          <w:rFonts w:asciiTheme="minorHAnsi" w:hAnsiTheme="minorHAnsi" w:cstheme="minorHAnsi"/>
          <w:sz w:val="24"/>
          <w:szCs w:val="24"/>
        </w:rPr>
        <w:t> </w:t>
      </w:r>
      <w:r w:rsidRPr="000D7DFB">
        <w:rPr>
          <w:rFonts w:asciiTheme="minorHAnsi" w:hAnsiTheme="minorHAnsi" w:cstheme="minorHAnsi"/>
          <w:b/>
          <w:sz w:val="24"/>
          <w:szCs w:val="24"/>
        </w:rPr>
        <w:t>W przypadku Wykonawców wspólnie ubiegających się o udzielenie zamówienia, oświadczenia i dokumenty wymienione:</w:t>
      </w:r>
    </w:p>
    <w:p w14:paraId="42B03922" w14:textId="77777777" w:rsidR="00BF7113" w:rsidRPr="000D7DFB" w:rsidRDefault="00BF7113">
      <w:pPr>
        <w:suppressAutoHyphens/>
        <w:autoSpaceDE w:val="0"/>
        <w:autoSpaceDN w:val="0"/>
        <w:adjustRightInd w:val="0"/>
        <w:ind w:left="1276" w:hanging="709"/>
        <w:jc w:val="both"/>
        <w:rPr>
          <w:rFonts w:asciiTheme="minorHAnsi" w:hAnsiTheme="minorHAnsi" w:cstheme="minorHAnsi"/>
          <w:sz w:val="24"/>
          <w:szCs w:val="24"/>
        </w:rPr>
      </w:pPr>
      <w:r w:rsidRPr="000D7DFB">
        <w:rPr>
          <w:rFonts w:asciiTheme="minorHAnsi" w:hAnsiTheme="minorHAnsi" w:cstheme="minorHAnsi"/>
          <w:b/>
          <w:sz w:val="24"/>
          <w:szCs w:val="24"/>
        </w:rPr>
        <w:tab/>
      </w:r>
      <w:r w:rsidRPr="000D7DFB">
        <w:rPr>
          <w:rFonts w:asciiTheme="minorHAnsi" w:hAnsiTheme="minorHAnsi" w:cstheme="minorHAnsi"/>
          <w:sz w:val="24"/>
          <w:szCs w:val="24"/>
        </w:rPr>
        <w:t>a) w pkt 11.1.1, 11.2, 11.4.5, 11.4.6, 11.4.7, 11.4.8, 11.4.9, 11.4.10, 11.4.11, 11.4.12 niniejszej specyfikacji winny być przedłożone przez każdego Wykonawcę (uczestnika oferty wspólnej),</w:t>
      </w:r>
    </w:p>
    <w:p w14:paraId="7D8C997A" w14:textId="77777777" w:rsidR="00BF7113" w:rsidRPr="000D7DFB" w:rsidRDefault="00BF7113">
      <w:pPr>
        <w:suppressAutoHyphens/>
        <w:autoSpaceDE w:val="0"/>
        <w:autoSpaceDN w:val="0"/>
        <w:adjustRightInd w:val="0"/>
        <w:ind w:left="1276" w:hanging="709"/>
        <w:jc w:val="both"/>
        <w:rPr>
          <w:rFonts w:asciiTheme="minorHAnsi" w:hAnsiTheme="minorHAnsi" w:cstheme="minorHAnsi"/>
          <w:sz w:val="24"/>
          <w:szCs w:val="24"/>
        </w:rPr>
      </w:pPr>
      <w:r w:rsidRPr="000D7DFB">
        <w:rPr>
          <w:rFonts w:asciiTheme="minorHAnsi" w:hAnsiTheme="minorHAnsi" w:cstheme="minorHAnsi"/>
          <w:sz w:val="24"/>
          <w:szCs w:val="24"/>
        </w:rPr>
        <w:tab/>
        <w:t>b) w pkt 11.1.2, 11.1.3, 11.4.1, 11.4.2, 11.4.3, 11.4.4 niniejszej specyfikacji winien przedłożyć w imieniu wszystkich Wykonawców ten lub ci spośród Wykonawców, którzy zapewnią spełnienie w całości lub w części wymaganego warunku.</w:t>
      </w:r>
    </w:p>
    <w:p w14:paraId="15E8CC24" w14:textId="77777777" w:rsidR="00BF7113" w:rsidRPr="000D7DFB" w:rsidRDefault="00BF7113">
      <w:pPr>
        <w:suppressAutoHyphens/>
        <w:autoSpaceDE w:val="0"/>
        <w:autoSpaceDN w:val="0"/>
        <w:adjustRightInd w:val="0"/>
        <w:ind w:left="1276" w:hanging="709"/>
        <w:jc w:val="both"/>
        <w:rPr>
          <w:rFonts w:asciiTheme="minorHAnsi" w:hAnsiTheme="minorHAnsi" w:cstheme="minorHAnsi"/>
          <w:sz w:val="24"/>
          <w:szCs w:val="24"/>
        </w:rPr>
      </w:pPr>
      <w:r w:rsidRPr="000D7DFB">
        <w:rPr>
          <w:rFonts w:asciiTheme="minorHAnsi" w:hAnsiTheme="minorHAnsi" w:cstheme="minorHAnsi"/>
          <w:sz w:val="24"/>
          <w:szCs w:val="24"/>
        </w:rPr>
        <w:tab/>
        <w:t>Wykonawcy wspólnie ubiegający się o zamówienie winni ustanowić pełnomocnika do reprezentowania ich w postępowaniu albo reprezentowania w postępowaniu i zawarcia umowy w sprawie zamówienia publicznego.</w:t>
      </w:r>
    </w:p>
    <w:p w14:paraId="6A635252" w14:textId="7124EFBB" w:rsidR="00BF7113" w:rsidRPr="000D7DFB" w:rsidRDefault="00BF7113" w:rsidP="009A5F4B">
      <w:pPr>
        <w:suppressAutoHyphens/>
        <w:autoSpaceDE w:val="0"/>
        <w:autoSpaceDN w:val="0"/>
        <w:adjustRightInd w:val="0"/>
        <w:ind w:left="1276" w:hanging="709"/>
        <w:jc w:val="both"/>
        <w:rPr>
          <w:rFonts w:asciiTheme="minorHAnsi" w:hAnsiTheme="minorHAnsi" w:cstheme="minorHAnsi"/>
          <w:sz w:val="24"/>
          <w:szCs w:val="24"/>
        </w:rPr>
      </w:pPr>
      <w:r w:rsidRPr="000D7DFB">
        <w:rPr>
          <w:rFonts w:asciiTheme="minorHAnsi" w:hAnsiTheme="minorHAnsi" w:cstheme="minorHAnsi"/>
          <w:sz w:val="24"/>
          <w:szCs w:val="24"/>
        </w:rPr>
        <w:tab/>
        <w:t xml:space="preserve">Wszelkie rozliczenia dotyczące realizowanego zamówienia będą dokonywane wyłącznie </w:t>
      </w:r>
      <w:r w:rsidRPr="000D7DFB">
        <w:rPr>
          <w:rFonts w:asciiTheme="minorHAnsi" w:hAnsiTheme="minorHAnsi" w:cstheme="minorHAnsi"/>
          <w:sz w:val="24"/>
          <w:szCs w:val="24"/>
        </w:rPr>
        <w:br/>
        <w:t>z pełnomocnikiem.</w:t>
      </w:r>
    </w:p>
    <w:p w14:paraId="4EFF53D9" w14:textId="77777777" w:rsidR="00DE4D16" w:rsidRPr="000D7DFB" w:rsidRDefault="00DE4D16" w:rsidP="001E538A">
      <w:pPr>
        <w:widowControl w:val="0"/>
        <w:tabs>
          <w:tab w:val="left" w:pos="426"/>
        </w:tabs>
        <w:suppressAutoHyphens/>
        <w:spacing w:line="240" w:lineRule="atLeast"/>
        <w:jc w:val="both"/>
        <w:rPr>
          <w:rFonts w:asciiTheme="minorHAnsi" w:hAnsiTheme="minorHAnsi" w:cstheme="minorHAnsi"/>
          <w:sz w:val="24"/>
          <w:szCs w:val="24"/>
        </w:rPr>
      </w:pPr>
    </w:p>
    <w:p w14:paraId="7F59FA10" w14:textId="4E29B6E9" w:rsidR="00BF7113" w:rsidRPr="000D7DFB" w:rsidRDefault="00BF7113" w:rsidP="009A5F4B">
      <w:pPr>
        <w:widowControl w:val="0"/>
        <w:tabs>
          <w:tab w:val="left" w:pos="426"/>
        </w:tabs>
        <w:suppressAutoHyphens/>
        <w:spacing w:line="240" w:lineRule="atLeast"/>
        <w:ind w:left="1276"/>
        <w:jc w:val="both"/>
        <w:rPr>
          <w:rFonts w:asciiTheme="minorHAnsi" w:hAnsiTheme="minorHAnsi" w:cstheme="minorHAnsi"/>
          <w:spacing w:val="-2"/>
          <w:sz w:val="24"/>
          <w:szCs w:val="24"/>
        </w:rPr>
      </w:pPr>
      <w:r w:rsidRPr="000D7DFB">
        <w:rPr>
          <w:rFonts w:asciiTheme="minorHAnsi" w:hAnsiTheme="minorHAnsi" w:cstheme="minorHAnsi"/>
          <w:sz w:val="24"/>
          <w:szCs w:val="24"/>
        </w:rPr>
        <w:t xml:space="preserve">W przypadku Wykonawców wspólnie ubiegających się o udzielenie zamówienia, żaden z nich nie może podlegać wykluczeniu na podstawie art. 24 ust. 1 pkt 13-23 oraz art. 24 ust. 5 pkt 1, 4 i 8 </w:t>
      </w:r>
      <w:r w:rsidRPr="000D7DFB">
        <w:rPr>
          <w:rFonts w:asciiTheme="minorHAnsi" w:hAnsiTheme="minorHAnsi" w:cstheme="minorHAnsi"/>
          <w:spacing w:val="-2"/>
          <w:sz w:val="24"/>
          <w:szCs w:val="24"/>
        </w:rPr>
        <w:t xml:space="preserve">ustawy </w:t>
      </w:r>
      <w:proofErr w:type="spellStart"/>
      <w:r w:rsidRPr="000D7DFB">
        <w:rPr>
          <w:rFonts w:asciiTheme="minorHAnsi" w:hAnsiTheme="minorHAnsi" w:cstheme="minorHAnsi"/>
          <w:spacing w:val="-2"/>
          <w:sz w:val="24"/>
          <w:szCs w:val="24"/>
        </w:rPr>
        <w:t>Pzp</w:t>
      </w:r>
      <w:proofErr w:type="spellEnd"/>
      <w:r w:rsidRPr="000D7DFB">
        <w:rPr>
          <w:rFonts w:asciiTheme="minorHAnsi" w:hAnsiTheme="minorHAnsi" w:cstheme="minorHAnsi"/>
          <w:spacing w:val="-2"/>
          <w:sz w:val="24"/>
          <w:szCs w:val="24"/>
        </w:rPr>
        <w:t xml:space="preserve">, natomiast warunki określone w pkt </w:t>
      </w:r>
      <w:r w:rsidR="0048610D" w:rsidRPr="00A4253E">
        <w:rPr>
          <w:rFonts w:asciiTheme="minorHAnsi" w:hAnsiTheme="minorHAnsi" w:cstheme="minorHAnsi"/>
          <w:b/>
          <w:spacing w:val="-2"/>
          <w:sz w:val="24"/>
          <w:szCs w:val="24"/>
        </w:rPr>
        <w:t>9.1.1</w:t>
      </w:r>
      <w:r w:rsidRPr="00A4253E">
        <w:rPr>
          <w:rFonts w:asciiTheme="minorHAnsi" w:hAnsiTheme="minorHAnsi" w:cstheme="minorHAnsi"/>
          <w:b/>
          <w:spacing w:val="-2"/>
          <w:sz w:val="24"/>
          <w:szCs w:val="24"/>
        </w:rPr>
        <w:t>, 9.1.2 i 9.1.</w:t>
      </w:r>
      <w:r w:rsidR="0048610D" w:rsidRPr="00A4253E">
        <w:rPr>
          <w:rFonts w:asciiTheme="minorHAnsi" w:hAnsiTheme="minorHAnsi" w:cstheme="minorHAnsi"/>
          <w:b/>
          <w:spacing w:val="-2"/>
          <w:sz w:val="24"/>
          <w:szCs w:val="24"/>
        </w:rPr>
        <w:t>3</w:t>
      </w:r>
      <w:r w:rsidRPr="000D7DFB">
        <w:rPr>
          <w:rFonts w:asciiTheme="minorHAnsi" w:hAnsiTheme="minorHAnsi" w:cstheme="minorHAnsi"/>
          <w:spacing w:val="-2"/>
          <w:sz w:val="24"/>
          <w:szCs w:val="24"/>
        </w:rPr>
        <w:t xml:space="preserve"> SIWZ Wykonawcy spełniają wspólnie.</w:t>
      </w:r>
    </w:p>
    <w:p w14:paraId="39DB35B1" w14:textId="77777777" w:rsidR="00BF7113" w:rsidRPr="000D7DFB" w:rsidRDefault="00BF7113">
      <w:pPr>
        <w:pStyle w:val="Tekstpodstawowy2"/>
        <w:tabs>
          <w:tab w:val="left" w:pos="0"/>
        </w:tabs>
        <w:ind w:left="851" w:hanging="567"/>
        <w:rPr>
          <w:rFonts w:asciiTheme="minorHAnsi" w:hAnsiTheme="minorHAnsi" w:cstheme="minorHAnsi"/>
          <w:szCs w:val="24"/>
        </w:rPr>
      </w:pPr>
    </w:p>
    <w:p w14:paraId="12994D3E" w14:textId="73B12D55" w:rsidR="00733286" w:rsidRPr="000D7DFB" w:rsidRDefault="00BF7113" w:rsidP="003F7725">
      <w:pPr>
        <w:pStyle w:val="Tekstpodstawowy2"/>
        <w:tabs>
          <w:tab w:val="left" w:pos="0"/>
        </w:tabs>
        <w:ind w:left="851" w:hanging="567"/>
        <w:rPr>
          <w:rFonts w:asciiTheme="minorHAnsi" w:hAnsiTheme="minorHAnsi" w:cstheme="minorHAnsi"/>
          <w:b w:val="0"/>
          <w:szCs w:val="24"/>
        </w:rPr>
      </w:pPr>
      <w:r w:rsidRPr="000D7DFB">
        <w:rPr>
          <w:rFonts w:asciiTheme="minorHAnsi" w:hAnsiTheme="minorHAnsi" w:cstheme="minorHAnsi"/>
          <w:szCs w:val="24"/>
        </w:rPr>
        <w:t>11.5.</w:t>
      </w:r>
      <w:r w:rsidRPr="000D7DFB">
        <w:rPr>
          <w:rFonts w:asciiTheme="minorHAnsi" w:hAnsiTheme="minorHAnsi" w:cstheme="minorHAnsi"/>
          <w:b w:val="0"/>
          <w:szCs w:val="24"/>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w:t>
      </w:r>
      <w:r w:rsidR="003F7725" w:rsidRPr="000D7DFB">
        <w:rPr>
          <w:rFonts w:asciiTheme="minorHAnsi" w:hAnsiTheme="minorHAnsi" w:cstheme="minorHAnsi"/>
          <w:b w:val="0"/>
          <w:szCs w:val="24"/>
        </w:rPr>
        <w:t>o</w:t>
      </w:r>
      <w:r w:rsidRPr="000D7DFB">
        <w:rPr>
          <w:rFonts w:asciiTheme="minorHAnsi" w:hAnsiTheme="minorHAnsi" w:cstheme="minorHAnsi"/>
          <w:b w:val="0"/>
          <w:szCs w:val="24"/>
        </w:rPr>
        <w:t>żenia aktualnych oświadczeń lub dokumentów.</w:t>
      </w:r>
    </w:p>
    <w:p w14:paraId="49899CCF" w14:textId="77777777" w:rsidR="003F7725" w:rsidRPr="000D7DFB" w:rsidRDefault="003F7725" w:rsidP="001E538A">
      <w:pPr>
        <w:pStyle w:val="Tekstpodstawowy2"/>
        <w:tabs>
          <w:tab w:val="left" w:pos="0"/>
        </w:tabs>
        <w:ind w:left="851" w:hanging="567"/>
        <w:rPr>
          <w:rFonts w:asciiTheme="minorHAnsi" w:hAnsiTheme="minorHAnsi" w:cstheme="minorHAnsi"/>
          <w:b w:val="0"/>
          <w:szCs w:val="24"/>
        </w:rPr>
      </w:pPr>
    </w:p>
    <w:p w14:paraId="32AEABDD" w14:textId="77777777" w:rsidR="00100F50" w:rsidRPr="000D7DFB" w:rsidRDefault="00BF7113">
      <w:pPr>
        <w:pStyle w:val="Tekstpodstawowy2"/>
        <w:tabs>
          <w:tab w:val="left" w:pos="0"/>
        </w:tabs>
        <w:ind w:left="851" w:hanging="567"/>
        <w:rPr>
          <w:rFonts w:asciiTheme="minorHAnsi" w:hAnsiTheme="minorHAnsi" w:cstheme="minorHAnsi"/>
          <w:b w:val="0"/>
          <w:bCs/>
        </w:rPr>
      </w:pPr>
      <w:r w:rsidRPr="000D7DFB">
        <w:rPr>
          <w:rFonts w:asciiTheme="minorHAnsi" w:hAnsiTheme="minorHAnsi" w:cstheme="minorHAnsi"/>
          <w:szCs w:val="24"/>
        </w:rPr>
        <w:t>11.6.</w:t>
      </w:r>
      <w:r w:rsidRPr="000D7DFB">
        <w:rPr>
          <w:rFonts w:asciiTheme="minorHAnsi" w:hAnsiTheme="minorHAnsi" w:cstheme="minorHAnsi"/>
          <w:b w:val="0"/>
          <w:szCs w:val="24"/>
        </w:rPr>
        <w:t xml:space="preserve"> </w:t>
      </w:r>
      <w:r w:rsidR="00190F7C" w:rsidRPr="000D7DFB">
        <w:rPr>
          <w:rFonts w:asciiTheme="minorHAnsi" w:hAnsiTheme="minorHAnsi" w:cstheme="minorHAnsi"/>
          <w:b w:val="0"/>
          <w:szCs w:val="24"/>
        </w:rPr>
        <w:t xml:space="preserve">Dokumenty i </w:t>
      </w:r>
      <w:r w:rsidR="00190F7C" w:rsidRPr="000D7DFB">
        <w:rPr>
          <w:rFonts w:asciiTheme="minorHAnsi" w:hAnsiTheme="minorHAnsi" w:cstheme="minorHAnsi"/>
          <w:b w:val="0"/>
          <w:bCs/>
          <w:szCs w:val="24"/>
        </w:rPr>
        <w:t>o</w:t>
      </w:r>
      <w:r w:rsidRPr="000D7DFB">
        <w:rPr>
          <w:rFonts w:asciiTheme="minorHAnsi" w:hAnsiTheme="minorHAnsi" w:cstheme="minorHAnsi"/>
          <w:b w:val="0"/>
          <w:bCs/>
          <w:szCs w:val="24"/>
        </w:rPr>
        <w:t xml:space="preserve">świadczenia, o których mowa w </w:t>
      </w:r>
      <w:r w:rsidRPr="00A4253E">
        <w:rPr>
          <w:rFonts w:asciiTheme="minorHAnsi" w:hAnsiTheme="minorHAnsi" w:cstheme="minorHAnsi"/>
          <w:bCs/>
          <w:szCs w:val="24"/>
        </w:rPr>
        <w:t>p</w:t>
      </w:r>
      <w:r w:rsidR="00190F7C" w:rsidRPr="00A4253E">
        <w:rPr>
          <w:rFonts w:asciiTheme="minorHAnsi" w:hAnsiTheme="minorHAnsi" w:cstheme="minorHAnsi"/>
          <w:bCs/>
          <w:szCs w:val="24"/>
        </w:rPr>
        <w:t xml:space="preserve">kt </w:t>
      </w:r>
      <w:r w:rsidRPr="00A4253E">
        <w:rPr>
          <w:rFonts w:asciiTheme="minorHAnsi" w:hAnsiTheme="minorHAnsi" w:cstheme="minorHAnsi"/>
          <w:bCs/>
          <w:szCs w:val="24"/>
        </w:rPr>
        <w:t>11</w:t>
      </w:r>
      <w:r w:rsidR="00190F7C" w:rsidRPr="00A4253E">
        <w:rPr>
          <w:rFonts w:asciiTheme="minorHAnsi" w:hAnsiTheme="minorHAnsi" w:cstheme="minorHAnsi"/>
          <w:bCs/>
          <w:szCs w:val="24"/>
        </w:rPr>
        <w:t>.2 oraz 11.4</w:t>
      </w:r>
      <w:r w:rsidRPr="000D7DFB">
        <w:rPr>
          <w:rFonts w:asciiTheme="minorHAnsi" w:hAnsiTheme="minorHAnsi" w:cstheme="minorHAnsi"/>
          <w:b w:val="0"/>
          <w:bCs/>
          <w:szCs w:val="24"/>
        </w:rPr>
        <w:t xml:space="preserve"> </w:t>
      </w:r>
      <w:r w:rsidR="00190F7C" w:rsidRPr="000D7DFB">
        <w:rPr>
          <w:rFonts w:asciiTheme="minorHAnsi" w:hAnsiTheme="minorHAnsi" w:cstheme="minorHAnsi"/>
          <w:b w:val="0"/>
          <w:bCs/>
          <w:szCs w:val="24"/>
        </w:rPr>
        <w:t>SIWZ</w:t>
      </w:r>
      <w:r w:rsidR="00A2114A" w:rsidRPr="000D7DFB">
        <w:rPr>
          <w:rFonts w:asciiTheme="minorHAnsi" w:hAnsiTheme="minorHAnsi" w:cstheme="minorHAnsi"/>
          <w:b w:val="0"/>
          <w:bCs/>
          <w:szCs w:val="24"/>
        </w:rPr>
        <w:t xml:space="preserve"> </w:t>
      </w:r>
      <w:r w:rsidR="00A2114A" w:rsidRPr="000D7DFB">
        <w:rPr>
          <w:rFonts w:asciiTheme="minorHAnsi" w:hAnsiTheme="minorHAnsi" w:cstheme="minorHAnsi"/>
          <w:b w:val="0"/>
          <w:bCs/>
        </w:rPr>
        <w:t>składane są w oryginale w postaci dokumentu elektronicznego lub w elektronicznej kopii dokumentu lub oświadczenia poświadczonej za zgodność z oryginałem.</w:t>
      </w:r>
    </w:p>
    <w:p w14:paraId="5788AF21" w14:textId="6F25066B" w:rsidR="00100F50" w:rsidRPr="000D7DFB" w:rsidRDefault="00100F50">
      <w:pPr>
        <w:pStyle w:val="Tekstpodstawowy2"/>
        <w:tabs>
          <w:tab w:val="left" w:pos="0"/>
        </w:tabs>
        <w:ind w:left="851"/>
        <w:rPr>
          <w:rFonts w:asciiTheme="minorHAnsi" w:hAnsiTheme="minorHAnsi" w:cstheme="minorHAnsi"/>
          <w:b w:val="0"/>
          <w:bCs/>
        </w:rPr>
      </w:pPr>
      <w:r w:rsidRPr="000D7DFB">
        <w:rPr>
          <w:rFonts w:asciiTheme="minorHAnsi" w:hAnsiTheme="minorHAnsi" w:cstheme="minorHAnsi"/>
          <w:szCs w:val="24"/>
        </w:rPr>
        <w:t>Dokumenty i oświadczenia składane w oryginale muszą być sporządzone w postaci elektronicznej opatrzone przez wystawcę  kwalifikowanym podpisem elektronicznym.</w:t>
      </w:r>
    </w:p>
    <w:p w14:paraId="46DF1382" w14:textId="55711289" w:rsidR="00190F7C" w:rsidRPr="000D7DFB" w:rsidRDefault="00A2114A">
      <w:pPr>
        <w:pStyle w:val="Tekstpodstawowy2"/>
        <w:tabs>
          <w:tab w:val="left" w:pos="0"/>
        </w:tabs>
        <w:ind w:left="851"/>
        <w:rPr>
          <w:rFonts w:asciiTheme="minorHAnsi" w:hAnsiTheme="minorHAnsi" w:cstheme="minorHAnsi"/>
          <w:b w:val="0"/>
          <w:bCs/>
        </w:rPr>
      </w:pPr>
      <w:r w:rsidRPr="000D7DFB">
        <w:rPr>
          <w:rFonts w:asciiTheme="minorHAnsi" w:hAnsiTheme="minorHAnsi" w:cstheme="minorHAnsi"/>
          <w:b w:val="0"/>
          <w:bCs/>
        </w:rPr>
        <w:lastRenderedPageBreak/>
        <w:t>W przypadku przekazywania przez</w:t>
      </w:r>
      <w:r w:rsidR="00190F7C" w:rsidRPr="000D7DFB">
        <w:rPr>
          <w:rFonts w:asciiTheme="minorHAnsi" w:hAnsiTheme="minorHAnsi" w:cstheme="minorHAnsi"/>
          <w:b w:val="0"/>
          <w:bCs/>
        </w:rPr>
        <w:t>:</w:t>
      </w:r>
      <w:r w:rsidRPr="000D7DFB">
        <w:rPr>
          <w:rFonts w:asciiTheme="minorHAnsi" w:hAnsiTheme="minorHAnsi" w:cstheme="minorHAnsi"/>
          <w:b w:val="0"/>
          <w:bCs/>
        </w:rPr>
        <w:t xml:space="preserve"> Wykonawcę, podmiot na którego zdolnościach lub sytuacji polega Wykonawca na zasadach określonych w art. 22a Ustawy, albo przez podwykonawcę elektronicznej kopii dokumentu, opatrzenie jej odpowiednio przez Wykonawcę, podmiot na którego zdolnościach lub sytuacji polega Wykonawca na zasadach określonych w art. 22a Ustawy, albo przez podwykonawcę kwalifikowanym podpisem elektronicznym jest równoznaczne z poświadczeniem elektronicznej kopii dokumentu za zgodność z oryginałem. </w:t>
      </w:r>
    </w:p>
    <w:p w14:paraId="16E49320" w14:textId="23F3465D" w:rsidR="00A2114A" w:rsidRPr="000D7DFB" w:rsidRDefault="00A2114A">
      <w:pPr>
        <w:pStyle w:val="Tekstpodstawowy2"/>
        <w:tabs>
          <w:tab w:val="left" w:pos="0"/>
        </w:tabs>
        <w:ind w:left="851"/>
        <w:rPr>
          <w:rFonts w:asciiTheme="minorHAnsi" w:hAnsiTheme="minorHAnsi" w:cstheme="minorHAnsi"/>
          <w:b w:val="0"/>
          <w:szCs w:val="24"/>
        </w:rPr>
      </w:pPr>
      <w:r w:rsidRPr="000D7DFB">
        <w:rPr>
          <w:rFonts w:asciiTheme="minorHAnsi" w:hAnsiTheme="minorHAnsi" w:cstheme="minorHAnsi"/>
          <w:b w:val="0"/>
          <w:bCs/>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4A508B35" w14:textId="77777777" w:rsidR="00EC78B4" w:rsidRPr="000D7DFB" w:rsidRDefault="00EC78B4">
      <w:pPr>
        <w:pStyle w:val="Tekstpodstawowy2"/>
        <w:rPr>
          <w:rFonts w:asciiTheme="minorHAnsi" w:hAnsiTheme="minorHAnsi" w:cstheme="minorHAnsi"/>
          <w:b w:val="0"/>
          <w:bCs/>
          <w:szCs w:val="24"/>
        </w:rPr>
      </w:pPr>
    </w:p>
    <w:p w14:paraId="0EF94BE5" w14:textId="14331655" w:rsidR="00BF7113" w:rsidRPr="000D7DFB" w:rsidRDefault="00BF7113">
      <w:pPr>
        <w:pStyle w:val="Tekstpodstawowy2"/>
        <w:tabs>
          <w:tab w:val="left" w:pos="993"/>
        </w:tabs>
        <w:suppressAutoHyphens/>
        <w:spacing w:before="0" w:line="240" w:lineRule="atLeast"/>
        <w:ind w:left="851" w:hanging="567"/>
        <w:rPr>
          <w:rFonts w:asciiTheme="minorHAnsi" w:hAnsiTheme="minorHAnsi" w:cstheme="minorHAnsi"/>
          <w:b w:val="0"/>
          <w:bCs/>
          <w:szCs w:val="24"/>
        </w:rPr>
      </w:pPr>
      <w:r w:rsidRPr="000D7DFB">
        <w:rPr>
          <w:rFonts w:asciiTheme="minorHAnsi" w:hAnsiTheme="minorHAnsi" w:cstheme="minorHAnsi"/>
          <w:szCs w:val="24"/>
        </w:rPr>
        <w:t>11.7.</w:t>
      </w:r>
      <w:r w:rsidRPr="000D7DFB">
        <w:rPr>
          <w:rFonts w:asciiTheme="minorHAnsi" w:hAnsiTheme="minorHAnsi" w:cstheme="minorHAnsi"/>
          <w:b w:val="0"/>
          <w:szCs w:val="24"/>
        </w:rPr>
        <w:t> </w:t>
      </w:r>
      <w:r w:rsidRPr="000D7DFB">
        <w:rPr>
          <w:rFonts w:asciiTheme="minorHAnsi" w:hAnsiTheme="minorHAnsi" w:cstheme="minorHAnsi"/>
          <w:b w:val="0"/>
          <w:bCs/>
          <w:szCs w:val="24"/>
        </w:rPr>
        <w:t xml:space="preserve">Wykonawca nie jest obowiązany do złożenia oświadczeń lub dokumentów potwierdzających okoliczności, o których mowa w art. 25 ust. 1 pkt 1 i 3 ustawy </w:t>
      </w:r>
      <w:proofErr w:type="spellStart"/>
      <w:r w:rsidRPr="000D7DFB">
        <w:rPr>
          <w:rFonts w:asciiTheme="minorHAnsi" w:hAnsiTheme="minorHAnsi" w:cstheme="minorHAnsi"/>
          <w:b w:val="0"/>
          <w:bCs/>
          <w:szCs w:val="24"/>
        </w:rPr>
        <w:t>Pzp</w:t>
      </w:r>
      <w:proofErr w:type="spellEnd"/>
      <w:r w:rsidRPr="000D7DFB">
        <w:rPr>
          <w:rFonts w:asciiTheme="minorHAnsi" w:hAnsiTheme="minorHAnsi" w:cstheme="minorHAnsi"/>
          <w:b w:val="0"/>
          <w:bCs/>
          <w:szCs w:val="24"/>
        </w:rPr>
        <w:t xml:space="preserve">, jeżeli Zamawiający posiada oświadczenia lub dokumenty dotyczące tego Wykonawcy lub może je uzyskać za pomocą bezpłatnych i ogólnodostępnych baz danych, w szczególności rejestrów publicznych </w:t>
      </w:r>
      <w:r w:rsidR="007A55C1" w:rsidRPr="000D7DFB">
        <w:rPr>
          <w:rFonts w:asciiTheme="minorHAnsi" w:hAnsiTheme="minorHAnsi" w:cstheme="minorHAnsi"/>
          <w:b w:val="0"/>
          <w:bCs/>
          <w:szCs w:val="24"/>
        </w:rPr>
        <w:br/>
      </w:r>
      <w:r w:rsidRPr="000D7DFB">
        <w:rPr>
          <w:rFonts w:asciiTheme="minorHAnsi" w:hAnsiTheme="minorHAnsi" w:cstheme="minorHAnsi"/>
          <w:b w:val="0"/>
          <w:bCs/>
          <w:szCs w:val="24"/>
        </w:rPr>
        <w:t xml:space="preserve">w rozumieniu ustawy z dnia 17 lutego 2005r. o informatyzacji działalności podmiotów </w:t>
      </w:r>
      <w:r w:rsidR="00FE25E3" w:rsidRPr="000D7DFB">
        <w:rPr>
          <w:rFonts w:asciiTheme="minorHAnsi" w:hAnsiTheme="minorHAnsi" w:cstheme="minorHAnsi"/>
          <w:b w:val="0"/>
          <w:bCs/>
          <w:szCs w:val="24"/>
        </w:rPr>
        <w:t>r</w:t>
      </w:r>
      <w:r w:rsidRPr="000D7DFB">
        <w:rPr>
          <w:rFonts w:asciiTheme="minorHAnsi" w:hAnsiTheme="minorHAnsi" w:cstheme="minorHAnsi"/>
          <w:b w:val="0"/>
          <w:bCs/>
          <w:szCs w:val="24"/>
        </w:rPr>
        <w:t>ealizujących zadania publiczne.</w:t>
      </w:r>
    </w:p>
    <w:p w14:paraId="0CE1494A" w14:textId="77777777" w:rsidR="00BF7113" w:rsidRPr="000D7DFB" w:rsidRDefault="00BF7113">
      <w:pPr>
        <w:pStyle w:val="Tekstpodstawowy2"/>
        <w:tabs>
          <w:tab w:val="left" w:pos="993"/>
        </w:tabs>
        <w:suppressAutoHyphens/>
        <w:spacing w:before="0" w:line="240" w:lineRule="atLeast"/>
        <w:ind w:left="851" w:hanging="567"/>
        <w:rPr>
          <w:rFonts w:asciiTheme="minorHAnsi" w:hAnsiTheme="minorHAnsi" w:cstheme="minorHAnsi"/>
          <w:spacing w:val="-2"/>
          <w:szCs w:val="24"/>
        </w:rPr>
      </w:pPr>
      <w:r w:rsidRPr="000D7DFB">
        <w:rPr>
          <w:rFonts w:asciiTheme="minorHAnsi" w:hAnsiTheme="minorHAnsi" w:cstheme="minorHAnsi"/>
          <w:b w:val="0"/>
          <w:bCs/>
          <w:szCs w:val="24"/>
        </w:rPr>
        <w:tab/>
        <w:t xml:space="preserve">W tym przypadku, Wykonawca na wezwanie Zamawiającego, zamiast </w:t>
      </w:r>
      <w:r w:rsidRPr="000D7DFB">
        <w:rPr>
          <w:rFonts w:asciiTheme="minorHAnsi" w:hAnsiTheme="minorHAnsi" w:cstheme="minorHAnsi"/>
          <w:b w:val="0"/>
          <w:szCs w:val="24"/>
        </w:rPr>
        <w:t xml:space="preserve">oświadczeń lub dokumentów dostępnych w formie elektronicznej pod określonymi adresami internetowymi ogólnodostępnych i bezpłatnych baz danych bądź oświadczeń lub dokumentów, które znajdują </w:t>
      </w:r>
      <w:r w:rsidRPr="000D7DFB">
        <w:rPr>
          <w:rFonts w:asciiTheme="minorHAnsi" w:hAnsiTheme="minorHAnsi" w:cstheme="minorHAnsi"/>
          <w:b w:val="0"/>
          <w:spacing w:val="-2"/>
          <w:szCs w:val="24"/>
        </w:rPr>
        <w:t xml:space="preserve">się w posiadaniu Zamawiającego, </w:t>
      </w:r>
      <w:r w:rsidRPr="000D7DFB">
        <w:rPr>
          <w:rFonts w:asciiTheme="minorHAnsi" w:hAnsiTheme="minorHAnsi" w:cstheme="minorHAnsi"/>
          <w:spacing w:val="-2"/>
          <w:szCs w:val="24"/>
        </w:rPr>
        <w:t>wskazuje w jaki sposób są one dostępne dla Zamawiającego lub w jakim konkretnie postępowaniu zostały złożone, o ile są one aktualne.</w:t>
      </w:r>
    </w:p>
    <w:p w14:paraId="39C55F18" w14:textId="77777777" w:rsidR="00BF7113" w:rsidRPr="000D7DFB" w:rsidRDefault="00BF7113">
      <w:pPr>
        <w:pStyle w:val="Tekstpodstawowy2"/>
        <w:tabs>
          <w:tab w:val="left" w:pos="993"/>
        </w:tabs>
        <w:suppressAutoHyphens/>
        <w:spacing w:before="0" w:line="240" w:lineRule="atLeast"/>
        <w:ind w:left="851"/>
        <w:rPr>
          <w:rFonts w:asciiTheme="minorHAnsi" w:hAnsiTheme="minorHAnsi" w:cstheme="minorHAnsi"/>
          <w:spacing w:val="-2"/>
          <w:szCs w:val="24"/>
        </w:rPr>
      </w:pPr>
      <w:r w:rsidRPr="000D7DFB">
        <w:rPr>
          <w:rFonts w:asciiTheme="minorHAnsi" w:hAnsiTheme="minorHAnsi" w:cstheme="minorHAnsi"/>
          <w:b w:val="0"/>
          <w:spacing w:val="-2"/>
          <w:szCs w:val="24"/>
        </w:rPr>
        <w:t>Jeżeli ww. bazy danych są prowadzone w języku innym niż język polski, Zamawiający może żądać od Wykonawcy przedstawienia tłumaczenia na język polski wskazanych przez Wykonawcę i pobranych samodzielnie przez Zamawiającego dokumentów.</w:t>
      </w:r>
    </w:p>
    <w:p w14:paraId="63DDF2EF" w14:textId="77777777" w:rsidR="005F4A4D" w:rsidRPr="000D7DFB" w:rsidRDefault="005F4A4D">
      <w:pPr>
        <w:pStyle w:val="Tekstpodstawowy2"/>
        <w:tabs>
          <w:tab w:val="left" w:pos="993"/>
        </w:tabs>
        <w:suppressAutoHyphens/>
        <w:spacing w:before="0" w:line="240" w:lineRule="atLeast"/>
        <w:ind w:left="851" w:hanging="567"/>
        <w:rPr>
          <w:rFonts w:asciiTheme="minorHAnsi" w:hAnsiTheme="minorHAnsi" w:cstheme="minorHAnsi"/>
          <w:b w:val="0"/>
          <w:spacing w:val="-2"/>
          <w:szCs w:val="24"/>
        </w:rPr>
      </w:pPr>
    </w:p>
    <w:p w14:paraId="54BDA526" w14:textId="77777777" w:rsidR="00E21249" w:rsidRPr="000D7DFB" w:rsidRDefault="00E21249">
      <w:pPr>
        <w:widowControl w:val="0"/>
        <w:suppressAutoHyphens/>
        <w:spacing w:line="240" w:lineRule="atLeast"/>
        <w:ind w:left="851" w:hanging="851"/>
        <w:jc w:val="both"/>
        <w:rPr>
          <w:rFonts w:asciiTheme="minorHAnsi" w:hAnsiTheme="minorHAnsi" w:cstheme="minorHAnsi"/>
          <w:b/>
          <w:bCs/>
          <w:snapToGrid w:val="0"/>
          <w:sz w:val="28"/>
          <w:szCs w:val="28"/>
        </w:rPr>
      </w:pPr>
      <w:r w:rsidRPr="000D7DFB">
        <w:rPr>
          <w:rFonts w:asciiTheme="minorHAnsi" w:hAnsiTheme="minorHAnsi" w:cstheme="minorHAnsi"/>
          <w:b/>
          <w:bCs/>
          <w:snapToGrid w:val="0"/>
          <w:sz w:val="28"/>
          <w:szCs w:val="28"/>
        </w:rPr>
        <w:t>1</w:t>
      </w:r>
      <w:r w:rsidR="006019C4" w:rsidRPr="000D7DFB">
        <w:rPr>
          <w:rFonts w:asciiTheme="minorHAnsi" w:hAnsiTheme="minorHAnsi" w:cstheme="minorHAnsi"/>
          <w:b/>
          <w:bCs/>
          <w:snapToGrid w:val="0"/>
          <w:sz w:val="28"/>
          <w:szCs w:val="28"/>
        </w:rPr>
        <w:t>2</w:t>
      </w:r>
      <w:r w:rsidRPr="000D7DFB">
        <w:rPr>
          <w:rFonts w:asciiTheme="minorHAnsi" w:hAnsiTheme="minorHAnsi" w:cstheme="minorHAnsi"/>
          <w:b/>
          <w:bCs/>
          <w:snapToGrid w:val="0"/>
          <w:sz w:val="28"/>
          <w:szCs w:val="28"/>
        </w:rPr>
        <w:t xml:space="preserve">. </w:t>
      </w:r>
      <w:r w:rsidR="00212FDE" w:rsidRPr="000D7DFB">
        <w:rPr>
          <w:rFonts w:asciiTheme="minorHAnsi" w:hAnsiTheme="minorHAnsi" w:cstheme="minorHAnsi"/>
          <w:b/>
          <w:bCs/>
          <w:snapToGrid w:val="0"/>
          <w:sz w:val="28"/>
          <w:szCs w:val="28"/>
        </w:rPr>
        <w:t xml:space="preserve">Informacje dotyczące powoływania się </w:t>
      </w:r>
      <w:r w:rsidRPr="000D7DFB">
        <w:rPr>
          <w:rFonts w:asciiTheme="minorHAnsi" w:hAnsiTheme="minorHAnsi" w:cstheme="minorHAnsi"/>
          <w:b/>
          <w:bCs/>
          <w:snapToGrid w:val="0"/>
          <w:sz w:val="28"/>
          <w:szCs w:val="28"/>
        </w:rPr>
        <w:t>na zasob</w:t>
      </w:r>
      <w:r w:rsidR="00212FDE" w:rsidRPr="000D7DFB">
        <w:rPr>
          <w:rFonts w:asciiTheme="minorHAnsi" w:hAnsiTheme="minorHAnsi" w:cstheme="minorHAnsi"/>
          <w:b/>
          <w:bCs/>
          <w:snapToGrid w:val="0"/>
          <w:sz w:val="28"/>
          <w:szCs w:val="28"/>
        </w:rPr>
        <w:t>y</w:t>
      </w:r>
      <w:r w:rsidRPr="000D7DFB">
        <w:rPr>
          <w:rFonts w:asciiTheme="minorHAnsi" w:hAnsiTheme="minorHAnsi" w:cstheme="minorHAnsi"/>
          <w:b/>
          <w:bCs/>
          <w:snapToGrid w:val="0"/>
          <w:sz w:val="28"/>
          <w:szCs w:val="28"/>
        </w:rPr>
        <w:t xml:space="preserve"> innych podmiotów</w:t>
      </w:r>
    </w:p>
    <w:p w14:paraId="0A7572FB" w14:textId="77777777" w:rsidR="00E21249" w:rsidRPr="000D7DFB" w:rsidRDefault="00E21249">
      <w:pPr>
        <w:widowControl w:val="0"/>
        <w:suppressAutoHyphens/>
        <w:spacing w:line="240" w:lineRule="atLeast"/>
        <w:ind w:left="851" w:hanging="567"/>
        <w:jc w:val="both"/>
        <w:rPr>
          <w:rFonts w:asciiTheme="minorHAnsi" w:hAnsiTheme="minorHAnsi" w:cstheme="minorHAnsi"/>
          <w:b/>
          <w:bCs/>
          <w:snapToGrid w:val="0"/>
          <w:sz w:val="28"/>
          <w:szCs w:val="28"/>
        </w:rPr>
      </w:pPr>
      <w:r w:rsidRPr="000D7DFB">
        <w:rPr>
          <w:rFonts w:asciiTheme="minorHAnsi" w:hAnsiTheme="minorHAnsi" w:cstheme="minorHAnsi"/>
          <w:b/>
          <w:bCs/>
          <w:snapToGrid w:val="0"/>
          <w:sz w:val="24"/>
          <w:szCs w:val="24"/>
        </w:rPr>
        <w:t>1</w:t>
      </w:r>
      <w:r w:rsidR="006019C4" w:rsidRPr="000D7DFB">
        <w:rPr>
          <w:rFonts w:asciiTheme="minorHAnsi" w:hAnsiTheme="minorHAnsi" w:cstheme="minorHAnsi"/>
          <w:b/>
          <w:bCs/>
          <w:snapToGrid w:val="0"/>
          <w:sz w:val="24"/>
          <w:szCs w:val="24"/>
        </w:rPr>
        <w:t>2</w:t>
      </w:r>
      <w:r w:rsidRPr="000D7DFB">
        <w:rPr>
          <w:rFonts w:asciiTheme="minorHAnsi" w:hAnsiTheme="minorHAnsi" w:cstheme="minorHAnsi"/>
          <w:b/>
          <w:bCs/>
          <w:snapToGrid w:val="0"/>
          <w:sz w:val="24"/>
          <w:szCs w:val="24"/>
        </w:rPr>
        <w:t>.1. </w:t>
      </w:r>
      <w:r w:rsidRPr="000D7DFB">
        <w:rPr>
          <w:rFonts w:asciiTheme="minorHAnsi" w:hAnsiTheme="minorHAnsi" w:cstheme="minorHAnsi"/>
          <w:bCs/>
          <w:sz w:val="24"/>
          <w:szCs w:val="24"/>
        </w:rPr>
        <w:t xml:space="preserve">Wykonawca może w celu potwierdzenia spełniania warunków udziału w postępowaniu, </w:t>
      </w:r>
      <w:r w:rsidRPr="000D7DFB">
        <w:rPr>
          <w:rFonts w:asciiTheme="minorHAnsi" w:hAnsiTheme="minorHAnsi" w:cstheme="minorHAnsi"/>
          <w:bCs/>
          <w:sz w:val="24"/>
          <w:szCs w:val="24"/>
        </w:rPr>
        <w:br/>
        <w:t xml:space="preserve">w stosownych sytuacjach oraz w odniesieniu do zamówienia, lub jego części, polegać na zdolnościach technicznych lub zawodowych </w:t>
      </w:r>
      <w:r w:rsidR="00EC0C56" w:rsidRPr="000D7DFB">
        <w:rPr>
          <w:rFonts w:asciiTheme="minorHAnsi" w:hAnsiTheme="minorHAnsi" w:cstheme="minorHAnsi"/>
          <w:bCs/>
          <w:sz w:val="24"/>
          <w:szCs w:val="24"/>
        </w:rPr>
        <w:t xml:space="preserve">lub sytuacji finansowej lub ekonomicznej </w:t>
      </w:r>
      <w:r w:rsidRPr="000D7DFB">
        <w:rPr>
          <w:rFonts w:asciiTheme="minorHAnsi" w:hAnsiTheme="minorHAnsi" w:cstheme="minorHAnsi"/>
          <w:bCs/>
          <w:sz w:val="24"/>
          <w:szCs w:val="24"/>
        </w:rPr>
        <w:t xml:space="preserve">innych podmiotów, niezależnie od charakteru prawnego łączących go z nim stosunków prawnych. </w:t>
      </w:r>
    </w:p>
    <w:p w14:paraId="56C8C84C" w14:textId="77777777" w:rsidR="00423A2A" w:rsidRPr="000D7DFB" w:rsidRDefault="00423A2A">
      <w:pPr>
        <w:pStyle w:val="Default"/>
        <w:ind w:left="426"/>
        <w:jc w:val="both"/>
        <w:rPr>
          <w:rFonts w:asciiTheme="minorHAnsi" w:hAnsiTheme="minorHAnsi" w:cstheme="minorHAnsi"/>
          <w:color w:val="auto"/>
        </w:rPr>
      </w:pPr>
    </w:p>
    <w:p w14:paraId="6FB8DF87" w14:textId="77777777" w:rsidR="00E21249" w:rsidRPr="000D7DFB" w:rsidRDefault="00E21249">
      <w:pPr>
        <w:pStyle w:val="Default"/>
        <w:ind w:left="851" w:hanging="567"/>
        <w:jc w:val="both"/>
        <w:rPr>
          <w:rFonts w:asciiTheme="minorHAnsi" w:hAnsiTheme="minorHAnsi" w:cstheme="minorHAnsi"/>
          <w:bCs/>
          <w:color w:val="auto"/>
        </w:rPr>
      </w:pPr>
      <w:r w:rsidRPr="000D7DFB">
        <w:rPr>
          <w:rFonts w:asciiTheme="minorHAnsi" w:hAnsiTheme="minorHAnsi" w:cstheme="minorHAnsi"/>
          <w:b/>
          <w:bCs/>
          <w:color w:val="auto"/>
        </w:rPr>
        <w:t>1</w:t>
      </w:r>
      <w:r w:rsidR="006019C4" w:rsidRPr="000D7DFB">
        <w:rPr>
          <w:rFonts w:asciiTheme="minorHAnsi" w:hAnsiTheme="minorHAnsi" w:cstheme="minorHAnsi"/>
          <w:b/>
          <w:bCs/>
          <w:color w:val="auto"/>
        </w:rPr>
        <w:t>2</w:t>
      </w:r>
      <w:r w:rsidRPr="000D7DFB">
        <w:rPr>
          <w:rFonts w:asciiTheme="minorHAnsi" w:hAnsiTheme="minorHAnsi" w:cstheme="minorHAnsi"/>
          <w:b/>
          <w:bCs/>
          <w:color w:val="auto"/>
        </w:rPr>
        <w:t>.2.</w:t>
      </w:r>
      <w:r w:rsidRPr="000D7DFB">
        <w:rPr>
          <w:rFonts w:asciiTheme="minorHAnsi" w:hAnsiTheme="minorHAnsi" w:cstheme="minorHAnsi"/>
          <w:bCs/>
          <w:color w:val="auto"/>
        </w:rPr>
        <w:t xml:space="preserve"> Wykonawca, który polega na zdolnościach lub sytuacji innych podmiotów, musi ud</w:t>
      </w:r>
      <w:r w:rsidR="0073023A" w:rsidRPr="000D7DFB">
        <w:rPr>
          <w:rFonts w:asciiTheme="minorHAnsi" w:hAnsiTheme="minorHAnsi" w:cstheme="minorHAnsi"/>
          <w:bCs/>
          <w:color w:val="auto"/>
        </w:rPr>
        <w:t>owodnić Z</w:t>
      </w:r>
      <w:r w:rsidRPr="000D7DFB">
        <w:rPr>
          <w:rFonts w:asciiTheme="minorHAnsi" w:hAnsiTheme="minorHAnsi" w:cstheme="minorHAnsi"/>
          <w:bCs/>
          <w:color w:val="auto"/>
        </w:rPr>
        <w:t>amawiającemu, że realizując zamówienie, będzie dysponował niezbędnymi zasobami tych podmiotów, w szczególności przedstawiając zobowiązanie tych podmiotów do oddania mu do dyspozycji niezbędnych zasobów na potrzeby realizacji zamówienia.</w:t>
      </w:r>
    </w:p>
    <w:p w14:paraId="226428AB" w14:textId="77777777" w:rsidR="00FE25E3" w:rsidRPr="000D7DFB" w:rsidRDefault="00FE25E3">
      <w:pPr>
        <w:pStyle w:val="Default"/>
        <w:ind w:left="851" w:hanging="567"/>
        <w:jc w:val="both"/>
        <w:rPr>
          <w:rFonts w:asciiTheme="minorHAnsi" w:hAnsiTheme="minorHAnsi" w:cstheme="minorHAnsi"/>
          <w:bCs/>
          <w:color w:val="auto"/>
        </w:rPr>
      </w:pPr>
    </w:p>
    <w:p w14:paraId="7778EDE0" w14:textId="7F4ABC0B" w:rsidR="00E21249" w:rsidRPr="007017F5" w:rsidRDefault="00E21249">
      <w:pPr>
        <w:pStyle w:val="Default"/>
        <w:ind w:left="851" w:hanging="567"/>
        <w:jc w:val="both"/>
        <w:rPr>
          <w:rFonts w:asciiTheme="minorHAnsi" w:hAnsiTheme="minorHAnsi" w:cstheme="minorHAnsi"/>
          <w:bCs/>
          <w:color w:val="auto"/>
        </w:rPr>
      </w:pPr>
      <w:r w:rsidRPr="000D7DFB">
        <w:rPr>
          <w:rFonts w:asciiTheme="minorHAnsi" w:hAnsiTheme="minorHAnsi" w:cstheme="minorHAnsi"/>
          <w:b/>
          <w:bCs/>
          <w:color w:val="auto"/>
        </w:rPr>
        <w:t>1</w:t>
      </w:r>
      <w:r w:rsidR="006019C4" w:rsidRPr="000D7DFB">
        <w:rPr>
          <w:rFonts w:asciiTheme="minorHAnsi" w:hAnsiTheme="minorHAnsi" w:cstheme="minorHAnsi"/>
          <w:b/>
          <w:bCs/>
          <w:color w:val="auto"/>
        </w:rPr>
        <w:t>2</w:t>
      </w:r>
      <w:r w:rsidRPr="000D7DFB">
        <w:rPr>
          <w:rFonts w:asciiTheme="minorHAnsi" w:hAnsiTheme="minorHAnsi" w:cstheme="minorHAnsi"/>
          <w:b/>
          <w:bCs/>
          <w:color w:val="auto"/>
        </w:rPr>
        <w:t>.3.</w:t>
      </w:r>
      <w:r w:rsidRPr="000D7DFB">
        <w:rPr>
          <w:rFonts w:asciiTheme="minorHAnsi" w:hAnsiTheme="minorHAnsi" w:cstheme="minorHAnsi"/>
          <w:bCs/>
          <w:color w:val="auto"/>
        </w:rPr>
        <w:t xml:space="preserve"> Zamawi</w:t>
      </w:r>
      <w:r w:rsidR="0073023A" w:rsidRPr="000D7DFB">
        <w:rPr>
          <w:rFonts w:asciiTheme="minorHAnsi" w:hAnsiTheme="minorHAnsi" w:cstheme="minorHAnsi"/>
          <w:bCs/>
          <w:color w:val="auto"/>
        </w:rPr>
        <w:t>ający ocenia, czy udostępniane W</w:t>
      </w:r>
      <w:r w:rsidRPr="000D7DFB">
        <w:rPr>
          <w:rFonts w:asciiTheme="minorHAnsi" w:hAnsiTheme="minorHAnsi" w:cstheme="minorHAnsi"/>
          <w:bCs/>
          <w:color w:val="auto"/>
        </w:rPr>
        <w:t>ykonawcy przez inne podmioty zdolności techniczne lub zawodowe</w:t>
      </w:r>
      <w:r w:rsidR="002B3D83" w:rsidRPr="000D7DFB">
        <w:rPr>
          <w:rFonts w:asciiTheme="minorHAnsi" w:hAnsiTheme="minorHAnsi" w:cstheme="minorHAnsi"/>
          <w:bCs/>
          <w:color w:val="auto"/>
        </w:rPr>
        <w:t xml:space="preserve"> lub ich sytuacja finansowa lub ekonomiczna</w:t>
      </w:r>
      <w:r w:rsidR="007F4F88" w:rsidRPr="000D7DFB">
        <w:rPr>
          <w:rFonts w:asciiTheme="minorHAnsi" w:hAnsiTheme="minorHAnsi" w:cstheme="minorHAnsi"/>
          <w:bCs/>
          <w:color w:val="auto"/>
        </w:rPr>
        <w:t>, pozwalają na wykazanie przez W</w:t>
      </w:r>
      <w:r w:rsidRPr="000D7DFB">
        <w:rPr>
          <w:rFonts w:asciiTheme="minorHAnsi" w:hAnsiTheme="minorHAnsi" w:cstheme="minorHAnsi"/>
          <w:bCs/>
          <w:color w:val="auto"/>
        </w:rPr>
        <w:t xml:space="preserve">ykonawcę spełniania warunków udziału w postępowaniu oraz bada, czy nie zachodzą wobec tego podmiotu podstawy wykluczenia, o których mowa </w:t>
      </w:r>
      <w:r w:rsidRPr="007017F5">
        <w:rPr>
          <w:rFonts w:asciiTheme="minorHAnsi" w:hAnsiTheme="minorHAnsi" w:cstheme="minorHAnsi"/>
          <w:bCs/>
          <w:color w:val="auto"/>
        </w:rPr>
        <w:t>w art. 24 ust. 1 pkt 13–22 i ust. 5</w:t>
      </w:r>
      <w:r w:rsidR="006019C4" w:rsidRPr="007017F5">
        <w:rPr>
          <w:rFonts w:asciiTheme="minorHAnsi" w:hAnsiTheme="minorHAnsi" w:cstheme="minorHAnsi"/>
          <w:bCs/>
          <w:color w:val="auto"/>
        </w:rPr>
        <w:t xml:space="preserve"> pkt 1, 4 </w:t>
      </w:r>
      <w:r w:rsidR="0048610D" w:rsidRPr="007017F5">
        <w:rPr>
          <w:rFonts w:asciiTheme="minorHAnsi" w:hAnsiTheme="minorHAnsi" w:cstheme="minorHAnsi"/>
          <w:bCs/>
          <w:color w:val="auto"/>
        </w:rPr>
        <w:br/>
      </w:r>
      <w:r w:rsidR="006019C4" w:rsidRPr="007017F5">
        <w:rPr>
          <w:rFonts w:asciiTheme="minorHAnsi" w:hAnsiTheme="minorHAnsi" w:cstheme="minorHAnsi"/>
          <w:bCs/>
          <w:color w:val="auto"/>
        </w:rPr>
        <w:t xml:space="preserve">i 8 ustawy </w:t>
      </w:r>
      <w:proofErr w:type="spellStart"/>
      <w:r w:rsidR="006019C4" w:rsidRPr="007017F5">
        <w:rPr>
          <w:rFonts w:asciiTheme="minorHAnsi" w:hAnsiTheme="minorHAnsi" w:cstheme="minorHAnsi"/>
          <w:bCs/>
          <w:color w:val="auto"/>
        </w:rPr>
        <w:t>Pzp</w:t>
      </w:r>
      <w:proofErr w:type="spellEnd"/>
      <w:r w:rsidRPr="007017F5">
        <w:rPr>
          <w:rFonts w:asciiTheme="minorHAnsi" w:hAnsiTheme="minorHAnsi" w:cstheme="minorHAnsi"/>
          <w:bCs/>
          <w:color w:val="auto"/>
        </w:rPr>
        <w:t xml:space="preserve">. </w:t>
      </w:r>
    </w:p>
    <w:p w14:paraId="754AAEB2" w14:textId="77777777" w:rsidR="00E21249" w:rsidRPr="000D7DFB" w:rsidRDefault="00E21249">
      <w:pPr>
        <w:pStyle w:val="Default"/>
        <w:ind w:left="426"/>
        <w:jc w:val="both"/>
        <w:rPr>
          <w:rFonts w:asciiTheme="minorHAnsi" w:hAnsiTheme="minorHAnsi" w:cstheme="minorHAnsi"/>
          <w:color w:val="auto"/>
        </w:rPr>
      </w:pPr>
    </w:p>
    <w:p w14:paraId="4D1CDA79" w14:textId="0FD28FF7" w:rsidR="00E21249" w:rsidRPr="004A0A00" w:rsidRDefault="00E21249">
      <w:pPr>
        <w:pStyle w:val="Default"/>
        <w:ind w:left="851" w:hanging="567"/>
        <w:jc w:val="both"/>
        <w:rPr>
          <w:rFonts w:asciiTheme="minorHAnsi" w:hAnsiTheme="minorHAnsi" w:cstheme="minorHAnsi"/>
          <w:bCs/>
          <w:color w:val="auto"/>
        </w:rPr>
      </w:pPr>
      <w:r w:rsidRPr="004A0A00">
        <w:rPr>
          <w:rFonts w:asciiTheme="minorHAnsi" w:hAnsiTheme="minorHAnsi" w:cstheme="minorHAnsi"/>
          <w:b/>
          <w:bCs/>
          <w:color w:val="auto"/>
        </w:rPr>
        <w:t>1</w:t>
      </w:r>
      <w:r w:rsidR="006019C4" w:rsidRPr="004A0A00">
        <w:rPr>
          <w:rFonts w:asciiTheme="minorHAnsi" w:hAnsiTheme="minorHAnsi" w:cstheme="minorHAnsi"/>
          <w:b/>
          <w:bCs/>
          <w:color w:val="auto"/>
        </w:rPr>
        <w:t>2</w:t>
      </w:r>
      <w:r w:rsidRPr="004A0A00">
        <w:rPr>
          <w:rFonts w:asciiTheme="minorHAnsi" w:hAnsiTheme="minorHAnsi" w:cstheme="minorHAnsi"/>
          <w:b/>
          <w:bCs/>
          <w:color w:val="auto"/>
        </w:rPr>
        <w:t>.4.</w:t>
      </w:r>
      <w:r w:rsidRPr="004A0A00">
        <w:rPr>
          <w:rFonts w:asciiTheme="minorHAnsi" w:hAnsiTheme="minorHAnsi" w:cstheme="minorHAnsi"/>
          <w:bCs/>
          <w:color w:val="auto"/>
        </w:rPr>
        <w:t xml:space="preserve"> W odniesieniu do warunków dotyczących kwalifikacji zawodowych lub doświad</w:t>
      </w:r>
      <w:r w:rsidR="0073023A" w:rsidRPr="004A0A00">
        <w:rPr>
          <w:rFonts w:asciiTheme="minorHAnsi" w:hAnsiTheme="minorHAnsi" w:cstheme="minorHAnsi"/>
          <w:bCs/>
          <w:color w:val="auto"/>
        </w:rPr>
        <w:t>czenia, W</w:t>
      </w:r>
      <w:r w:rsidRPr="004A0A00">
        <w:rPr>
          <w:rFonts w:asciiTheme="minorHAnsi" w:hAnsiTheme="minorHAnsi" w:cstheme="minorHAnsi"/>
          <w:bCs/>
          <w:color w:val="auto"/>
        </w:rPr>
        <w:t>ykonawcy mogą polegać na zdolnościach innych podmiotów, jeśli podmioty te zrealizują roboty budowlane</w:t>
      </w:r>
      <w:r w:rsidR="002B3D83" w:rsidRPr="004A0A00">
        <w:rPr>
          <w:rFonts w:asciiTheme="minorHAnsi" w:hAnsiTheme="minorHAnsi" w:cstheme="minorHAnsi"/>
          <w:bCs/>
          <w:color w:val="auto"/>
        </w:rPr>
        <w:t xml:space="preserve"> lub usługi</w:t>
      </w:r>
      <w:r w:rsidRPr="004A0A00">
        <w:rPr>
          <w:rFonts w:asciiTheme="minorHAnsi" w:hAnsiTheme="minorHAnsi" w:cstheme="minorHAnsi"/>
          <w:bCs/>
          <w:color w:val="auto"/>
        </w:rPr>
        <w:t>, do realizacji</w:t>
      </w:r>
      <w:r w:rsidR="00643D45" w:rsidRPr="004A0A00">
        <w:rPr>
          <w:rFonts w:asciiTheme="minorHAnsi" w:hAnsiTheme="minorHAnsi" w:cstheme="minorHAnsi"/>
          <w:bCs/>
          <w:color w:val="auto"/>
        </w:rPr>
        <w:t>,</w:t>
      </w:r>
      <w:r w:rsidRPr="004A0A00">
        <w:rPr>
          <w:rFonts w:asciiTheme="minorHAnsi" w:hAnsiTheme="minorHAnsi" w:cstheme="minorHAnsi"/>
          <w:bCs/>
          <w:color w:val="auto"/>
        </w:rPr>
        <w:t xml:space="preserve"> których te zdolności są wymagane.</w:t>
      </w:r>
    </w:p>
    <w:p w14:paraId="66F63EE1" w14:textId="77777777" w:rsidR="0048610D" w:rsidRPr="000D7DFB" w:rsidRDefault="0048610D">
      <w:pPr>
        <w:pStyle w:val="Default"/>
        <w:ind w:left="851" w:hanging="567"/>
        <w:jc w:val="both"/>
        <w:rPr>
          <w:rFonts w:asciiTheme="minorHAnsi" w:hAnsiTheme="minorHAnsi" w:cstheme="minorHAnsi"/>
          <w:bCs/>
          <w:color w:val="auto"/>
        </w:rPr>
      </w:pPr>
    </w:p>
    <w:p w14:paraId="0FD71F4C" w14:textId="77777777" w:rsidR="0048610D" w:rsidRPr="000D7DFB" w:rsidRDefault="0048610D">
      <w:pPr>
        <w:pStyle w:val="Default"/>
        <w:ind w:left="851" w:hanging="567"/>
        <w:jc w:val="both"/>
        <w:rPr>
          <w:rFonts w:asciiTheme="minorHAnsi" w:hAnsiTheme="minorHAnsi" w:cstheme="minorHAnsi"/>
          <w:bCs/>
          <w:color w:val="auto"/>
        </w:rPr>
      </w:pPr>
      <w:r w:rsidRPr="000D7DFB">
        <w:rPr>
          <w:rFonts w:asciiTheme="minorHAnsi" w:hAnsiTheme="minorHAnsi" w:cstheme="minorHAnsi"/>
          <w:b/>
          <w:bCs/>
          <w:color w:val="auto"/>
        </w:rPr>
        <w:lastRenderedPageBreak/>
        <w:t>12.5.</w:t>
      </w:r>
      <w:r w:rsidRPr="000D7DFB">
        <w:rPr>
          <w:rFonts w:asciiTheme="minorHAnsi" w:hAnsiTheme="minorHAnsi" w:cstheme="minorHAnsi"/>
          <w:bCs/>
          <w:color w:val="auto"/>
        </w:rPr>
        <w:t xml:space="preserve"> </w:t>
      </w:r>
      <w:r w:rsidRPr="000D7DFB">
        <w:rPr>
          <w:rFonts w:asciiTheme="minorHAnsi" w:eastAsia="TimesNewRoman" w:hAnsiTheme="minorHAnsi" w:cstheme="minorHAnsi"/>
          <w:color w:val="auto"/>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AD86D1E" w14:textId="77777777" w:rsidR="00714D20" w:rsidRPr="000D7DFB" w:rsidRDefault="00714D20">
      <w:pPr>
        <w:pStyle w:val="Default"/>
        <w:ind w:left="851" w:hanging="567"/>
        <w:jc w:val="both"/>
        <w:rPr>
          <w:rFonts w:asciiTheme="minorHAnsi" w:hAnsiTheme="minorHAnsi" w:cstheme="minorHAnsi"/>
          <w:bCs/>
          <w:color w:val="auto"/>
        </w:rPr>
      </w:pPr>
    </w:p>
    <w:p w14:paraId="6BDEEED0" w14:textId="77777777" w:rsidR="00E21249" w:rsidRPr="000D7DFB" w:rsidRDefault="00E21249">
      <w:pPr>
        <w:pStyle w:val="Default"/>
        <w:ind w:left="851" w:hanging="567"/>
        <w:jc w:val="both"/>
        <w:rPr>
          <w:rFonts w:asciiTheme="minorHAnsi" w:hAnsiTheme="minorHAnsi" w:cstheme="minorHAnsi"/>
          <w:color w:val="auto"/>
        </w:rPr>
      </w:pPr>
      <w:r w:rsidRPr="000D7DFB">
        <w:rPr>
          <w:rFonts w:asciiTheme="minorHAnsi" w:hAnsiTheme="minorHAnsi" w:cstheme="minorHAnsi"/>
          <w:b/>
          <w:bCs/>
          <w:color w:val="auto"/>
        </w:rPr>
        <w:t>1</w:t>
      </w:r>
      <w:r w:rsidR="006019C4" w:rsidRPr="000D7DFB">
        <w:rPr>
          <w:rFonts w:asciiTheme="minorHAnsi" w:hAnsiTheme="minorHAnsi" w:cstheme="minorHAnsi"/>
          <w:b/>
          <w:bCs/>
          <w:color w:val="auto"/>
        </w:rPr>
        <w:t>2</w:t>
      </w:r>
      <w:r w:rsidRPr="000D7DFB">
        <w:rPr>
          <w:rFonts w:asciiTheme="minorHAnsi" w:hAnsiTheme="minorHAnsi" w:cstheme="minorHAnsi"/>
          <w:b/>
          <w:bCs/>
          <w:color w:val="auto"/>
        </w:rPr>
        <w:t>.</w:t>
      </w:r>
      <w:r w:rsidR="0048610D" w:rsidRPr="000D7DFB">
        <w:rPr>
          <w:rFonts w:asciiTheme="minorHAnsi" w:hAnsiTheme="minorHAnsi" w:cstheme="minorHAnsi"/>
          <w:b/>
          <w:bCs/>
          <w:color w:val="auto"/>
        </w:rPr>
        <w:t>6</w:t>
      </w:r>
      <w:r w:rsidRPr="000D7DFB">
        <w:rPr>
          <w:rFonts w:asciiTheme="minorHAnsi" w:hAnsiTheme="minorHAnsi" w:cstheme="minorHAnsi"/>
          <w:b/>
          <w:bCs/>
          <w:color w:val="auto"/>
        </w:rPr>
        <w:t>.</w:t>
      </w:r>
      <w:r w:rsidRPr="000D7DFB">
        <w:rPr>
          <w:rFonts w:asciiTheme="minorHAnsi" w:hAnsiTheme="minorHAnsi" w:cstheme="minorHAnsi"/>
          <w:bCs/>
          <w:color w:val="auto"/>
        </w:rPr>
        <w:t xml:space="preserve"> Jeżeli zdolności techniczne lub zawo</w:t>
      </w:r>
      <w:r w:rsidR="007F4F88" w:rsidRPr="000D7DFB">
        <w:rPr>
          <w:rFonts w:asciiTheme="minorHAnsi" w:hAnsiTheme="minorHAnsi" w:cstheme="minorHAnsi"/>
          <w:bCs/>
          <w:color w:val="auto"/>
        </w:rPr>
        <w:t xml:space="preserve">dowe, </w:t>
      </w:r>
      <w:r w:rsidR="0048610D" w:rsidRPr="000D7DFB">
        <w:rPr>
          <w:rFonts w:asciiTheme="minorHAnsi" w:hAnsiTheme="minorHAnsi" w:cstheme="minorHAnsi"/>
          <w:bCs/>
          <w:color w:val="auto"/>
        </w:rPr>
        <w:t xml:space="preserve">lub sytuacja finansowa lub ekonomiczna </w:t>
      </w:r>
      <w:r w:rsidR="007F4F88" w:rsidRPr="000D7DFB">
        <w:rPr>
          <w:rFonts w:asciiTheme="minorHAnsi" w:hAnsiTheme="minorHAnsi" w:cstheme="minorHAnsi"/>
          <w:bCs/>
          <w:color w:val="auto"/>
        </w:rPr>
        <w:t xml:space="preserve">podmiotu, </w:t>
      </w:r>
      <w:r w:rsidR="0048610D" w:rsidRPr="000D7DFB">
        <w:rPr>
          <w:rFonts w:asciiTheme="minorHAnsi" w:hAnsiTheme="minorHAnsi" w:cstheme="minorHAnsi"/>
          <w:bCs/>
          <w:color w:val="auto"/>
        </w:rPr>
        <w:br/>
      </w:r>
      <w:r w:rsidR="007F4F88" w:rsidRPr="000D7DFB">
        <w:rPr>
          <w:rFonts w:asciiTheme="minorHAnsi" w:hAnsiTheme="minorHAnsi" w:cstheme="minorHAnsi"/>
          <w:bCs/>
          <w:color w:val="auto"/>
        </w:rPr>
        <w:t xml:space="preserve">o którym mowa w </w:t>
      </w:r>
      <w:r w:rsidR="007F4F88" w:rsidRPr="005B2BFD">
        <w:rPr>
          <w:rFonts w:asciiTheme="minorHAnsi" w:hAnsiTheme="minorHAnsi" w:cstheme="minorHAnsi"/>
          <w:b/>
          <w:bCs/>
          <w:color w:val="auto"/>
        </w:rPr>
        <w:t>pkt 12.1 SIWZ</w:t>
      </w:r>
      <w:r w:rsidRPr="005B2BFD">
        <w:rPr>
          <w:rFonts w:asciiTheme="minorHAnsi" w:hAnsiTheme="minorHAnsi" w:cstheme="minorHAnsi"/>
          <w:b/>
          <w:bCs/>
          <w:color w:val="auto"/>
        </w:rPr>
        <w:t>,</w:t>
      </w:r>
      <w:r w:rsidRPr="000D7DFB">
        <w:rPr>
          <w:rFonts w:asciiTheme="minorHAnsi" w:hAnsiTheme="minorHAnsi" w:cstheme="minorHAnsi"/>
          <w:bCs/>
          <w:color w:val="auto"/>
        </w:rPr>
        <w:t xml:space="preserve"> nie</w:t>
      </w:r>
      <w:r w:rsidR="007F4F88" w:rsidRPr="000D7DFB">
        <w:rPr>
          <w:rFonts w:asciiTheme="minorHAnsi" w:hAnsiTheme="minorHAnsi" w:cstheme="minorHAnsi"/>
          <w:bCs/>
          <w:color w:val="auto"/>
        </w:rPr>
        <w:t xml:space="preserve"> potwierdzają spełnienia przez W</w:t>
      </w:r>
      <w:r w:rsidRPr="000D7DFB">
        <w:rPr>
          <w:rFonts w:asciiTheme="minorHAnsi" w:hAnsiTheme="minorHAnsi" w:cstheme="minorHAnsi"/>
          <w:bCs/>
          <w:color w:val="auto"/>
        </w:rPr>
        <w:t>ykonawcę warunków udziału w postępowaniu lub zachodzą wobec tych pod</w:t>
      </w:r>
      <w:r w:rsidR="007F4F88" w:rsidRPr="000D7DFB">
        <w:rPr>
          <w:rFonts w:asciiTheme="minorHAnsi" w:hAnsiTheme="minorHAnsi" w:cstheme="minorHAnsi"/>
          <w:bCs/>
          <w:color w:val="auto"/>
        </w:rPr>
        <w:t>miotów podstawy wykluczenia, Zamawiający żąda, aby W</w:t>
      </w:r>
      <w:r w:rsidRPr="000D7DFB">
        <w:rPr>
          <w:rFonts w:asciiTheme="minorHAnsi" w:hAnsiTheme="minorHAnsi" w:cstheme="minorHAnsi"/>
          <w:bCs/>
          <w:color w:val="auto"/>
        </w:rPr>
        <w:t>ykonawca w terminie określo</w:t>
      </w:r>
      <w:r w:rsidR="007F4F88" w:rsidRPr="000D7DFB">
        <w:rPr>
          <w:rFonts w:asciiTheme="minorHAnsi" w:hAnsiTheme="minorHAnsi" w:cstheme="minorHAnsi"/>
          <w:bCs/>
          <w:color w:val="auto"/>
        </w:rPr>
        <w:t>nym przez Z</w:t>
      </w:r>
      <w:r w:rsidRPr="000D7DFB">
        <w:rPr>
          <w:rFonts w:asciiTheme="minorHAnsi" w:hAnsiTheme="minorHAnsi" w:cstheme="minorHAnsi"/>
          <w:bCs/>
          <w:color w:val="auto"/>
        </w:rPr>
        <w:t xml:space="preserve">amawiającego: </w:t>
      </w:r>
    </w:p>
    <w:p w14:paraId="627C9660" w14:textId="77777777" w:rsidR="00E21249" w:rsidRPr="000D7DFB" w:rsidRDefault="00E21249">
      <w:pPr>
        <w:pStyle w:val="Default"/>
        <w:ind w:left="851"/>
        <w:jc w:val="both"/>
        <w:rPr>
          <w:rFonts w:asciiTheme="minorHAnsi" w:hAnsiTheme="minorHAnsi" w:cstheme="minorHAnsi"/>
          <w:bCs/>
          <w:color w:val="auto"/>
        </w:rPr>
      </w:pPr>
      <w:r w:rsidRPr="000D7DFB">
        <w:rPr>
          <w:rFonts w:asciiTheme="minorHAnsi" w:hAnsiTheme="minorHAnsi" w:cstheme="minorHAnsi"/>
          <w:bCs/>
          <w:color w:val="auto"/>
        </w:rPr>
        <w:t xml:space="preserve">1) zastąpił ten podmiot innym podmiotem lub podmiotami lub </w:t>
      </w:r>
    </w:p>
    <w:p w14:paraId="60A1C19B" w14:textId="77777777" w:rsidR="00962A42" w:rsidRPr="000D7DFB" w:rsidRDefault="00E21249">
      <w:pPr>
        <w:pStyle w:val="Default"/>
        <w:ind w:left="851"/>
        <w:jc w:val="both"/>
        <w:rPr>
          <w:rFonts w:asciiTheme="minorHAnsi" w:hAnsiTheme="minorHAnsi" w:cstheme="minorHAnsi"/>
          <w:color w:val="auto"/>
        </w:rPr>
      </w:pPr>
      <w:r w:rsidRPr="000D7DFB">
        <w:rPr>
          <w:rFonts w:asciiTheme="minorHAnsi" w:hAnsiTheme="minorHAnsi" w:cstheme="minorHAnsi"/>
          <w:bCs/>
          <w:color w:val="auto"/>
        </w:rPr>
        <w:t xml:space="preserve">2) zobowiązał się do osobistego wykonania odpowiedniej części zamówienia, jeżeli wykaże zdolności techniczne lub zawodowe, </w:t>
      </w:r>
      <w:r w:rsidR="0048610D" w:rsidRPr="000D7DFB">
        <w:rPr>
          <w:rFonts w:asciiTheme="minorHAnsi" w:hAnsiTheme="minorHAnsi" w:cstheme="minorHAnsi"/>
          <w:bCs/>
          <w:color w:val="auto"/>
        </w:rPr>
        <w:t xml:space="preserve">lub sytuację finansową lub ekonomiczną, </w:t>
      </w:r>
      <w:r w:rsidRPr="000D7DFB">
        <w:rPr>
          <w:rFonts w:asciiTheme="minorHAnsi" w:hAnsiTheme="minorHAnsi" w:cstheme="minorHAnsi"/>
          <w:bCs/>
          <w:color w:val="auto"/>
        </w:rPr>
        <w:t xml:space="preserve">o których mowa w </w:t>
      </w:r>
      <w:r w:rsidR="00AA713A" w:rsidRPr="000D7DFB">
        <w:rPr>
          <w:rFonts w:asciiTheme="minorHAnsi" w:hAnsiTheme="minorHAnsi" w:cstheme="minorHAnsi"/>
          <w:bCs/>
          <w:color w:val="auto"/>
        </w:rPr>
        <w:t>pkt 12.1 SIWZ</w:t>
      </w:r>
      <w:r w:rsidRPr="000D7DFB">
        <w:rPr>
          <w:rFonts w:asciiTheme="minorHAnsi" w:hAnsiTheme="minorHAnsi" w:cstheme="minorHAnsi"/>
          <w:bCs/>
          <w:color w:val="auto"/>
        </w:rPr>
        <w:t>.</w:t>
      </w:r>
    </w:p>
    <w:p w14:paraId="388D4441" w14:textId="77777777" w:rsidR="00A412A5" w:rsidRPr="000D7DFB" w:rsidRDefault="00A412A5">
      <w:pPr>
        <w:pStyle w:val="Tekstpodstawowy2"/>
        <w:tabs>
          <w:tab w:val="left" w:pos="2625"/>
        </w:tabs>
        <w:suppressAutoHyphens/>
        <w:spacing w:before="0"/>
        <w:rPr>
          <w:rFonts w:asciiTheme="minorHAnsi" w:hAnsiTheme="minorHAnsi" w:cstheme="minorHAnsi"/>
          <w:sz w:val="20"/>
        </w:rPr>
      </w:pPr>
    </w:p>
    <w:p w14:paraId="1E804F80" w14:textId="0F8507E5" w:rsidR="009E6E3D" w:rsidRPr="000D7DFB" w:rsidRDefault="009E6E3D">
      <w:pPr>
        <w:pStyle w:val="Tekstpodstawowy2"/>
        <w:suppressAutoHyphens/>
        <w:spacing w:before="0" w:line="240" w:lineRule="atLeast"/>
        <w:ind w:left="426" w:hanging="426"/>
        <w:rPr>
          <w:rFonts w:asciiTheme="minorHAnsi" w:hAnsiTheme="minorHAnsi" w:cstheme="minorHAnsi"/>
          <w:sz w:val="28"/>
          <w:szCs w:val="28"/>
        </w:rPr>
      </w:pPr>
      <w:r w:rsidRPr="000D7DFB">
        <w:rPr>
          <w:rFonts w:asciiTheme="minorHAnsi" w:hAnsiTheme="minorHAnsi" w:cstheme="minorHAnsi"/>
          <w:sz w:val="28"/>
          <w:szCs w:val="28"/>
        </w:rPr>
        <w:t>1</w:t>
      </w:r>
      <w:r w:rsidR="009F0B23" w:rsidRPr="000D7DFB">
        <w:rPr>
          <w:rFonts w:asciiTheme="minorHAnsi" w:hAnsiTheme="minorHAnsi" w:cstheme="minorHAnsi"/>
          <w:sz w:val="28"/>
          <w:szCs w:val="28"/>
        </w:rPr>
        <w:t>3</w:t>
      </w:r>
      <w:r w:rsidRPr="000D7DFB">
        <w:rPr>
          <w:rFonts w:asciiTheme="minorHAnsi" w:hAnsiTheme="minorHAnsi" w:cstheme="minorHAnsi"/>
          <w:sz w:val="28"/>
          <w:szCs w:val="28"/>
        </w:rPr>
        <w:t>. Informacje o sposobie porozumiewania się Zamawiającego z Wykonawcami oraz przekazywania dokumentów i oświadczeń, a także wskazanie osób uprawn</w:t>
      </w:r>
      <w:r w:rsidR="00590AFA" w:rsidRPr="000D7DFB">
        <w:rPr>
          <w:rFonts w:asciiTheme="minorHAnsi" w:hAnsiTheme="minorHAnsi" w:cstheme="minorHAnsi"/>
          <w:sz w:val="28"/>
          <w:szCs w:val="28"/>
        </w:rPr>
        <w:t>ionych do porozumiewania się z W</w:t>
      </w:r>
      <w:r w:rsidRPr="000D7DFB">
        <w:rPr>
          <w:rFonts w:asciiTheme="minorHAnsi" w:hAnsiTheme="minorHAnsi" w:cstheme="minorHAnsi"/>
          <w:sz w:val="28"/>
          <w:szCs w:val="28"/>
        </w:rPr>
        <w:t>ykonawcami</w:t>
      </w:r>
    </w:p>
    <w:p w14:paraId="7D8C9236" w14:textId="14D22066" w:rsidR="00B90B9F" w:rsidRPr="000D7DFB" w:rsidRDefault="00B90B9F">
      <w:pPr>
        <w:pStyle w:val="Tekstpodstawowy2"/>
        <w:suppressAutoHyphens/>
        <w:spacing w:before="0" w:line="240" w:lineRule="atLeast"/>
        <w:ind w:left="426" w:hanging="426"/>
        <w:rPr>
          <w:rFonts w:asciiTheme="minorHAnsi" w:hAnsiTheme="minorHAnsi" w:cstheme="minorHAnsi"/>
          <w:sz w:val="28"/>
          <w:szCs w:val="28"/>
        </w:rPr>
      </w:pPr>
    </w:p>
    <w:p w14:paraId="783D48D5" w14:textId="2F4E7F17" w:rsidR="00B90B9F" w:rsidRPr="000D7DFB" w:rsidRDefault="00B90B9F" w:rsidP="00E37E45">
      <w:pPr>
        <w:pStyle w:val="Akapitzlist"/>
        <w:numPr>
          <w:ilvl w:val="1"/>
          <w:numId w:val="4"/>
        </w:numPr>
        <w:spacing w:line="276" w:lineRule="auto"/>
        <w:jc w:val="both"/>
        <w:rPr>
          <w:rFonts w:asciiTheme="minorHAnsi" w:hAnsiTheme="minorHAnsi" w:cstheme="minorHAnsi"/>
          <w:b/>
          <w:sz w:val="24"/>
          <w:szCs w:val="24"/>
        </w:rPr>
      </w:pPr>
      <w:r w:rsidRPr="000D7DFB">
        <w:rPr>
          <w:rFonts w:asciiTheme="minorHAnsi" w:hAnsiTheme="minorHAnsi" w:cstheme="minorHAnsi"/>
          <w:b/>
          <w:sz w:val="24"/>
          <w:szCs w:val="24"/>
        </w:rPr>
        <w:t>Informacje ogólne</w:t>
      </w:r>
    </w:p>
    <w:p w14:paraId="622000D9" w14:textId="77777777" w:rsidR="00B90B9F" w:rsidRPr="000D7DFB" w:rsidRDefault="00B90B9F" w:rsidP="001E538A">
      <w:pPr>
        <w:pStyle w:val="Akapitzlist"/>
        <w:jc w:val="both"/>
        <w:rPr>
          <w:rFonts w:asciiTheme="minorHAnsi" w:hAnsiTheme="minorHAnsi" w:cstheme="minorHAnsi"/>
          <w:b/>
          <w:sz w:val="24"/>
          <w:szCs w:val="24"/>
        </w:rPr>
      </w:pPr>
    </w:p>
    <w:p w14:paraId="74668294" w14:textId="3DDFED3D" w:rsidR="00E65A7E" w:rsidRPr="00C747B1" w:rsidRDefault="00B90B9F" w:rsidP="00C747B1">
      <w:pPr>
        <w:pStyle w:val="Akapitzlist"/>
        <w:numPr>
          <w:ilvl w:val="0"/>
          <w:numId w:val="5"/>
        </w:numPr>
        <w:spacing w:before="120" w:after="120"/>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W postępowaniu o udzielenie zamówienia  komunikacja między Zamawiającym </w:t>
      </w:r>
      <w:r w:rsidRPr="000D7DFB">
        <w:rPr>
          <w:rFonts w:asciiTheme="minorHAnsi" w:hAnsiTheme="minorHAnsi" w:cstheme="minorHAnsi"/>
          <w:sz w:val="24"/>
          <w:szCs w:val="24"/>
        </w:rPr>
        <w:br/>
        <w:t xml:space="preserve">a Wykonawcami odbywa się przy użyciu </w:t>
      </w:r>
      <w:proofErr w:type="spellStart"/>
      <w:r w:rsidRPr="000D7DFB">
        <w:rPr>
          <w:rFonts w:asciiTheme="minorHAnsi" w:hAnsiTheme="minorHAnsi" w:cstheme="minorHAnsi"/>
          <w:sz w:val="24"/>
          <w:szCs w:val="24"/>
        </w:rPr>
        <w:t>miniPortalu</w:t>
      </w:r>
      <w:proofErr w:type="spellEnd"/>
      <w:r w:rsidRPr="000D7DFB">
        <w:rPr>
          <w:rFonts w:asciiTheme="minorHAnsi" w:hAnsiTheme="minorHAnsi" w:cstheme="minorHAnsi"/>
          <w:sz w:val="24"/>
          <w:szCs w:val="24"/>
        </w:rPr>
        <w:t xml:space="preserve"> </w:t>
      </w:r>
      <w:hyperlink r:id="rId11" w:history="1">
        <w:r w:rsidRPr="000D7DFB">
          <w:rPr>
            <w:rStyle w:val="Hipercze"/>
            <w:rFonts w:asciiTheme="minorHAnsi" w:hAnsiTheme="minorHAnsi" w:cstheme="minorHAnsi"/>
            <w:color w:val="auto"/>
            <w:sz w:val="24"/>
            <w:szCs w:val="24"/>
          </w:rPr>
          <w:t>https://miniportal.uzp.gov.pl/</w:t>
        </w:r>
      </w:hyperlink>
      <w:r w:rsidRPr="000D7DFB">
        <w:rPr>
          <w:rFonts w:asciiTheme="minorHAnsi" w:hAnsiTheme="minorHAnsi" w:cstheme="minorHAnsi"/>
          <w:sz w:val="24"/>
          <w:szCs w:val="24"/>
        </w:rPr>
        <w:t xml:space="preserve"> , </w:t>
      </w:r>
      <w:proofErr w:type="spellStart"/>
      <w:r w:rsidRPr="000D7DFB">
        <w:rPr>
          <w:rFonts w:asciiTheme="minorHAnsi" w:hAnsiTheme="minorHAnsi" w:cstheme="minorHAnsi"/>
          <w:sz w:val="24"/>
          <w:szCs w:val="24"/>
        </w:rPr>
        <w:t>ePUAPu</w:t>
      </w:r>
      <w:proofErr w:type="spellEnd"/>
      <w:r w:rsidRPr="000D7DFB">
        <w:rPr>
          <w:rFonts w:asciiTheme="minorHAnsi" w:hAnsiTheme="minorHAnsi" w:cstheme="minorHAnsi"/>
          <w:sz w:val="24"/>
          <w:szCs w:val="24"/>
        </w:rPr>
        <w:t xml:space="preserve"> </w:t>
      </w:r>
      <w:r w:rsidR="00C747B1" w:rsidRPr="00AE7832">
        <w:rPr>
          <w:rFonts w:asciiTheme="minorHAnsi" w:hAnsiTheme="minorHAnsi" w:cstheme="minorHAnsi"/>
          <w:sz w:val="24"/>
          <w:szCs w:val="24"/>
        </w:rPr>
        <w:t>(</w:t>
      </w:r>
      <w:hyperlink r:id="rId12" w:history="1">
        <w:r w:rsidR="00C747B1" w:rsidRPr="00AE7832">
          <w:rPr>
            <w:rStyle w:val="Hipercze"/>
            <w:rFonts w:asciiTheme="minorHAnsi" w:hAnsiTheme="minorHAnsi" w:cstheme="minorHAnsi"/>
            <w:color w:val="auto"/>
            <w:sz w:val="24"/>
            <w:szCs w:val="24"/>
          </w:rPr>
          <w:t>https://epuap.gov.pl/wps/portal</w:t>
        </w:r>
      </w:hyperlink>
      <w:r w:rsidRPr="00AE7832">
        <w:rPr>
          <w:rFonts w:asciiTheme="minorHAnsi" w:hAnsiTheme="minorHAnsi" w:cstheme="minorHAnsi"/>
          <w:sz w:val="24"/>
          <w:szCs w:val="24"/>
        </w:rPr>
        <w:t xml:space="preserve"> </w:t>
      </w:r>
      <w:r w:rsidR="00C747B1" w:rsidRPr="00AE7832">
        <w:rPr>
          <w:rFonts w:asciiTheme="minorHAnsi" w:hAnsiTheme="minorHAnsi" w:cstheme="minorHAnsi"/>
          <w:sz w:val="24"/>
          <w:szCs w:val="24"/>
        </w:rPr>
        <w:t>, Skrytka</w:t>
      </w:r>
      <w:r w:rsidR="007017F5" w:rsidRPr="00AE7832">
        <w:rPr>
          <w:rFonts w:asciiTheme="minorHAnsi" w:hAnsiTheme="minorHAnsi" w:cstheme="minorHAnsi"/>
          <w:sz w:val="24"/>
          <w:szCs w:val="24"/>
        </w:rPr>
        <w:t xml:space="preserve"> zamawiającego</w:t>
      </w:r>
      <w:r w:rsidR="00C95C44">
        <w:rPr>
          <w:rFonts w:asciiTheme="minorHAnsi" w:hAnsiTheme="minorHAnsi" w:cstheme="minorHAnsi"/>
          <w:sz w:val="24"/>
          <w:szCs w:val="24"/>
        </w:rPr>
        <w:t>: /</w:t>
      </w:r>
      <w:proofErr w:type="spellStart"/>
      <w:r w:rsidR="00C95C44">
        <w:rPr>
          <w:rFonts w:asciiTheme="minorHAnsi" w:hAnsiTheme="minorHAnsi" w:cstheme="minorHAnsi"/>
          <w:sz w:val="24"/>
          <w:szCs w:val="24"/>
        </w:rPr>
        <w:t>przetarg_mosir</w:t>
      </w:r>
      <w:proofErr w:type="spellEnd"/>
      <w:r w:rsidR="00C747B1" w:rsidRPr="00AE7832">
        <w:rPr>
          <w:rFonts w:asciiTheme="minorHAnsi" w:hAnsiTheme="minorHAnsi" w:cstheme="minorHAnsi"/>
          <w:sz w:val="24"/>
          <w:szCs w:val="24"/>
        </w:rPr>
        <w:t>)</w:t>
      </w:r>
      <w:r w:rsidR="00C747B1" w:rsidRPr="00AE7832">
        <w:t xml:space="preserve"> </w:t>
      </w:r>
      <w:r w:rsidRPr="00AE7832">
        <w:rPr>
          <w:rFonts w:asciiTheme="minorHAnsi" w:hAnsiTheme="minorHAnsi" w:cstheme="minorHAnsi"/>
          <w:sz w:val="24"/>
          <w:szCs w:val="24"/>
        </w:rPr>
        <w:t xml:space="preserve">oraz poczty </w:t>
      </w:r>
      <w:r w:rsidRPr="00C747B1">
        <w:rPr>
          <w:rFonts w:asciiTheme="minorHAnsi" w:hAnsiTheme="minorHAnsi" w:cstheme="minorHAnsi"/>
          <w:sz w:val="24"/>
          <w:szCs w:val="24"/>
        </w:rPr>
        <w:t>elektronicznej</w:t>
      </w:r>
      <w:r w:rsidR="002F4B9B" w:rsidRPr="00C747B1">
        <w:rPr>
          <w:rFonts w:asciiTheme="minorHAnsi" w:hAnsiTheme="minorHAnsi" w:cstheme="minorHAnsi"/>
          <w:sz w:val="24"/>
          <w:szCs w:val="24"/>
        </w:rPr>
        <w:t>, z zastrzeżeniem, że zło</w:t>
      </w:r>
      <w:r w:rsidR="00DF752B" w:rsidRPr="00C747B1">
        <w:rPr>
          <w:rFonts w:asciiTheme="minorHAnsi" w:hAnsiTheme="minorHAnsi" w:cstheme="minorHAnsi"/>
          <w:sz w:val="24"/>
          <w:szCs w:val="24"/>
        </w:rPr>
        <w:t xml:space="preserve">żenie oferty następuje wyłącznie przy użyciu </w:t>
      </w:r>
      <w:proofErr w:type="spellStart"/>
      <w:r w:rsidR="00DF752B" w:rsidRPr="00C747B1">
        <w:rPr>
          <w:rFonts w:asciiTheme="minorHAnsi" w:hAnsiTheme="minorHAnsi" w:cstheme="minorHAnsi"/>
          <w:sz w:val="24"/>
          <w:szCs w:val="24"/>
        </w:rPr>
        <w:t>miniPortalu</w:t>
      </w:r>
      <w:proofErr w:type="spellEnd"/>
      <w:r w:rsidRPr="00C747B1">
        <w:rPr>
          <w:rFonts w:asciiTheme="minorHAnsi" w:hAnsiTheme="minorHAnsi" w:cstheme="minorHAnsi"/>
          <w:sz w:val="24"/>
          <w:szCs w:val="24"/>
        </w:rPr>
        <w:t xml:space="preserve">. </w:t>
      </w:r>
    </w:p>
    <w:p w14:paraId="63E36511" w14:textId="524DAB00" w:rsidR="00B90B9F" w:rsidRPr="00E65A7E" w:rsidRDefault="00B90B9F" w:rsidP="00E65A7E">
      <w:pPr>
        <w:pStyle w:val="Akapitzlist"/>
        <w:numPr>
          <w:ilvl w:val="0"/>
          <w:numId w:val="5"/>
        </w:numPr>
        <w:spacing w:before="120" w:after="120"/>
        <w:contextualSpacing/>
        <w:jc w:val="both"/>
        <w:rPr>
          <w:rFonts w:asciiTheme="minorHAnsi" w:hAnsiTheme="minorHAnsi" w:cstheme="minorHAnsi"/>
          <w:sz w:val="24"/>
          <w:szCs w:val="24"/>
        </w:rPr>
      </w:pPr>
      <w:r w:rsidRPr="00E65A7E">
        <w:rPr>
          <w:rFonts w:asciiTheme="minorHAnsi" w:hAnsiTheme="minorHAnsi" w:cstheme="minorHAnsi"/>
          <w:sz w:val="24"/>
          <w:szCs w:val="24"/>
        </w:rPr>
        <w:t xml:space="preserve">Zamawiający wyznacza następujące osoby do kontaktu z Wykonawcami: </w:t>
      </w:r>
      <w:r w:rsidR="00E65A7E" w:rsidRPr="00E65A7E">
        <w:rPr>
          <w:rFonts w:asciiTheme="minorHAnsi" w:hAnsiTheme="minorHAnsi" w:cstheme="minorHAnsi"/>
          <w:sz w:val="24"/>
          <w:szCs w:val="24"/>
        </w:rPr>
        <w:t xml:space="preserve">Pan </w:t>
      </w:r>
      <w:r w:rsidR="00507C76">
        <w:rPr>
          <w:rFonts w:asciiTheme="minorHAnsi" w:hAnsiTheme="minorHAnsi" w:cstheme="minorHAnsi"/>
          <w:sz w:val="24"/>
          <w:szCs w:val="24"/>
        </w:rPr>
        <w:t xml:space="preserve">Robert Pankowski, Paweł Boniecki </w:t>
      </w:r>
      <w:r w:rsidR="00E65A7E" w:rsidRPr="00E65A7E">
        <w:rPr>
          <w:rFonts w:asciiTheme="minorHAnsi" w:hAnsiTheme="minorHAnsi" w:cstheme="minorHAnsi"/>
          <w:sz w:val="24"/>
          <w:szCs w:val="24"/>
        </w:rPr>
        <w:t>Robert Borzęcki, e-mail: przetarg@mosir.radom.pl</w:t>
      </w:r>
    </w:p>
    <w:p w14:paraId="32DFAF1D" w14:textId="77777777" w:rsidR="003837C7" w:rsidRPr="000D7DFB" w:rsidRDefault="00B90B9F" w:rsidP="00E37E45">
      <w:pPr>
        <w:pStyle w:val="Akapitzlist"/>
        <w:numPr>
          <w:ilvl w:val="0"/>
          <w:numId w:val="5"/>
        </w:numPr>
        <w:spacing w:before="120" w:after="120"/>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Wykonawca zamierzający wziąć udział w postępowaniu o udzielenie zamówienia publicznego, musi posiadać konto na </w:t>
      </w:r>
      <w:proofErr w:type="spellStart"/>
      <w:r w:rsidRPr="000D7DFB">
        <w:rPr>
          <w:rFonts w:asciiTheme="minorHAnsi" w:hAnsiTheme="minorHAnsi" w:cstheme="minorHAnsi"/>
          <w:sz w:val="24"/>
          <w:szCs w:val="24"/>
        </w:rPr>
        <w:t>ePUAP</w:t>
      </w:r>
      <w:proofErr w:type="spellEnd"/>
      <w:r w:rsidRPr="000D7DFB">
        <w:rPr>
          <w:rFonts w:asciiTheme="minorHAnsi" w:hAnsiTheme="minorHAnsi" w:cstheme="minorHAnsi"/>
          <w:sz w:val="24"/>
          <w:szCs w:val="24"/>
        </w:rPr>
        <w:t xml:space="preserve">. Wykonawca posiadający konto na </w:t>
      </w:r>
      <w:proofErr w:type="spellStart"/>
      <w:r w:rsidRPr="000D7DFB">
        <w:rPr>
          <w:rFonts w:asciiTheme="minorHAnsi" w:hAnsiTheme="minorHAnsi" w:cstheme="minorHAnsi"/>
          <w:sz w:val="24"/>
          <w:szCs w:val="24"/>
        </w:rPr>
        <w:t>ePUAP</w:t>
      </w:r>
      <w:proofErr w:type="spellEnd"/>
      <w:r w:rsidRPr="000D7DFB">
        <w:rPr>
          <w:rFonts w:asciiTheme="minorHAnsi" w:hAnsiTheme="minorHAnsi" w:cstheme="minorHAnsi"/>
          <w:sz w:val="24"/>
          <w:szCs w:val="24"/>
        </w:rPr>
        <w:t xml:space="preserve"> ma dostęp do</w:t>
      </w:r>
      <w:r w:rsidR="00244C83" w:rsidRPr="000D7DFB">
        <w:rPr>
          <w:rFonts w:asciiTheme="minorHAnsi" w:hAnsiTheme="minorHAnsi" w:cstheme="minorHAnsi"/>
          <w:sz w:val="24"/>
          <w:szCs w:val="24"/>
        </w:rPr>
        <w:t>:</w:t>
      </w:r>
      <w:r w:rsidRPr="000D7DFB">
        <w:rPr>
          <w:rFonts w:asciiTheme="minorHAnsi" w:hAnsiTheme="minorHAnsi" w:cstheme="minorHAnsi"/>
          <w:sz w:val="24"/>
          <w:szCs w:val="24"/>
        </w:rPr>
        <w:t xml:space="preserve">  </w:t>
      </w:r>
    </w:p>
    <w:p w14:paraId="232F95D8" w14:textId="1A2FDEE4" w:rsidR="003837C7" w:rsidRPr="000D7DFB" w:rsidRDefault="003837C7" w:rsidP="003837C7">
      <w:pPr>
        <w:pStyle w:val="Akapitzlist"/>
        <w:spacing w:before="120" w:after="120"/>
        <w:ind w:left="720"/>
        <w:contextualSpacing/>
        <w:jc w:val="both"/>
        <w:rPr>
          <w:rFonts w:asciiTheme="minorHAnsi" w:hAnsiTheme="minorHAnsi" w:cstheme="minorHAnsi"/>
          <w:b/>
          <w:i/>
          <w:sz w:val="24"/>
          <w:szCs w:val="24"/>
        </w:rPr>
      </w:pPr>
      <w:r w:rsidRPr="000D7DFB">
        <w:rPr>
          <w:rFonts w:asciiTheme="minorHAnsi" w:hAnsiTheme="minorHAnsi" w:cstheme="minorHAnsi"/>
          <w:b/>
          <w:i/>
          <w:sz w:val="24"/>
          <w:szCs w:val="24"/>
        </w:rPr>
        <w:t>F</w:t>
      </w:r>
      <w:r w:rsidR="00B90B9F" w:rsidRPr="000D7DFB">
        <w:rPr>
          <w:rFonts w:asciiTheme="minorHAnsi" w:hAnsiTheme="minorHAnsi" w:cstheme="minorHAnsi"/>
          <w:b/>
          <w:i/>
          <w:sz w:val="24"/>
          <w:szCs w:val="24"/>
        </w:rPr>
        <w:t>ormularz</w:t>
      </w:r>
      <w:r w:rsidRPr="000D7DFB">
        <w:rPr>
          <w:rFonts w:asciiTheme="minorHAnsi" w:hAnsiTheme="minorHAnsi" w:cstheme="minorHAnsi"/>
          <w:b/>
          <w:i/>
          <w:sz w:val="24"/>
          <w:szCs w:val="24"/>
        </w:rPr>
        <w:t>a do</w:t>
      </w:r>
      <w:r w:rsidR="00B90B9F" w:rsidRPr="000D7DFB">
        <w:rPr>
          <w:rFonts w:asciiTheme="minorHAnsi" w:hAnsiTheme="minorHAnsi" w:cstheme="minorHAnsi"/>
          <w:b/>
          <w:i/>
          <w:sz w:val="24"/>
          <w:szCs w:val="24"/>
        </w:rPr>
        <w:t xml:space="preserve"> złożenia, zmiany, wycofania oferty </w:t>
      </w:r>
    </w:p>
    <w:p w14:paraId="1A759CEE" w14:textId="77777777" w:rsidR="003837C7" w:rsidRPr="000D7DFB" w:rsidRDefault="00B90B9F" w:rsidP="003837C7">
      <w:pPr>
        <w:pStyle w:val="Akapitzlist"/>
        <w:spacing w:before="120" w:after="120"/>
        <w:ind w:left="720"/>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oraz </w:t>
      </w:r>
    </w:p>
    <w:p w14:paraId="25A91CB6" w14:textId="7C150D65" w:rsidR="00B90B9F" w:rsidRPr="000D7DFB" w:rsidRDefault="003837C7" w:rsidP="001E538A">
      <w:pPr>
        <w:pStyle w:val="Akapitzlist"/>
        <w:spacing w:before="120" w:after="120"/>
        <w:ind w:left="720"/>
        <w:contextualSpacing/>
        <w:jc w:val="both"/>
        <w:rPr>
          <w:rFonts w:asciiTheme="minorHAnsi" w:hAnsiTheme="minorHAnsi" w:cstheme="minorHAnsi"/>
          <w:i/>
          <w:sz w:val="24"/>
          <w:szCs w:val="24"/>
        </w:rPr>
      </w:pPr>
      <w:r w:rsidRPr="000D7DFB">
        <w:rPr>
          <w:rFonts w:asciiTheme="minorHAnsi" w:hAnsiTheme="minorHAnsi" w:cstheme="minorHAnsi"/>
          <w:b/>
          <w:i/>
          <w:sz w:val="24"/>
          <w:szCs w:val="24"/>
        </w:rPr>
        <w:t>F</w:t>
      </w:r>
      <w:r w:rsidR="00B90B9F" w:rsidRPr="000D7DFB">
        <w:rPr>
          <w:rFonts w:asciiTheme="minorHAnsi" w:hAnsiTheme="minorHAnsi" w:cstheme="minorHAnsi"/>
          <w:b/>
          <w:i/>
          <w:sz w:val="24"/>
          <w:szCs w:val="24"/>
        </w:rPr>
        <w:t>ormularza do komunikacji.</w:t>
      </w:r>
    </w:p>
    <w:p w14:paraId="63BF47C2" w14:textId="5EC633BA" w:rsidR="00B90B9F" w:rsidRPr="000D7DFB" w:rsidRDefault="00B90B9F" w:rsidP="00E37E45">
      <w:pPr>
        <w:pStyle w:val="Akapitzlist"/>
        <w:numPr>
          <w:ilvl w:val="0"/>
          <w:numId w:val="5"/>
        </w:numPr>
        <w:spacing w:before="120"/>
        <w:jc w:val="both"/>
        <w:rPr>
          <w:rFonts w:asciiTheme="minorHAnsi" w:hAnsiTheme="minorHAnsi" w:cstheme="minorHAnsi"/>
          <w:i/>
          <w:sz w:val="24"/>
          <w:szCs w:val="24"/>
        </w:rPr>
      </w:pPr>
      <w:r w:rsidRPr="000D7DFB">
        <w:rPr>
          <w:rFonts w:asciiTheme="minorHAnsi" w:hAnsiTheme="minorHAnsi" w:cstheme="min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0D7DFB">
        <w:rPr>
          <w:rFonts w:asciiTheme="minorHAnsi" w:hAnsiTheme="minorHAnsi" w:cstheme="minorHAnsi"/>
          <w:sz w:val="24"/>
          <w:szCs w:val="24"/>
        </w:rPr>
        <w:t>miniPortalu</w:t>
      </w:r>
      <w:proofErr w:type="spellEnd"/>
      <w:r w:rsidRPr="000D7DFB">
        <w:rPr>
          <w:rFonts w:asciiTheme="minorHAnsi" w:hAnsiTheme="minorHAnsi" w:cstheme="minorHAnsi"/>
          <w:sz w:val="24"/>
          <w:szCs w:val="24"/>
        </w:rPr>
        <w:t xml:space="preserve"> oraz Regulaminie </w:t>
      </w:r>
      <w:proofErr w:type="spellStart"/>
      <w:r w:rsidRPr="000D7DFB">
        <w:rPr>
          <w:rFonts w:asciiTheme="minorHAnsi" w:hAnsiTheme="minorHAnsi" w:cstheme="minorHAnsi"/>
          <w:sz w:val="24"/>
          <w:szCs w:val="24"/>
        </w:rPr>
        <w:t>ePUAP</w:t>
      </w:r>
      <w:proofErr w:type="spellEnd"/>
      <w:r w:rsidR="007B4EAA" w:rsidRPr="000D7DFB">
        <w:rPr>
          <w:rFonts w:asciiTheme="minorHAnsi" w:hAnsiTheme="minorHAnsi" w:cstheme="minorHAnsi"/>
          <w:sz w:val="24"/>
          <w:szCs w:val="24"/>
        </w:rPr>
        <w:t>.</w:t>
      </w:r>
    </w:p>
    <w:p w14:paraId="3C30CEEB" w14:textId="5AEB82D8" w:rsidR="00B90B9F" w:rsidRPr="000D7DFB" w:rsidRDefault="00B90B9F" w:rsidP="00E37E45">
      <w:pPr>
        <w:pStyle w:val="Akapitzlist"/>
        <w:numPr>
          <w:ilvl w:val="0"/>
          <w:numId w:val="5"/>
        </w:numPr>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Maksymalny rozmiar plików przesyłanych za pośrednictwem dedykowanych formularzy wynosi 150 MB. </w:t>
      </w:r>
    </w:p>
    <w:p w14:paraId="377EE75C" w14:textId="77777777" w:rsidR="00B90B9F" w:rsidRPr="000D7DFB" w:rsidRDefault="00B90B9F" w:rsidP="00E37E45">
      <w:pPr>
        <w:pStyle w:val="Akapitzlist"/>
        <w:numPr>
          <w:ilvl w:val="0"/>
          <w:numId w:val="5"/>
        </w:numPr>
        <w:spacing w:before="120" w:after="120"/>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0D7DFB">
        <w:rPr>
          <w:rFonts w:asciiTheme="minorHAnsi" w:hAnsiTheme="minorHAnsi" w:cstheme="minorHAnsi"/>
          <w:sz w:val="24"/>
          <w:szCs w:val="24"/>
        </w:rPr>
        <w:t>ePUAP</w:t>
      </w:r>
      <w:proofErr w:type="spellEnd"/>
      <w:r w:rsidRPr="000D7DFB">
        <w:rPr>
          <w:rFonts w:asciiTheme="minorHAnsi" w:hAnsiTheme="minorHAnsi" w:cstheme="minorHAnsi"/>
          <w:sz w:val="24"/>
          <w:szCs w:val="24"/>
        </w:rPr>
        <w:t>.</w:t>
      </w:r>
    </w:p>
    <w:p w14:paraId="32DB384A" w14:textId="05C8CB23" w:rsidR="0033357A" w:rsidRPr="000D7DFB" w:rsidRDefault="00B90B9F" w:rsidP="00E37E45">
      <w:pPr>
        <w:pStyle w:val="Akapitzlist"/>
        <w:numPr>
          <w:ilvl w:val="0"/>
          <w:numId w:val="5"/>
        </w:numPr>
        <w:jc w:val="both"/>
        <w:rPr>
          <w:rFonts w:asciiTheme="minorHAnsi" w:hAnsiTheme="minorHAnsi" w:cstheme="minorHAnsi"/>
          <w:sz w:val="24"/>
          <w:szCs w:val="24"/>
        </w:rPr>
      </w:pPr>
      <w:r w:rsidRPr="000D7DFB">
        <w:rPr>
          <w:rFonts w:asciiTheme="minorHAnsi" w:hAnsiTheme="minorHAnsi" w:cstheme="minorHAnsi"/>
          <w:sz w:val="24"/>
          <w:szCs w:val="24"/>
        </w:rPr>
        <w:t xml:space="preserve">Identyfikator postępowania i klucz publiczny dla danego postępowania o udzielenie zamówienia dostępne są na </w:t>
      </w:r>
      <w:r w:rsidRPr="000D7DFB">
        <w:rPr>
          <w:rFonts w:asciiTheme="minorHAnsi" w:hAnsiTheme="minorHAnsi" w:cstheme="minorHAnsi"/>
          <w:i/>
          <w:sz w:val="24"/>
          <w:szCs w:val="24"/>
        </w:rPr>
        <w:t>Liście wszystkich postępowań</w:t>
      </w:r>
      <w:r w:rsidRPr="000D7DFB">
        <w:rPr>
          <w:rFonts w:asciiTheme="minorHAnsi" w:hAnsiTheme="minorHAnsi" w:cstheme="minorHAnsi"/>
          <w:sz w:val="24"/>
          <w:szCs w:val="24"/>
        </w:rPr>
        <w:t xml:space="preserve"> na </w:t>
      </w:r>
      <w:proofErr w:type="spellStart"/>
      <w:r w:rsidRPr="000D7DFB">
        <w:rPr>
          <w:rFonts w:asciiTheme="minorHAnsi" w:hAnsiTheme="minorHAnsi" w:cstheme="minorHAnsi"/>
          <w:sz w:val="24"/>
          <w:szCs w:val="24"/>
        </w:rPr>
        <w:t>miniPortalu</w:t>
      </w:r>
      <w:proofErr w:type="spellEnd"/>
      <w:r w:rsidRPr="000D7DFB">
        <w:rPr>
          <w:rFonts w:asciiTheme="minorHAnsi" w:hAnsiTheme="minorHAnsi" w:cstheme="minorHAnsi"/>
          <w:sz w:val="24"/>
          <w:szCs w:val="24"/>
        </w:rPr>
        <w:t xml:space="preserve"> oraz </w:t>
      </w:r>
      <w:r w:rsidR="0033357A" w:rsidRPr="000D7DFB">
        <w:rPr>
          <w:rFonts w:asciiTheme="minorHAnsi" w:hAnsiTheme="minorHAnsi" w:cstheme="minorHAnsi"/>
          <w:sz w:val="24"/>
          <w:szCs w:val="24"/>
        </w:rPr>
        <w:t>na stronie internetowej Zamawiającego pod adresem http</w:t>
      </w:r>
      <w:r w:rsidR="0033357A" w:rsidRPr="00897DE2">
        <w:rPr>
          <w:rFonts w:asciiTheme="minorHAnsi" w:hAnsiTheme="minorHAnsi" w:cstheme="minorHAnsi"/>
          <w:sz w:val="24"/>
          <w:szCs w:val="24"/>
        </w:rPr>
        <w:t>://bip.</w:t>
      </w:r>
      <w:r w:rsidR="00897DE2" w:rsidRPr="00897DE2">
        <w:t xml:space="preserve"> </w:t>
      </w:r>
      <w:r w:rsidR="00897DE2" w:rsidRPr="00897DE2">
        <w:rPr>
          <w:rFonts w:asciiTheme="minorHAnsi" w:hAnsiTheme="minorHAnsi" w:cstheme="minorHAnsi"/>
          <w:sz w:val="24"/>
          <w:szCs w:val="24"/>
        </w:rPr>
        <w:t>mosir.radom.pl</w:t>
      </w:r>
    </w:p>
    <w:p w14:paraId="0501C80F" w14:textId="77777777" w:rsidR="00B90B9F" w:rsidRPr="000D7DFB" w:rsidRDefault="00B90B9F" w:rsidP="001E538A">
      <w:pPr>
        <w:pStyle w:val="Akapitzlist"/>
        <w:ind w:left="720"/>
        <w:jc w:val="both"/>
        <w:rPr>
          <w:rFonts w:asciiTheme="minorHAnsi" w:hAnsiTheme="minorHAnsi" w:cstheme="minorHAnsi"/>
          <w:sz w:val="24"/>
          <w:szCs w:val="24"/>
        </w:rPr>
      </w:pPr>
    </w:p>
    <w:p w14:paraId="30649010" w14:textId="52312CD9" w:rsidR="00B90B9F" w:rsidRPr="000D7DFB" w:rsidRDefault="00B90B9F" w:rsidP="00E37E45">
      <w:pPr>
        <w:pStyle w:val="Akapitzlist"/>
        <w:numPr>
          <w:ilvl w:val="1"/>
          <w:numId w:val="4"/>
        </w:numPr>
        <w:jc w:val="both"/>
        <w:rPr>
          <w:rFonts w:asciiTheme="minorHAnsi" w:hAnsiTheme="minorHAnsi" w:cstheme="minorHAnsi"/>
          <w:b/>
          <w:sz w:val="24"/>
          <w:szCs w:val="24"/>
        </w:rPr>
      </w:pPr>
      <w:r w:rsidRPr="000D7DFB">
        <w:rPr>
          <w:rFonts w:asciiTheme="minorHAnsi" w:hAnsiTheme="minorHAnsi" w:cstheme="minorHAnsi"/>
          <w:b/>
          <w:sz w:val="24"/>
          <w:szCs w:val="24"/>
        </w:rPr>
        <w:t>Złożenie oferty</w:t>
      </w:r>
    </w:p>
    <w:p w14:paraId="1CF77A86" w14:textId="77777777" w:rsidR="00B90B9F" w:rsidRPr="000D7DFB" w:rsidRDefault="00B90B9F" w:rsidP="001E538A">
      <w:pPr>
        <w:pStyle w:val="Akapitzlist"/>
        <w:jc w:val="both"/>
        <w:rPr>
          <w:rFonts w:asciiTheme="minorHAnsi" w:hAnsiTheme="minorHAnsi" w:cstheme="minorHAnsi"/>
          <w:sz w:val="24"/>
          <w:szCs w:val="24"/>
          <w:vertAlign w:val="superscript"/>
        </w:rPr>
      </w:pPr>
    </w:p>
    <w:p w14:paraId="5D242FCF" w14:textId="4306DB92" w:rsidR="00B90B9F" w:rsidRPr="000D7DFB" w:rsidRDefault="00B90B9F" w:rsidP="00E37E45">
      <w:pPr>
        <w:pStyle w:val="Zwykytekst"/>
        <w:numPr>
          <w:ilvl w:val="0"/>
          <w:numId w:val="6"/>
        </w:numPr>
        <w:autoSpaceDE/>
        <w:autoSpaceDN/>
        <w:spacing w:before="0" w:line="240" w:lineRule="auto"/>
        <w:rPr>
          <w:rFonts w:asciiTheme="minorHAnsi" w:eastAsiaTheme="minorHAnsi" w:hAnsiTheme="minorHAnsi" w:cstheme="minorHAnsi"/>
          <w:w w:val="100"/>
          <w:sz w:val="24"/>
          <w:szCs w:val="24"/>
          <w:lang w:val="pl-PL" w:eastAsia="en-US"/>
        </w:rPr>
      </w:pPr>
      <w:r w:rsidRPr="000D7DFB">
        <w:rPr>
          <w:rFonts w:asciiTheme="minorHAnsi" w:eastAsiaTheme="minorHAnsi" w:hAnsiTheme="minorHAnsi" w:cstheme="minorHAnsi"/>
          <w:w w:val="100"/>
          <w:sz w:val="24"/>
          <w:szCs w:val="24"/>
          <w:lang w:val="pl-PL" w:eastAsia="en-US"/>
        </w:rPr>
        <w:t xml:space="preserve">Wykonawca składa ofertę za  pośrednictwem </w:t>
      </w:r>
      <w:r w:rsidRPr="000D7DFB">
        <w:rPr>
          <w:rFonts w:asciiTheme="minorHAnsi" w:eastAsiaTheme="minorHAnsi" w:hAnsiTheme="minorHAnsi" w:cstheme="minorHAnsi"/>
          <w:b/>
          <w:i/>
          <w:w w:val="100"/>
          <w:sz w:val="24"/>
          <w:szCs w:val="24"/>
          <w:lang w:val="pl-PL" w:eastAsia="en-US"/>
        </w:rPr>
        <w:t>Formularza do złożenia, zmiany, wycofania oferty lub wniosku</w:t>
      </w:r>
      <w:r w:rsidRPr="000D7DFB">
        <w:rPr>
          <w:rFonts w:asciiTheme="minorHAnsi" w:eastAsiaTheme="minorHAnsi" w:hAnsiTheme="minorHAnsi" w:cstheme="minorHAnsi"/>
          <w:b/>
          <w:w w:val="100"/>
          <w:sz w:val="24"/>
          <w:szCs w:val="24"/>
          <w:lang w:val="pl-PL" w:eastAsia="en-US"/>
        </w:rPr>
        <w:t xml:space="preserve"> </w:t>
      </w:r>
      <w:r w:rsidRPr="000D7DFB">
        <w:rPr>
          <w:rFonts w:asciiTheme="minorHAnsi" w:eastAsiaTheme="minorHAnsi" w:hAnsiTheme="minorHAnsi" w:cstheme="minorHAnsi"/>
          <w:w w:val="100"/>
          <w:sz w:val="24"/>
          <w:szCs w:val="24"/>
          <w:lang w:val="pl-PL" w:eastAsia="en-US"/>
        </w:rPr>
        <w:t xml:space="preserve">dostępnego na </w:t>
      </w:r>
      <w:proofErr w:type="spellStart"/>
      <w:r w:rsidRPr="000D7DFB">
        <w:rPr>
          <w:rFonts w:asciiTheme="minorHAnsi" w:eastAsiaTheme="minorHAnsi" w:hAnsiTheme="minorHAnsi" w:cstheme="minorHAnsi"/>
          <w:w w:val="100"/>
          <w:sz w:val="24"/>
          <w:szCs w:val="24"/>
          <w:lang w:val="pl-PL" w:eastAsia="en-US"/>
        </w:rPr>
        <w:t>ePUAP</w:t>
      </w:r>
      <w:proofErr w:type="spellEnd"/>
      <w:r w:rsidRPr="000D7DFB">
        <w:rPr>
          <w:rFonts w:asciiTheme="minorHAnsi" w:eastAsiaTheme="minorHAnsi" w:hAnsiTheme="minorHAnsi" w:cstheme="minorHAnsi"/>
          <w:w w:val="100"/>
          <w:sz w:val="24"/>
          <w:szCs w:val="24"/>
          <w:lang w:val="pl-PL" w:eastAsia="en-US"/>
        </w:rPr>
        <w:t xml:space="preserve"> i udostępnionego na </w:t>
      </w:r>
      <w:proofErr w:type="spellStart"/>
      <w:r w:rsidRPr="000D7DFB">
        <w:rPr>
          <w:rFonts w:asciiTheme="minorHAnsi" w:eastAsiaTheme="minorHAnsi" w:hAnsiTheme="minorHAnsi" w:cstheme="minorHAnsi"/>
          <w:w w:val="100"/>
          <w:sz w:val="24"/>
          <w:szCs w:val="24"/>
          <w:lang w:val="pl-PL" w:eastAsia="en-US"/>
        </w:rPr>
        <w:t>miniPortalu</w:t>
      </w:r>
      <w:proofErr w:type="spellEnd"/>
      <w:r w:rsidRPr="000D7DFB">
        <w:rPr>
          <w:rFonts w:asciiTheme="minorHAnsi" w:eastAsiaTheme="minorHAnsi" w:hAnsiTheme="minorHAnsi" w:cstheme="minorHAnsi"/>
          <w:w w:val="100"/>
          <w:sz w:val="24"/>
          <w:szCs w:val="24"/>
          <w:lang w:val="pl-PL" w:eastAsia="en-US"/>
        </w:rPr>
        <w:t xml:space="preserve">. Klucz publiczny niezbędny do zaszyfrowania oferty przez Wykonawcę jest dostępny dla wykonawców  na </w:t>
      </w:r>
      <w:proofErr w:type="spellStart"/>
      <w:r w:rsidRPr="000D7DFB">
        <w:rPr>
          <w:rFonts w:asciiTheme="minorHAnsi" w:eastAsiaTheme="minorHAnsi" w:hAnsiTheme="minorHAnsi" w:cstheme="minorHAnsi"/>
          <w:w w:val="100"/>
          <w:sz w:val="24"/>
          <w:szCs w:val="24"/>
          <w:lang w:val="pl-PL" w:eastAsia="en-US"/>
        </w:rPr>
        <w:t>miniPortalu</w:t>
      </w:r>
      <w:proofErr w:type="spellEnd"/>
      <w:r w:rsidRPr="000D7DFB">
        <w:rPr>
          <w:rFonts w:asciiTheme="minorHAnsi" w:eastAsiaTheme="minorHAnsi" w:hAnsiTheme="minorHAnsi" w:cstheme="minorHAnsi"/>
          <w:w w:val="100"/>
          <w:sz w:val="24"/>
          <w:szCs w:val="24"/>
          <w:lang w:val="pl-PL" w:eastAsia="en-US"/>
        </w:rPr>
        <w:t xml:space="preserve">. W formularzu oferty Wykonawca zobowiązany jest podać adres skrzynki </w:t>
      </w:r>
      <w:proofErr w:type="spellStart"/>
      <w:r w:rsidRPr="000D7DFB">
        <w:rPr>
          <w:rFonts w:asciiTheme="minorHAnsi" w:eastAsiaTheme="minorHAnsi" w:hAnsiTheme="minorHAnsi" w:cstheme="minorHAnsi"/>
          <w:w w:val="100"/>
          <w:sz w:val="24"/>
          <w:szCs w:val="24"/>
          <w:lang w:val="pl-PL" w:eastAsia="en-US"/>
        </w:rPr>
        <w:t>ePUAP</w:t>
      </w:r>
      <w:proofErr w:type="spellEnd"/>
      <w:r w:rsidRPr="000D7DFB">
        <w:rPr>
          <w:rFonts w:asciiTheme="minorHAnsi" w:eastAsiaTheme="minorHAnsi" w:hAnsiTheme="minorHAnsi" w:cstheme="minorHAnsi"/>
          <w:w w:val="100"/>
          <w:sz w:val="24"/>
          <w:szCs w:val="24"/>
          <w:lang w:val="pl-PL" w:eastAsia="en-US"/>
        </w:rPr>
        <w:t>, na którym prowadzona będzie korespondencja związana z postępowaniem.</w:t>
      </w:r>
    </w:p>
    <w:p w14:paraId="504AFCD4" w14:textId="4446BC96" w:rsidR="00B90B9F" w:rsidRPr="000D7DFB" w:rsidRDefault="00B90B9F" w:rsidP="00E37E45">
      <w:pPr>
        <w:pStyle w:val="Zwykytekst"/>
        <w:numPr>
          <w:ilvl w:val="0"/>
          <w:numId w:val="6"/>
        </w:numPr>
        <w:autoSpaceDE/>
        <w:autoSpaceDN/>
        <w:spacing w:before="0" w:line="240" w:lineRule="auto"/>
        <w:rPr>
          <w:rFonts w:asciiTheme="minorHAnsi" w:eastAsiaTheme="minorHAnsi" w:hAnsiTheme="minorHAnsi" w:cstheme="minorHAnsi"/>
          <w:b/>
          <w:w w:val="100"/>
          <w:sz w:val="24"/>
          <w:szCs w:val="24"/>
          <w:lang w:val="pl-PL" w:eastAsia="en-US"/>
        </w:rPr>
      </w:pPr>
      <w:r w:rsidRPr="004A0A00">
        <w:rPr>
          <w:rFonts w:asciiTheme="minorHAnsi" w:eastAsiaTheme="minorHAnsi" w:hAnsiTheme="minorHAnsi" w:cstheme="minorHAnsi"/>
          <w:w w:val="100"/>
          <w:sz w:val="24"/>
          <w:szCs w:val="24"/>
          <w:lang w:val="pl-PL" w:eastAsia="en-US"/>
        </w:rPr>
        <w:lastRenderedPageBreak/>
        <w:t>Oferta</w:t>
      </w:r>
      <w:r w:rsidR="002B5F73" w:rsidRPr="004A0A00">
        <w:rPr>
          <w:rFonts w:asciiTheme="minorHAnsi" w:eastAsiaTheme="minorHAnsi" w:hAnsiTheme="minorHAnsi" w:cstheme="minorHAnsi"/>
          <w:w w:val="100"/>
          <w:sz w:val="24"/>
          <w:szCs w:val="24"/>
          <w:lang w:val="pl-PL" w:eastAsia="en-US"/>
        </w:rPr>
        <w:t xml:space="preserve"> wraz z załącznikami</w:t>
      </w:r>
      <w:r w:rsidRPr="004A0A00">
        <w:rPr>
          <w:rFonts w:asciiTheme="minorHAnsi" w:eastAsiaTheme="minorHAnsi" w:hAnsiTheme="minorHAnsi" w:cstheme="minorHAnsi"/>
          <w:w w:val="100"/>
          <w:sz w:val="24"/>
          <w:szCs w:val="24"/>
          <w:lang w:val="pl-PL" w:eastAsia="en-US"/>
        </w:rPr>
        <w:t xml:space="preserve"> </w:t>
      </w:r>
      <w:r w:rsidR="00B46731" w:rsidRPr="004A0A00">
        <w:rPr>
          <w:rFonts w:asciiTheme="minorHAnsi" w:eastAsiaTheme="minorHAnsi" w:hAnsiTheme="minorHAnsi" w:cstheme="minorHAnsi"/>
          <w:w w:val="100"/>
          <w:sz w:val="24"/>
          <w:szCs w:val="24"/>
          <w:lang w:val="pl-PL" w:eastAsia="en-US"/>
        </w:rPr>
        <w:t>musi</w:t>
      </w:r>
      <w:r w:rsidRPr="004A0A00">
        <w:rPr>
          <w:rFonts w:asciiTheme="minorHAnsi" w:eastAsiaTheme="minorHAnsi" w:hAnsiTheme="minorHAnsi" w:cstheme="minorHAnsi"/>
          <w:w w:val="100"/>
          <w:sz w:val="24"/>
          <w:szCs w:val="24"/>
          <w:lang w:val="pl-PL" w:eastAsia="en-US"/>
        </w:rPr>
        <w:t xml:space="preserve"> być sporządzona w języku polskim, z zachowaniem postaci elektronicznej</w:t>
      </w:r>
      <w:r w:rsidRPr="004A0A00">
        <w:rPr>
          <w:rFonts w:asciiTheme="minorHAnsi" w:eastAsia="Calibri" w:hAnsiTheme="minorHAnsi" w:cstheme="minorHAnsi"/>
          <w:w w:val="100"/>
          <w:sz w:val="24"/>
          <w:szCs w:val="24"/>
          <w:lang w:val="pl-PL" w:eastAsia="en-US"/>
        </w:rPr>
        <w:t xml:space="preserve"> w</w:t>
      </w:r>
      <w:r w:rsidR="00B46731" w:rsidRPr="004A0A00">
        <w:rPr>
          <w:rFonts w:asciiTheme="minorHAnsi" w:eastAsia="Calibri" w:hAnsiTheme="minorHAnsi" w:cstheme="minorHAnsi"/>
          <w:w w:val="100"/>
          <w:sz w:val="24"/>
          <w:szCs w:val="24"/>
          <w:lang w:val="pl-PL" w:eastAsia="en-US"/>
        </w:rPr>
        <w:t xml:space="preserve"> jednym z następujących formatów danych</w:t>
      </w:r>
      <w:r w:rsidRPr="004A0A00">
        <w:rPr>
          <w:rFonts w:asciiTheme="minorHAnsi" w:eastAsia="Calibri" w:hAnsiTheme="minorHAnsi" w:cstheme="minorHAnsi"/>
          <w:w w:val="100"/>
          <w:sz w:val="24"/>
          <w:szCs w:val="24"/>
          <w:lang w:val="pl-PL" w:eastAsia="en-US"/>
        </w:rPr>
        <w:t xml:space="preserve">: </w:t>
      </w:r>
      <w:r w:rsidRPr="004A0A00">
        <w:rPr>
          <w:rFonts w:asciiTheme="minorHAnsi" w:eastAsiaTheme="minorHAnsi" w:hAnsiTheme="minorHAnsi" w:cstheme="minorHAnsi"/>
          <w:w w:val="100"/>
          <w:sz w:val="24"/>
          <w:szCs w:val="24"/>
          <w:lang w:val="pl-PL" w:eastAsia="en-US"/>
        </w:rPr>
        <w:t>.</w:t>
      </w:r>
      <w:proofErr w:type="spellStart"/>
      <w:r w:rsidRPr="004A0A00">
        <w:rPr>
          <w:rFonts w:asciiTheme="minorHAnsi" w:eastAsiaTheme="minorHAnsi" w:hAnsiTheme="minorHAnsi" w:cstheme="minorHAnsi"/>
          <w:w w:val="100"/>
          <w:sz w:val="24"/>
          <w:szCs w:val="24"/>
          <w:lang w:val="pl-PL" w:eastAsia="en-US"/>
        </w:rPr>
        <w:t>doc</w:t>
      </w:r>
      <w:proofErr w:type="spellEnd"/>
      <w:r w:rsidRPr="004A0A00">
        <w:rPr>
          <w:rFonts w:asciiTheme="minorHAnsi" w:eastAsiaTheme="minorHAnsi" w:hAnsiTheme="minorHAnsi" w:cstheme="minorHAnsi"/>
          <w:w w:val="100"/>
          <w:sz w:val="24"/>
          <w:szCs w:val="24"/>
          <w:lang w:val="pl-PL" w:eastAsia="en-US"/>
        </w:rPr>
        <w:t>, .</w:t>
      </w:r>
      <w:proofErr w:type="spellStart"/>
      <w:r w:rsidRPr="004A0A00">
        <w:rPr>
          <w:rFonts w:asciiTheme="minorHAnsi" w:eastAsiaTheme="minorHAnsi" w:hAnsiTheme="minorHAnsi" w:cstheme="minorHAnsi"/>
          <w:w w:val="100"/>
          <w:sz w:val="24"/>
          <w:szCs w:val="24"/>
          <w:lang w:val="pl-PL" w:eastAsia="en-US"/>
        </w:rPr>
        <w:t>docx</w:t>
      </w:r>
      <w:proofErr w:type="spellEnd"/>
      <w:r w:rsidR="00B46731" w:rsidRPr="004A0A00">
        <w:rPr>
          <w:rFonts w:asciiTheme="minorHAnsi" w:eastAsiaTheme="minorHAnsi" w:hAnsiTheme="minorHAnsi" w:cstheme="minorHAnsi"/>
          <w:w w:val="100"/>
          <w:sz w:val="24"/>
          <w:szCs w:val="24"/>
          <w:lang w:val="pl-PL" w:eastAsia="en-US"/>
        </w:rPr>
        <w:t>, .pdf, .</w:t>
      </w:r>
      <w:proofErr w:type="spellStart"/>
      <w:r w:rsidR="00B46731" w:rsidRPr="004A0A00">
        <w:rPr>
          <w:rFonts w:asciiTheme="minorHAnsi" w:eastAsiaTheme="minorHAnsi" w:hAnsiTheme="minorHAnsi" w:cstheme="minorHAnsi"/>
          <w:w w:val="100"/>
          <w:sz w:val="24"/>
          <w:szCs w:val="24"/>
          <w:lang w:val="pl-PL" w:eastAsia="en-US"/>
        </w:rPr>
        <w:t>jpeg</w:t>
      </w:r>
      <w:proofErr w:type="spellEnd"/>
      <w:r w:rsidR="00B46731" w:rsidRPr="004A0A00">
        <w:rPr>
          <w:rFonts w:asciiTheme="minorHAnsi" w:eastAsiaTheme="minorHAnsi" w:hAnsiTheme="minorHAnsi" w:cstheme="minorHAnsi"/>
          <w:w w:val="100"/>
          <w:sz w:val="24"/>
          <w:szCs w:val="24"/>
          <w:lang w:val="pl-PL" w:eastAsia="en-US"/>
        </w:rPr>
        <w:t>, .</w:t>
      </w:r>
      <w:proofErr w:type="spellStart"/>
      <w:r w:rsidR="00B46731" w:rsidRPr="004A0A00">
        <w:rPr>
          <w:rFonts w:asciiTheme="minorHAnsi" w:eastAsiaTheme="minorHAnsi" w:hAnsiTheme="minorHAnsi" w:cstheme="minorHAnsi"/>
          <w:w w:val="100"/>
          <w:sz w:val="24"/>
          <w:szCs w:val="24"/>
          <w:lang w:val="pl-PL" w:eastAsia="en-US"/>
        </w:rPr>
        <w:t>odt</w:t>
      </w:r>
      <w:proofErr w:type="spellEnd"/>
      <w:r w:rsidRPr="004A0A00">
        <w:rPr>
          <w:rFonts w:asciiTheme="minorHAnsi" w:eastAsiaTheme="minorHAnsi" w:hAnsiTheme="minorHAnsi" w:cstheme="minorHAnsi"/>
          <w:w w:val="100"/>
          <w:sz w:val="24"/>
          <w:szCs w:val="24"/>
          <w:lang w:val="pl-PL" w:eastAsia="en-US"/>
        </w:rPr>
        <w:t xml:space="preserve"> </w:t>
      </w:r>
      <w:r w:rsidRPr="001100BA">
        <w:rPr>
          <w:rFonts w:asciiTheme="minorHAnsi" w:eastAsiaTheme="minorHAnsi" w:hAnsiTheme="minorHAnsi" w:cstheme="minorHAnsi"/>
          <w:w w:val="100"/>
          <w:sz w:val="24"/>
          <w:szCs w:val="24"/>
          <w:lang w:val="pl-PL" w:eastAsia="en-US"/>
        </w:rPr>
        <w:t>i podpisana</w:t>
      </w:r>
      <w:r w:rsidRPr="000D7DFB">
        <w:rPr>
          <w:rFonts w:asciiTheme="minorHAnsi" w:eastAsiaTheme="minorHAnsi" w:hAnsiTheme="minorHAnsi" w:cstheme="minorHAnsi"/>
          <w:w w:val="100"/>
          <w:sz w:val="24"/>
          <w:szCs w:val="24"/>
          <w:lang w:val="pl-PL" w:eastAsia="en-US"/>
        </w:rPr>
        <w:t xml:space="preserve"> kwalifikowanym podpisem elektronicznym. Sposób złożenia oferty, w tym zaszyfrowania oferty opisany został w Regulaminie korzystania z </w:t>
      </w:r>
      <w:proofErr w:type="spellStart"/>
      <w:r w:rsidRPr="000D7DFB">
        <w:rPr>
          <w:rFonts w:asciiTheme="minorHAnsi" w:eastAsiaTheme="minorHAnsi" w:hAnsiTheme="minorHAnsi" w:cstheme="minorHAnsi"/>
          <w:w w:val="100"/>
          <w:sz w:val="24"/>
          <w:szCs w:val="24"/>
          <w:lang w:val="pl-PL" w:eastAsia="en-US"/>
        </w:rPr>
        <w:t>miniPortal</w:t>
      </w:r>
      <w:proofErr w:type="spellEnd"/>
      <w:r w:rsidRPr="000D7DFB">
        <w:rPr>
          <w:rFonts w:asciiTheme="minorHAnsi" w:eastAsiaTheme="minorHAnsi" w:hAnsiTheme="minorHAnsi" w:cstheme="minorHAnsi"/>
          <w:w w:val="100"/>
          <w:sz w:val="24"/>
          <w:szCs w:val="24"/>
          <w:lang w:val="pl-PL" w:eastAsia="en-US"/>
        </w:rPr>
        <w:t>. Ofertę należy złożyć w oryginale</w:t>
      </w:r>
      <w:r w:rsidRPr="000D7DFB">
        <w:rPr>
          <w:rFonts w:asciiTheme="minorHAnsi" w:eastAsiaTheme="minorHAnsi" w:hAnsiTheme="minorHAnsi" w:cstheme="minorHAnsi"/>
          <w:b/>
          <w:w w:val="100"/>
          <w:sz w:val="24"/>
          <w:szCs w:val="24"/>
          <w:lang w:val="pl-PL" w:eastAsia="en-US"/>
        </w:rPr>
        <w:t xml:space="preserve">. </w:t>
      </w:r>
    </w:p>
    <w:p w14:paraId="67D228AE" w14:textId="1D6C5933" w:rsidR="00B90B9F" w:rsidRPr="000D7DFB" w:rsidRDefault="00B90B9F" w:rsidP="00E37E45">
      <w:pPr>
        <w:pStyle w:val="Zwykytekst"/>
        <w:numPr>
          <w:ilvl w:val="0"/>
          <w:numId w:val="6"/>
        </w:numPr>
        <w:autoSpaceDE/>
        <w:autoSpaceDN/>
        <w:spacing w:before="0" w:line="240" w:lineRule="auto"/>
        <w:rPr>
          <w:rFonts w:asciiTheme="minorHAnsi" w:eastAsiaTheme="minorHAnsi" w:hAnsiTheme="minorHAnsi" w:cstheme="minorHAnsi"/>
          <w:w w:val="100"/>
          <w:sz w:val="24"/>
          <w:szCs w:val="24"/>
          <w:lang w:val="pl-PL" w:eastAsia="en-US"/>
        </w:rPr>
      </w:pPr>
      <w:r w:rsidRPr="000D7DFB">
        <w:rPr>
          <w:rFonts w:asciiTheme="minorHAnsi" w:eastAsiaTheme="minorHAnsi" w:hAnsiTheme="minorHAnsi" w:cstheme="minorHAnsi"/>
          <w:w w:val="100"/>
          <w:sz w:val="24"/>
          <w:szCs w:val="24"/>
          <w:lang w:val="pl-PL" w:eastAsia="en-US"/>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33357A" w:rsidRPr="000D7DFB">
        <w:rPr>
          <w:rFonts w:asciiTheme="minorHAnsi" w:eastAsiaTheme="minorHAnsi" w:hAnsiTheme="minorHAnsi" w:cstheme="minorHAnsi"/>
          <w:w w:val="100"/>
          <w:sz w:val="24"/>
          <w:szCs w:val="24"/>
          <w:lang w:val="pl-PL" w:eastAsia="en-US"/>
        </w:rPr>
        <w:t>,</w:t>
      </w:r>
      <w:r w:rsidRPr="000D7DFB">
        <w:rPr>
          <w:rFonts w:asciiTheme="minorHAnsi" w:eastAsiaTheme="minorHAnsi" w:hAnsiTheme="minorHAnsi" w:cstheme="minorHAnsi"/>
          <w:w w:val="100"/>
          <w:sz w:val="24"/>
          <w:szCs w:val="24"/>
          <w:lang w:val="pl-PL" w:eastAsia="en-US"/>
        </w:rPr>
        <w:t xml:space="preserve"> a następnie wraz z plikami stanowiącymi jawną część skompresowane do jednego pliku archiwum (ZIP). </w:t>
      </w:r>
    </w:p>
    <w:p w14:paraId="046F88FC" w14:textId="67EE5B85" w:rsidR="00B90B9F" w:rsidRPr="000D7DFB" w:rsidRDefault="00B90B9F" w:rsidP="00E37E45">
      <w:pPr>
        <w:pStyle w:val="Zwykytekst"/>
        <w:numPr>
          <w:ilvl w:val="0"/>
          <w:numId w:val="6"/>
        </w:numPr>
        <w:autoSpaceDE/>
        <w:autoSpaceDN/>
        <w:spacing w:before="0" w:line="240" w:lineRule="auto"/>
        <w:rPr>
          <w:rFonts w:asciiTheme="minorHAnsi" w:eastAsiaTheme="minorHAnsi" w:hAnsiTheme="minorHAnsi" w:cstheme="minorHAnsi"/>
          <w:w w:val="100"/>
          <w:sz w:val="24"/>
          <w:szCs w:val="24"/>
          <w:lang w:val="pl-PL" w:eastAsia="en-US"/>
        </w:rPr>
      </w:pPr>
      <w:r w:rsidRPr="000D7DFB">
        <w:rPr>
          <w:rFonts w:asciiTheme="minorHAnsi" w:eastAsia="Calibri" w:hAnsiTheme="minorHAnsi" w:cstheme="minorHAnsi"/>
          <w:w w:val="100"/>
          <w:sz w:val="24"/>
          <w:szCs w:val="24"/>
          <w:lang w:val="pl-PL" w:eastAsia="en-US"/>
        </w:rPr>
        <w:t xml:space="preserve">Do oferty należy dołączyć Jednolity Europejski Dokument Zamówienia w postaci elektronicznej opatrzonej kwalifikowanym podpisem elektronicznym, </w:t>
      </w:r>
      <w:r w:rsidRPr="000D7DFB">
        <w:rPr>
          <w:rFonts w:asciiTheme="minorHAnsi" w:eastAsiaTheme="minorHAnsi" w:hAnsiTheme="minorHAnsi" w:cstheme="minorHAnsi"/>
          <w:w w:val="100"/>
          <w:sz w:val="24"/>
          <w:szCs w:val="24"/>
          <w:lang w:val="pl-PL" w:eastAsia="en-US"/>
        </w:rPr>
        <w:t xml:space="preserve">a następnie wraz z plikami stanowiącymi ofertę skompresować do jednego pliku archiwum (ZIP). </w:t>
      </w:r>
    </w:p>
    <w:p w14:paraId="45E6E2FE" w14:textId="77777777" w:rsidR="00B90B9F" w:rsidRPr="000D7DFB" w:rsidRDefault="00B90B9F" w:rsidP="00E37E45">
      <w:pPr>
        <w:pStyle w:val="Lista"/>
        <w:numPr>
          <w:ilvl w:val="0"/>
          <w:numId w:val="6"/>
        </w:numPr>
        <w:autoSpaceDE w:val="0"/>
        <w:autoSpaceDN w:val="0"/>
        <w:contextualSpacing w:val="0"/>
        <w:jc w:val="both"/>
        <w:rPr>
          <w:rFonts w:asciiTheme="minorHAnsi" w:eastAsiaTheme="minorHAnsi" w:hAnsiTheme="minorHAnsi" w:cstheme="minorHAnsi"/>
          <w:sz w:val="24"/>
          <w:szCs w:val="24"/>
          <w:lang w:eastAsia="en-US"/>
        </w:rPr>
      </w:pPr>
      <w:r w:rsidRPr="000D7DFB">
        <w:rPr>
          <w:rFonts w:asciiTheme="minorHAnsi" w:eastAsiaTheme="minorHAnsi" w:hAnsiTheme="minorHAnsi" w:cstheme="minorHAnsi"/>
          <w:sz w:val="24"/>
          <w:szCs w:val="24"/>
          <w:lang w:eastAsia="en-US"/>
        </w:rPr>
        <w:t xml:space="preserve">Wykonawca może przed upływem terminu do składania ofert zmienić lub wycofać ofertę za  pośrednictwem </w:t>
      </w:r>
      <w:r w:rsidRPr="000D7DFB">
        <w:rPr>
          <w:rFonts w:asciiTheme="minorHAnsi" w:eastAsiaTheme="minorHAnsi" w:hAnsiTheme="minorHAnsi" w:cstheme="minorHAnsi"/>
          <w:b/>
          <w:i/>
          <w:sz w:val="24"/>
          <w:szCs w:val="24"/>
          <w:lang w:eastAsia="en-US"/>
        </w:rPr>
        <w:t>Formularza do złożenia, zmiany, wycofania oferty lub wniosku</w:t>
      </w:r>
      <w:r w:rsidRPr="000D7DFB">
        <w:rPr>
          <w:rFonts w:asciiTheme="minorHAnsi" w:eastAsiaTheme="minorHAnsi" w:hAnsiTheme="minorHAnsi" w:cstheme="minorHAnsi"/>
          <w:sz w:val="24"/>
          <w:szCs w:val="24"/>
          <w:lang w:eastAsia="en-US"/>
        </w:rPr>
        <w:t xml:space="preserve"> dostępnego na  </w:t>
      </w:r>
      <w:proofErr w:type="spellStart"/>
      <w:r w:rsidRPr="000D7DFB">
        <w:rPr>
          <w:rFonts w:asciiTheme="minorHAnsi" w:eastAsiaTheme="minorHAnsi" w:hAnsiTheme="minorHAnsi" w:cstheme="minorHAnsi"/>
          <w:sz w:val="24"/>
          <w:szCs w:val="24"/>
          <w:lang w:eastAsia="en-US"/>
        </w:rPr>
        <w:t>ePUAP</w:t>
      </w:r>
      <w:proofErr w:type="spellEnd"/>
      <w:r w:rsidRPr="000D7DFB">
        <w:rPr>
          <w:rFonts w:asciiTheme="minorHAnsi" w:eastAsiaTheme="minorHAnsi" w:hAnsiTheme="minorHAnsi" w:cstheme="minorHAnsi"/>
          <w:sz w:val="24"/>
          <w:szCs w:val="24"/>
          <w:lang w:eastAsia="en-US"/>
        </w:rPr>
        <w:t xml:space="preserve"> i udostępnionych również na </w:t>
      </w:r>
      <w:proofErr w:type="spellStart"/>
      <w:r w:rsidRPr="000D7DFB">
        <w:rPr>
          <w:rFonts w:asciiTheme="minorHAnsi" w:eastAsiaTheme="minorHAnsi" w:hAnsiTheme="minorHAnsi" w:cstheme="minorHAnsi"/>
          <w:sz w:val="24"/>
          <w:szCs w:val="24"/>
          <w:lang w:eastAsia="en-US"/>
        </w:rPr>
        <w:t>miniPortalu</w:t>
      </w:r>
      <w:proofErr w:type="spellEnd"/>
      <w:r w:rsidRPr="000D7DFB">
        <w:rPr>
          <w:rFonts w:asciiTheme="minorHAnsi" w:eastAsiaTheme="minorHAnsi" w:hAnsiTheme="minorHAnsi" w:cstheme="minorHAnsi"/>
          <w:sz w:val="24"/>
          <w:szCs w:val="24"/>
          <w:lang w:eastAsia="en-US"/>
        </w:rPr>
        <w:t xml:space="preserve">. Sposób zmiany i wycofania oferty został opisany w Instrukcji użytkownika dostępnej na </w:t>
      </w:r>
      <w:proofErr w:type="spellStart"/>
      <w:r w:rsidRPr="000D7DFB">
        <w:rPr>
          <w:rFonts w:asciiTheme="minorHAnsi" w:eastAsiaTheme="minorHAnsi" w:hAnsiTheme="minorHAnsi" w:cstheme="minorHAnsi"/>
          <w:sz w:val="24"/>
          <w:szCs w:val="24"/>
          <w:lang w:eastAsia="en-US"/>
        </w:rPr>
        <w:t>miniPortalu</w:t>
      </w:r>
      <w:proofErr w:type="spellEnd"/>
    </w:p>
    <w:p w14:paraId="459F13FF" w14:textId="77777777" w:rsidR="00B90B9F" w:rsidRPr="000D7DFB" w:rsidRDefault="00B90B9F" w:rsidP="00E37E45">
      <w:pPr>
        <w:pStyle w:val="Lista"/>
        <w:numPr>
          <w:ilvl w:val="0"/>
          <w:numId w:val="6"/>
        </w:numPr>
        <w:autoSpaceDE w:val="0"/>
        <w:autoSpaceDN w:val="0"/>
        <w:contextualSpacing w:val="0"/>
        <w:jc w:val="both"/>
        <w:rPr>
          <w:rFonts w:asciiTheme="minorHAnsi" w:eastAsiaTheme="minorHAnsi" w:hAnsiTheme="minorHAnsi" w:cstheme="minorHAnsi"/>
          <w:sz w:val="24"/>
          <w:szCs w:val="24"/>
          <w:lang w:eastAsia="en-US"/>
        </w:rPr>
      </w:pPr>
      <w:r w:rsidRPr="000D7DFB">
        <w:rPr>
          <w:rFonts w:asciiTheme="minorHAnsi" w:eastAsiaTheme="minorHAnsi" w:hAnsiTheme="minorHAnsi" w:cstheme="minorHAnsi"/>
          <w:sz w:val="24"/>
          <w:szCs w:val="24"/>
          <w:lang w:eastAsia="en-US"/>
        </w:rPr>
        <w:t>Wykonawca po upływie terminu do składania ofert nie może skutecznie dokonać zmiany ani wycofać złożonej oferty.</w:t>
      </w:r>
    </w:p>
    <w:p w14:paraId="5AAAE176" w14:textId="77777777" w:rsidR="00B90B9F" w:rsidRPr="000D7DFB" w:rsidRDefault="00B90B9F" w:rsidP="001E538A">
      <w:pPr>
        <w:jc w:val="both"/>
        <w:rPr>
          <w:rFonts w:asciiTheme="minorHAnsi" w:hAnsiTheme="minorHAnsi" w:cstheme="minorHAnsi"/>
          <w:sz w:val="24"/>
          <w:szCs w:val="24"/>
        </w:rPr>
      </w:pPr>
    </w:p>
    <w:p w14:paraId="68986327" w14:textId="739D6BBD" w:rsidR="00B90B9F" w:rsidRPr="000D7DFB" w:rsidRDefault="00B90B9F" w:rsidP="00E37E45">
      <w:pPr>
        <w:pStyle w:val="Akapitzlist"/>
        <w:numPr>
          <w:ilvl w:val="1"/>
          <w:numId w:val="4"/>
        </w:numPr>
        <w:jc w:val="both"/>
        <w:rPr>
          <w:rFonts w:asciiTheme="minorHAnsi" w:hAnsiTheme="minorHAnsi" w:cstheme="minorHAnsi"/>
          <w:b/>
          <w:sz w:val="24"/>
          <w:szCs w:val="24"/>
        </w:rPr>
      </w:pPr>
      <w:r w:rsidRPr="000D7DFB">
        <w:rPr>
          <w:rFonts w:asciiTheme="minorHAnsi" w:hAnsiTheme="minorHAnsi" w:cstheme="minorHAnsi"/>
          <w:b/>
          <w:sz w:val="24"/>
          <w:szCs w:val="24"/>
        </w:rPr>
        <w:t>Sposób komunikowania się Zamawiającego z Wykonawcami (nie dotyczy składania ofert</w:t>
      </w:r>
      <w:r w:rsidR="00E626CF" w:rsidRPr="000D7DFB">
        <w:rPr>
          <w:rFonts w:asciiTheme="minorHAnsi" w:hAnsiTheme="minorHAnsi" w:cstheme="minorHAnsi"/>
          <w:b/>
          <w:sz w:val="24"/>
          <w:szCs w:val="24"/>
        </w:rPr>
        <w:t>)</w:t>
      </w:r>
    </w:p>
    <w:p w14:paraId="3920C69B" w14:textId="0B17200D" w:rsidR="00B90B9F" w:rsidRPr="000D7DFB" w:rsidRDefault="00B90B9F" w:rsidP="00E37E45">
      <w:pPr>
        <w:pStyle w:val="Akapitzlist"/>
        <w:numPr>
          <w:ilvl w:val="0"/>
          <w:numId w:val="7"/>
        </w:numPr>
        <w:contextualSpacing/>
        <w:jc w:val="both"/>
        <w:rPr>
          <w:rFonts w:asciiTheme="minorHAnsi" w:hAnsiTheme="minorHAnsi" w:cstheme="minorHAnsi"/>
          <w:sz w:val="24"/>
          <w:szCs w:val="24"/>
        </w:rPr>
      </w:pPr>
      <w:r w:rsidRPr="000D7DFB">
        <w:rPr>
          <w:rFonts w:asciiTheme="minorHAnsi" w:hAnsiTheme="minorHAnsi" w:cstheme="minorHAnsi"/>
          <w:sz w:val="24"/>
          <w:szCs w:val="24"/>
        </w:rPr>
        <w:t>W postępowaniu o udzielenie zamówienia komunikacja pomiędzy Zamawiającym a Wykonawcami w szczególności składanie</w:t>
      </w:r>
      <w:r w:rsidR="00373C65" w:rsidRPr="000D7DFB">
        <w:rPr>
          <w:rFonts w:asciiTheme="minorHAnsi" w:hAnsiTheme="minorHAnsi" w:cstheme="minorHAnsi"/>
          <w:sz w:val="24"/>
          <w:szCs w:val="24"/>
        </w:rPr>
        <w:t>:</w:t>
      </w:r>
      <w:r w:rsidRPr="000D7DFB">
        <w:rPr>
          <w:rFonts w:asciiTheme="minorHAnsi" w:hAnsiTheme="minorHAnsi" w:cstheme="minorHAnsi"/>
          <w:sz w:val="24"/>
          <w:szCs w:val="24"/>
        </w:rPr>
        <w:t xml:space="preserve"> oświadczeń (innych niż wskazanych w </w:t>
      </w:r>
      <w:r w:rsidR="00FF04C5" w:rsidRPr="000D7DFB">
        <w:rPr>
          <w:rFonts w:asciiTheme="minorHAnsi" w:hAnsiTheme="minorHAnsi" w:cstheme="minorHAnsi"/>
          <w:sz w:val="24"/>
          <w:szCs w:val="24"/>
        </w:rPr>
        <w:t>pkt.</w:t>
      </w:r>
      <w:r w:rsidRPr="000D7DFB">
        <w:rPr>
          <w:rFonts w:asciiTheme="minorHAnsi" w:hAnsiTheme="minorHAnsi" w:cstheme="minorHAnsi"/>
          <w:sz w:val="24"/>
          <w:szCs w:val="24"/>
        </w:rPr>
        <w:t xml:space="preserve"> 13.2</w:t>
      </w:r>
      <w:r w:rsidR="00FF04C5" w:rsidRPr="000D7DFB">
        <w:rPr>
          <w:rFonts w:asciiTheme="minorHAnsi" w:hAnsiTheme="minorHAnsi" w:cstheme="minorHAnsi"/>
          <w:sz w:val="24"/>
          <w:szCs w:val="24"/>
        </w:rPr>
        <w:t xml:space="preserve"> SIWZ</w:t>
      </w:r>
      <w:r w:rsidRPr="000D7DFB">
        <w:rPr>
          <w:rFonts w:asciiTheme="minorHAnsi" w:hAnsiTheme="minorHAnsi" w:cstheme="minorHAnsi"/>
          <w:sz w:val="24"/>
          <w:szCs w:val="24"/>
        </w:rPr>
        <w:t>)</w:t>
      </w:r>
      <w:r w:rsidR="00373C65" w:rsidRPr="000D7DFB">
        <w:rPr>
          <w:rFonts w:asciiTheme="minorHAnsi" w:hAnsiTheme="minorHAnsi" w:cstheme="minorHAnsi"/>
          <w:sz w:val="24"/>
          <w:szCs w:val="24"/>
        </w:rPr>
        <w:t xml:space="preserve"> wniosków</w:t>
      </w:r>
      <w:r w:rsidRPr="000D7DFB">
        <w:rPr>
          <w:rFonts w:asciiTheme="minorHAnsi" w:hAnsiTheme="minorHAnsi" w:cstheme="minorHAnsi"/>
          <w:sz w:val="24"/>
          <w:szCs w:val="24"/>
        </w:rPr>
        <w:t xml:space="preserve">, zawiadomień oraz przekazywanie informacji odbywa się elektronicznie za pośrednictwem </w:t>
      </w:r>
      <w:r w:rsidRPr="000D7DFB">
        <w:rPr>
          <w:rFonts w:asciiTheme="minorHAnsi" w:hAnsiTheme="minorHAnsi" w:cstheme="minorHAnsi"/>
          <w:b/>
          <w:i/>
          <w:sz w:val="24"/>
          <w:szCs w:val="24"/>
        </w:rPr>
        <w:t xml:space="preserve">dedykowanego formularza dostępnego na </w:t>
      </w:r>
      <w:proofErr w:type="spellStart"/>
      <w:r w:rsidRPr="000D7DFB">
        <w:rPr>
          <w:rFonts w:asciiTheme="minorHAnsi" w:hAnsiTheme="minorHAnsi" w:cstheme="minorHAnsi"/>
          <w:b/>
          <w:i/>
          <w:sz w:val="24"/>
          <w:szCs w:val="24"/>
        </w:rPr>
        <w:t>ePUAP</w:t>
      </w:r>
      <w:proofErr w:type="spellEnd"/>
      <w:r w:rsidRPr="000D7DFB">
        <w:rPr>
          <w:rFonts w:asciiTheme="minorHAnsi" w:hAnsiTheme="minorHAnsi" w:cstheme="minorHAnsi"/>
          <w:b/>
          <w:i/>
          <w:sz w:val="24"/>
          <w:szCs w:val="24"/>
        </w:rPr>
        <w:t xml:space="preserve"> oraz udostępnionego przez </w:t>
      </w:r>
      <w:proofErr w:type="spellStart"/>
      <w:r w:rsidRPr="000D7DFB">
        <w:rPr>
          <w:rFonts w:asciiTheme="minorHAnsi" w:hAnsiTheme="minorHAnsi" w:cstheme="minorHAnsi"/>
          <w:b/>
          <w:i/>
          <w:sz w:val="24"/>
          <w:szCs w:val="24"/>
        </w:rPr>
        <w:t>miniPortal</w:t>
      </w:r>
      <w:proofErr w:type="spellEnd"/>
      <w:r w:rsidRPr="000D7DFB">
        <w:rPr>
          <w:rFonts w:asciiTheme="minorHAnsi" w:hAnsiTheme="minorHAnsi" w:cstheme="minorHAnsi"/>
          <w:b/>
          <w:i/>
          <w:sz w:val="24"/>
          <w:szCs w:val="24"/>
        </w:rPr>
        <w:t xml:space="preserve"> (Formularz do komunikacji).</w:t>
      </w:r>
      <w:r w:rsidRPr="000D7DFB">
        <w:rPr>
          <w:rFonts w:asciiTheme="minorHAnsi" w:hAnsiTheme="minorHAnsi" w:cstheme="minorHAnsi"/>
          <w:b/>
          <w:sz w:val="24"/>
          <w:szCs w:val="24"/>
        </w:rPr>
        <w:t xml:space="preserve"> </w:t>
      </w:r>
      <w:r w:rsidRPr="000D7DFB">
        <w:rPr>
          <w:rFonts w:asciiTheme="minorHAnsi" w:hAnsiTheme="minorHAnsi" w:cstheme="minorHAnsi"/>
          <w:sz w:val="24"/>
          <w:szCs w:val="24"/>
        </w:rPr>
        <w:t xml:space="preserve"> We wszelkiej korespondencji związanej z niniejszym postępowaniem Zamawiający i Wykonawcy posługują się numerem ogłoszenia (TED lub ID postępowania). </w:t>
      </w:r>
    </w:p>
    <w:p w14:paraId="396FF051" w14:textId="71E629AA" w:rsidR="00B90B9F" w:rsidRPr="000D7DFB" w:rsidRDefault="00B90B9F" w:rsidP="00E37E45">
      <w:pPr>
        <w:pStyle w:val="Akapitzlist"/>
        <w:numPr>
          <w:ilvl w:val="0"/>
          <w:numId w:val="7"/>
        </w:numPr>
        <w:contextualSpacing/>
        <w:jc w:val="both"/>
        <w:rPr>
          <w:rFonts w:asciiTheme="minorHAnsi" w:hAnsiTheme="minorHAnsi" w:cstheme="minorHAnsi"/>
          <w:sz w:val="24"/>
          <w:szCs w:val="24"/>
        </w:rPr>
      </w:pPr>
      <w:r w:rsidRPr="000D7DFB">
        <w:rPr>
          <w:rFonts w:asciiTheme="minorHAnsi" w:hAnsiTheme="minorHAnsi" w:cstheme="minorHAnsi"/>
          <w:sz w:val="24"/>
          <w:szCs w:val="24"/>
        </w:rPr>
        <w:t xml:space="preserve">Zamawiający może również komunikować się z Wykonawcami za pomocą poczty elektronicznej, </w:t>
      </w:r>
      <w:r w:rsidR="00190F7C" w:rsidRPr="00E65A7E">
        <w:rPr>
          <w:rFonts w:asciiTheme="minorHAnsi" w:hAnsiTheme="minorHAnsi" w:cstheme="minorHAnsi"/>
          <w:sz w:val="24"/>
          <w:szCs w:val="24"/>
        </w:rPr>
        <w:t>(</w:t>
      </w:r>
      <w:r w:rsidRPr="00E65A7E">
        <w:rPr>
          <w:rFonts w:asciiTheme="minorHAnsi" w:hAnsiTheme="minorHAnsi" w:cstheme="minorHAnsi"/>
          <w:sz w:val="24"/>
          <w:szCs w:val="24"/>
        </w:rPr>
        <w:t xml:space="preserve">email </w:t>
      </w:r>
      <w:r w:rsidR="00190F7C" w:rsidRPr="00E65A7E">
        <w:rPr>
          <w:rFonts w:asciiTheme="minorHAnsi" w:hAnsiTheme="minorHAnsi" w:cstheme="minorHAnsi"/>
          <w:sz w:val="24"/>
          <w:szCs w:val="24"/>
        </w:rPr>
        <w:t>Zamawiającego</w:t>
      </w:r>
      <w:r w:rsidR="00686623" w:rsidRPr="00E65A7E">
        <w:rPr>
          <w:rFonts w:asciiTheme="minorHAnsi" w:hAnsiTheme="minorHAnsi" w:cstheme="minorHAnsi"/>
          <w:sz w:val="24"/>
          <w:szCs w:val="24"/>
        </w:rPr>
        <w:t>:</w:t>
      </w:r>
      <w:r w:rsidR="00E65A7E" w:rsidRPr="00E65A7E">
        <w:rPr>
          <w:rFonts w:asciiTheme="minorHAnsi" w:hAnsiTheme="minorHAnsi" w:cstheme="minorHAnsi"/>
          <w:sz w:val="24"/>
          <w:szCs w:val="24"/>
        </w:rPr>
        <w:t xml:space="preserve"> </w:t>
      </w:r>
      <w:hyperlink r:id="rId13" w:history="1">
        <w:r w:rsidR="00E65A7E" w:rsidRPr="00E65A7E">
          <w:rPr>
            <w:rStyle w:val="Hipercze"/>
            <w:rFonts w:asciiTheme="minorHAnsi" w:hAnsiTheme="minorHAnsi" w:cstheme="minorHAnsi"/>
            <w:bCs/>
            <w:color w:val="auto"/>
            <w:sz w:val="24"/>
            <w:szCs w:val="24"/>
          </w:rPr>
          <w:t>przetarg@mosir.radom.pl</w:t>
        </w:r>
      </w:hyperlink>
      <w:r w:rsidR="00686623" w:rsidRPr="00E65A7E">
        <w:rPr>
          <w:rFonts w:asciiTheme="minorHAnsi" w:hAnsiTheme="minorHAnsi" w:cstheme="minorHAnsi"/>
          <w:sz w:val="24"/>
          <w:szCs w:val="24"/>
        </w:rPr>
        <w:t>)</w:t>
      </w:r>
      <w:r w:rsidR="004144EE" w:rsidRPr="00E65A7E">
        <w:rPr>
          <w:rFonts w:asciiTheme="minorHAnsi" w:hAnsiTheme="minorHAnsi" w:cstheme="minorHAnsi"/>
          <w:sz w:val="24"/>
          <w:szCs w:val="24"/>
        </w:rPr>
        <w:t>.</w:t>
      </w:r>
    </w:p>
    <w:p w14:paraId="16631C42" w14:textId="15F9FA8E" w:rsidR="00B90B9F" w:rsidRPr="000D7DFB" w:rsidRDefault="00B90B9F" w:rsidP="00E37E45">
      <w:pPr>
        <w:pStyle w:val="Akapitzlist"/>
        <w:numPr>
          <w:ilvl w:val="0"/>
          <w:numId w:val="7"/>
        </w:numPr>
        <w:contextualSpacing/>
        <w:jc w:val="both"/>
        <w:rPr>
          <w:rFonts w:asciiTheme="minorHAnsi" w:hAnsiTheme="minorHAnsi" w:cstheme="minorHAnsi"/>
          <w:i/>
          <w:sz w:val="24"/>
          <w:szCs w:val="24"/>
        </w:rPr>
      </w:pPr>
      <w:r w:rsidRPr="000D7DFB">
        <w:rPr>
          <w:rFonts w:asciiTheme="minorHAnsi" w:hAnsiTheme="minorHAnsi" w:cstheme="minorHAnsi"/>
          <w:sz w:val="24"/>
          <w:szCs w:val="24"/>
        </w:rPr>
        <w:t xml:space="preserve">Dokumenty elektroniczne, oświadczenia lub elektroniczne kopie dokumentów lub oświadczeń  składane są przez Wykonawcę za  pośrednictwem </w:t>
      </w:r>
      <w:r w:rsidRPr="000D7DFB">
        <w:rPr>
          <w:rFonts w:asciiTheme="minorHAnsi" w:hAnsiTheme="minorHAnsi" w:cstheme="minorHAnsi"/>
          <w:i/>
          <w:sz w:val="24"/>
          <w:szCs w:val="24"/>
        </w:rPr>
        <w:t>Formularza do komunikacji</w:t>
      </w:r>
      <w:r w:rsidRPr="000D7DFB">
        <w:rPr>
          <w:rFonts w:asciiTheme="minorHAnsi" w:hAnsiTheme="minorHAnsi" w:cstheme="minorHAnsi"/>
          <w:sz w:val="24"/>
          <w:szCs w:val="24"/>
        </w:rPr>
        <w:t xml:space="preserve"> jako załączniki. Zamawiający dopuszcza również możliwość składania dokumentów elektronicznych, oświadczeń lub elektronicznych kopii dokumentów lub oświadczeń  za pomocą poczty elektronicznej, na wskazany </w:t>
      </w:r>
      <w:r w:rsidR="00686623" w:rsidRPr="000D7DFB">
        <w:rPr>
          <w:rFonts w:asciiTheme="minorHAnsi" w:hAnsiTheme="minorHAnsi" w:cstheme="minorHAnsi"/>
          <w:sz w:val="24"/>
          <w:szCs w:val="24"/>
        </w:rPr>
        <w:t xml:space="preserve">powyżej </w:t>
      </w:r>
      <w:r w:rsidRPr="000D7DFB">
        <w:rPr>
          <w:rFonts w:asciiTheme="minorHAnsi" w:hAnsiTheme="minorHAnsi" w:cstheme="minorHAnsi"/>
          <w:sz w:val="24"/>
          <w:szCs w:val="24"/>
        </w:rPr>
        <w:t>w pkt</w:t>
      </w:r>
      <w:r w:rsidR="00686623" w:rsidRPr="000D7DFB">
        <w:rPr>
          <w:rFonts w:asciiTheme="minorHAnsi" w:hAnsiTheme="minorHAnsi" w:cstheme="minorHAnsi"/>
          <w:sz w:val="24"/>
          <w:szCs w:val="24"/>
        </w:rPr>
        <w:t>.</w:t>
      </w:r>
      <w:r w:rsidRPr="000D7DFB">
        <w:rPr>
          <w:rFonts w:asciiTheme="minorHAnsi" w:hAnsiTheme="minorHAnsi" w:cstheme="minorHAnsi"/>
          <w:sz w:val="24"/>
          <w:szCs w:val="24"/>
        </w:rPr>
        <w:t xml:space="preserve"> 2 adres email. Sposób sporządzenia dokumentów elektronicznych, oświadczeń lub elektronicznych kopii dokumentów lub oświadczeń musi być zgody z wymaganiami określonymi w rozporządzeniu Prezesa Rady Ministrów z dnia 27 czerwca 2017 r. </w:t>
      </w:r>
      <w:r w:rsidRPr="000D7DFB">
        <w:rPr>
          <w:rFonts w:asciiTheme="minorHAnsi" w:hAnsiTheme="minorHAnsi" w:cstheme="minorHAnsi"/>
          <w:i/>
          <w:sz w:val="24"/>
          <w:szCs w:val="24"/>
        </w:rPr>
        <w:t xml:space="preserve">w sprawie użycia środków komunikacji elektronicznej w postępowaniu o udzielenie zamówienia publicznego oraz udostępniania i przechowywania dokumentów elektronicznych </w:t>
      </w:r>
      <w:r w:rsidRPr="000D7DFB">
        <w:rPr>
          <w:rFonts w:asciiTheme="minorHAnsi" w:hAnsiTheme="minorHAnsi" w:cstheme="minorHAnsi"/>
          <w:sz w:val="24"/>
          <w:szCs w:val="24"/>
        </w:rPr>
        <w:t xml:space="preserve">oraz rozporządzeniu Ministra Rozwoju z dnia 26 lipca 2016 r. </w:t>
      </w:r>
      <w:r w:rsidRPr="000D7DFB">
        <w:rPr>
          <w:rFonts w:asciiTheme="minorHAnsi" w:hAnsiTheme="minorHAnsi" w:cstheme="minorHAnsi"/>
          <w:i/>
          <w:sz w:val="24"/>
          <w:szCs w:val="24"/>
        </w:rPr>
        <w:t>w sprawie rodzajów dokumentów, jakich może żądać zamawiający od wykonawcy w postępowaniu o udzielenie zamówienia.</w:t>
      </w:r>
    </w:p>
    <w:p w14:paraId="4B2E6E9B" w14:textId="64BF9533" w:rsidR="00671E53" w:rsidRDefault="00671E53" w:rsidP="00373CFD">
      <w:pPr>
        <w:suppressAutoHyphens/>
        <w:jc w:val="both"/>
        <w:rPr>
          <w:rFonts w:asciiTheme="minorHAnsi" w:hAnsiTheme="minorHAnsi" w:cstheme="minorHAnsi"/>
          <w:szCs w:val="24"/>
        </w:rPr>
      </w:pPr>
    </w:p>
    <w:p w14:paraId="24CBB326" w14:textId="77777777" w:rsidR="00373CFD" w:rsidRPr="00373CFD" w:rsidRDefault="00373CFD" w:rsidP="00373CFD">
      <w:pPr>
        <w:suppressAutoHyphens/>
        <w:jc w:val="both"/>
        <w:rPr>
          <w:rFonts w:asciiTheme="minorHAnsi" w:hAnsiTheme="minorHAnsi" w:cstheme="minorHAnsi"/>
          <w:u w:val="single"/>
        </w:rPr>
      </w:pPr>
    </w:p>
    <w:p w14:paraId="05597EDF" w14:textId="4A5CB977" w:rsidR="00C835AC" w:rsidRPr="000D7DFB" w:rsidRDefault="00A54F03">
      <w:pPr>
        <w:widowControl w:val="0"/>
        <w:suppressAutoHyphens/>
        <w:spacing w:line="240" w:lineRule="atLeast"/>
        <w:ind w:left="851" w:hanging="851"/>
        <w:jc w:val="both"/>
        <w:rPr>
          <w:rFonts w:asciiTheme="minorHAnsi" w:hAnsiTheme="minorHAnsi" w:cstheme="minorHAnsi"/>
          <w:bCs/>
          <w:snapToGrid w:val="0"/>
          <w:sz w:val="24"/>
          <w:szCs w:val="24"/>
        </w:rPr>
      </w:pPr>
      <w:r w:rsidRPr="000D7DFB">
        <w:rPr>
          <w:rFonts w:asciiTheme="minorHAnsi" w:hAnsiTheme="minorHAnsi" w:cstheme="minorHAnsi"/>
          <w:b/>
          <w:bCs/>
          <w:snapToGrid w:val="0"/>
          <w:sz w:val="28"/>
          <w:szCs w:val="28"/>
        </w:rPr>
        <w:t>14</w:t>
      </w:r>
      <w:r w:rsidR="00C835AC" w:rsidRPr="000D7DFB">
        <w:rPr>
          <w:rFonts w:asciiTheme="minorHAnsi" w:hAnsiTheme="minorHAnsi" w:cstheme="minorHAnsi"/>
          <w:b/>
          <w:bCs/>
          <w:snapToGrid w:val="0"/>
          <w:sz w:val="28"/>
          <w:szCs w:val="28"/>
        </w:rPr>
        <w:t>. Wymagania dotyczące wadium i zaliczek</w:t>
      </w:r>
    </w:p>
    <w:p w14:paraId="4A4ABEDE" w14:textId="30892B9B" w:rsidR="006F33AC" w:rsidRPr="000D7DFB" w:rsidRDefault="006F33AC">
      <w:pPr>
        <w:widowControl w:val="0"/>
        <w:suppressAutoHyphens/>
        <w:ind w:left="709" w:hanging="425"/>
        <w:jc w:val="both"/>
        <w:rPr>
          <w:rFonts w:asciiTheme="minorHAnsi" w:hAnsiTheme="minorHAnsi" w:cstheme="minorHAnsi"/>
          <w:bCs/>
          <w:snapToGrid w:val="0"/>
          <w:sz w:val="24"/>
          <w:szCs w:val="24"/>
        </w:rPr>
      </w:pPr>
    </w:p>
    <w:p w14:paraId="19D4612A" w14:textId="3412449C" w:rsidR="002D2343" w:rsidRPr="000D7DFB" w:rsidRDefault="006F33AC" w:rsidP="00E37E45">
      <w:pPr>
        <w:pStyle w:val="Akapitzlist"/>
        <w:numPr>
          <w:ilvl w:val="1"/>
          <w:numId w:val="2"/>
        </w:numPr>
        <w:tabs>
          <w:tab w:val="left" w:pos="426"/>
          <w:tab w:val="left" w:pos="567"/>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Wykonawca przystępując do przetargu jest zobowiązany do wniesienia wadium w wysokości </w:t>
      </w:r>
    </w:p>
    <w:p w14:paraId="55A2DF29" w14:textId="05AC54BE" w:rsidR="005414A7" w:rsidRPr="006B3034" w:rsidRDefault="00B46731">
      <w:pPr>
        <w:pStyle w:val="Akapitzlist"/>
        <w:tabs>
          <w:tab w:val="left" w:pos="567"/>
          <w:tab w:val="left" w:pos="1276"/>
        </w:tabs>
        <w:autoSpaceDN w:val="0"/>
        <w:spacing w:after="120"/>
        <w:ind w:left="390"/>
        <w:jc w:val="both"/>
        <w:rPr>
          <w:rFonts w:asciiTheme="minorHAnsi" w:hAnsiTheme="minorHAnsi" w:cstheme="minorHAnsi"/>
          <w:sz w:val="24"/>
          <w:szCs w:val="24"/>
        </w:rPr>
      </w:pPr>
      <w:r w:rsidRPr="006B3034">
        <w:rPr>
          <w:rFonts w:asciiTheme="minorHAnsi" w:hAnsiTheme="minorHAnsi" w:cstheme="minorHAnsi"/>
          <w:b/>
          <w:sz w:val="24"/>
          <w:szCs w:val="24"/>
        </w:rPr>
        <w:t>5</w:t>
      </w:r>
      <w:r w:rsidR="0086252F" w:rsidRPr="006B3034">
        <w:rPr>
          <w:rFonts w:asciiTheme="minorHAnsi" w:hAnsiTheme="minorHAnsi" w:cstheme="minorHAnsi"/>
          <w:b/>
          <w:sz w:val="24"/>
          <w:szCs w:val="24"/>
        </w:rPr>
        <w:t>00</w:t>
      </w:r>
      <w:r w:rsidR="003419D6" w:rsidRPr="006B3034">
        <w:rPr>
          <w:rFonts w:asciiTheme="minorHAnsi" w:hAnsiTheme="minorHAnsi" w:cstheme="minorHAnsi"/>
          <w:b/>
          <w:sz w:val="24"/>
          <w:szCs w:val="24"/>
        </w:rPr>
        <w:t> </w:t>
      </w:r>
      <w:r w:rsidR="0086252F" w:rsidRPr="006B3034">
        <w:rPr>
          <w:rFonts w:asciiTheme="minorHAnsi" w:hAnsiTheme="minorHAnsi" w:cstheme="minorHAnsi"/>
          <w:b/>
          <w:sz w:val="24"/>
          <w:szCs w:val="24"/>
        </w:rPr>
        <w:t>000</w:t>
      </w:r>
      <w:r w:rsidR="006F33AC" w:rsidRPr="006B3034">
        <w:rPr>
          <w:rFonts w:asciiTheme="minorHAnsi" w:hAnsiTheme="minorHAnsi" w:cstheme="minorHAnsi"/>
          <w:b/>
          <w:sz w:val="24"/>
          <w:szCs w:val="24"/>
        </w:rPr>
        <w:t xml:space="preserve"> </w:t>
      </w:r>
      <w:r w:rsidR="00686623" w:rsidRPr="006B3034">
        <w:rPr>
          <w:rFonts w:asciiTheme="minorHAnsi" w:hAnsiTheme="minorHAnsi" w:cstheme="minorHAnsi"/>
          <w:b/>
          <w:sz w:val="24"/>
          <w:szCs w:val="24"/>
        </w:rPr>
        <w:t>PLN</w:t>
      </w:r>
      <w:r w:rsidR="006F33AC" w:rsidRPr="006B3034">
        <w:rPr>
          <w:rFonts w:asciiTheme="minorHAnsi" w:hAnsiTheme="minorHAnsi" w:cstheme="minorHAnsi"/>
          <w:sz w:val="24"/>
          <w:szCs w:val="24"/>
        </w:rPr>
        <w:t xml:space="preserve"> (słownie: </w:t>
      </w:r>
      <w:r w:rsidRPr="006B3034">
        <w:rPr>
          <w:rFonts w:asciiTheme="minorHAnsi" w:hAnsiTheme="minorHAnsi" w:cstheme="minorHAnsi"/>
          <w:sz w:val="24"/>
          <w:szCs w:val="24"/>
        </w:rPr>
        <w:t>pięćset</w:t>
      </w:r>
      <w:r w:rsidR="0086252F" w:rsidRPr="006B3034">
        <w:rPr>
          <w:rFonts w:asciiTheme="minorHAnsi" w:hAnsiTheme="minorHAnsi" w:cstheme="minorHAnsi"/>
          <w:sz w:val="24"/>
          <w:szCs w:val="24"/>
        </w:rPr>
        <w:t xml:space="preserve"> tysięcy</w:t>
      </w:r>
      <w:r w:rsidR="004144EE" w:rsidRPr="006B3034">
        <w:rPr>
          <w:rFonts w:asciiTheme="minorHAnsi" w:hAnsiTheme="minorHAnsi" w:cstheme="minorHAnsi"/>
          <w:sz w:val="24"/>
          <w:szCs w:val="24"/>
        </w:rPr>
        <w:t xml:space="preserve"> złotych</w:t>
      </w:r>
      <w:r w:rsidR="006F33AC" w:rsidRPr="006B3034">
        <w:rPr>
          <w:rFonts w:asciiTheme="minorHAnsi" w:hAnsiTheme="minorHAnsi" w:cstheme="minorHAnsi"/>
          <w:sz w:val="24"/>
          <w:szCs w:val="24"/>
        </w:rPr>
        <w:t xml:space="preserve">). </w:t>
      </w:r>
    </w:p>
    <w:p w14:paraId="1ED18046" w14:textId="77777777" w:rsidR="005414A7"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Wadium musi być wniesione przed upływem terminu składania ofert. </w:t>
      </w:r>
    </w:p>
    <w:p w14:paraId="0AA29642" w14:textId="39E25205" w:rsidR="006F33AC" w:rsidRPr="000D7DFB" w:rsidRDefault="005414A7"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Wadium musi obejmować </w:t>
      </w:r>
      <w:r w:rsidR="00E16B52" w:rsidRPr="000D7DFB">
        <w:rPr>
          <w:rFonts w:asciiTheme="minorHAnsi" w:hAnsiTheme="minorHAnsi" w:cstheme="minorHAnsi"/>
          <w:sz w:val="24"/>
          <w:szCs w:val="24"/>
        </w:rPr>
        <w:t>cały</w:t>
      </w:r>
      <w:r w:rsidR="00DD771F">
        <w:rPr>
          <w:rFonts w:asciiTheme="minorHAnsi" w:hAnsiTheme="minorHAnsi" w:cstheme="minorHAnsi"/>
          <w:sz w:val="24"/>
          <w:szCs w:val="24"/>
        </w:rPr>
        <w:t>,</w:t>
      </w:r>
      <w:r w:rsidR="00E16B52" w:rsidRPr="000D7DFB">
        <w:rPr>
          <w:rFonts w:asciiTheme="minorHAnsi" w:hAnsiTheme="minorHAnsi" w:cstheme="minorHAnsi"/>
          <w:sz w:val="24"/>
          <w:szCs w:val="24"/>
        </w:rPr>
        <w:t xml:space="preserve"> </w:t>
      </w:r>
      <w:r w:rsidRPr="000D7DFB">
        <w:rPr>
          <w:rFonts w:asciiTheme="minorHAnsi" w:hAnsiTheme="minorHAnsi" w:cstheme="minorHAnsi"/>
          <w:snapToGrid w:val="0"/>
          <w:sz w:val="24"/>
          <w:szCs w:val="24"/>
        </w:rPr>
        <w:t>określony w SIWZ</w:t>
      </w:r>
      <w:r w:rsidR="00DD771F">
        <w:rPr>
          <w:rFonts w:asciiTheme="minorHAnsi" w:hAnsiTheme="minorHAnsi" w:cstheme="minorHAnsi"/>
          <w:snapToGrid w:val="0"/>
          <w:sz w:val="24"/>
          <w:szCs w:val="24"/>
        </w:rPr>
        <w:t>,</w:t>
      </w:r>
      <w:r w:rsidRPr="000D7DFB">
        <w:rPr>
          <w:rFonts w:asciiTheme="minorHAnsi" w:hAnsiTheme="minorHAnsi" w:cstheme="minorHAnsi"/>
          <w:snapToGrid w:val="0"/>
          <w:sz w:val="24"/>
          <w:szCs w:val="24"/>
        </w:rPr>
        <w:t xml:space="preserve"> okres związania ofertą.</w:t>
      </w:r>
    </w:p>
    <w:p w14:paraId="533DC5C5" w14:textId="347EE76F" w:rsidR="006F33AC" w:rsidRPr="000D7DFB" w:rsidRDefault="00E17DE5"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 </w:t>
      </w:r>
      <w:r w:rsidR="006F33AC" w:rsidRPr="000D7DFB">
        <w:rPr>
          <w:rFonts w:asciiTheme="minorHAnsi" w:hAnsiTheme="minorHAnsi" w:cstheme="minorHAnsi"/>
          <w:sz w:val="24"/>
          <w:szCs w:val="24"/>
        </w:rPr>
        <w:t>Wadium według wyboru Wykonawcy może być wniesione w następujących formach:</w:t>
      </w:r>
    </w:p>
    <w:p w14:paraId="2CEADB72" w14:textId="37920CF1" w:rsidR="006F33AC" w:rsidRPr="00CF5B88" w:rsidRDefault="006F33AC" w:rsidP="00E37E45">
      <w:pPr>
        <w:pStyle w:val="Akapitzlist"/>
        <w:numPr>
          <w:ilvl w:val="2"/>
          <w:numId w:val="8"/>
        </w:numPr>
        <w:tabs>
          <w:tab w:val="left" w:pos="567"/>
          <w:tab w:val="left" w:pos="1276"/>
        </w:tabs>
        <w:autoSpaceDN w:val="0"/>
        <w:spacing w:after="120"/>
        <w:jc w:val="both"/>
        <w:rPr>
          <w:rFonts w:asciiTheme="minorHAnsi" w:hAnsiTheme="minorHAnsi" w:cstheme="minorHAnsi"/>
          <w:i/>
          <w:sz w:val="24"/>
          <w:szCs w:val="24"/>
        </w:rPr>
      </w:pPr>
      <w:r w:rsidRPr="00CF5B88">
        <w:rPr>
          <w:rFonts w:asciiTheme="minorHAnsi" w:hAnsiTheme="minorHAnsi" w:cstheme="minorHAnsi"/>
          <w:sz w:val="24"/>
          <w:szCs w:val="24"/>
        </w:rPr>
        <w:lastRenderedPageBreak/>
        <w:t>pieniądzu – na rachunek bankowy</w:t>
      </w:r>
      <w:r w:rsidR="00046F58" w:rsidRPr="00CF5B88">
        <w:rPr>
          <w:rFonts w:asciiTheme="minorHAnsi" w:hAnsiTheme="minorHAnsi" w:cstheme="minorHAnsi"/>
          <w:sz w:val="24"/>
          <w:szCs w:val="24"/>
        </w:rPr>
        <w:t xml:space="preserve"> Zamawiającego </w:t>
      </w:r>
      <w:r w:rsidRPr="00CF5B88">
        <w:rPr>
          <w:rFonts w:asciiTheme="minorHAnsi" w:hAnsiTheme="minorHAnsi" w:cstheme="minorHAnsi"/>
          <w:snapToGrid w:val="0"/>
          <w:sz w:val="24"/>
          <w:szCs w:val="24"/>
        </w:rPr>
        <w:t>nr</w:t>
      </w:r>
      <w:r w:rsidR="001157EF" w:rsidRPr="00CF5B88">
        <w:rPr>
          <w:rFonts w:asciiTheme="minorHAnsi" w:hAnsiTheme="minorHAnsi" w:cstheme="minorHAnsi"/>
          <w:snapToGrid w:val="0"/>
          <w:sz w:val="24"/>
          <w:szCs w:val="24"/>
        </w:rPr>
        <w:t xml:space="preserve"> </w:t>
      </w:r>
      <w:r w:rsidR="001157EF" w:rsidRPr="00CF5B88">
        <w:rPr>
          <w:rFonts w:asciiTheme="minorHAnsi" w:hAnsiTheme="minorHAnsi" w:cstheme="minorHAnsi"/>
          <w:b/>
          <w:i/>
          <w:sz w:val="24"/>
          <w:szCs w:val="24"/>
        </w:rPr>
        <w:t>64 1240 5703 1111 0010 5572 2370</w:t>
      </w:r>
      <w:r w:rsidR="001157EF" w:rsidRPr="00CF5B88">
        <w:rPr>
          <w:rFonts w:asciiTheme="minorHAnsi" w:hAnsiTheme="minorHAnsi" w:cstheme="minorHAnsi"/>
          <w:i/>
          <w:sz w:val="24"/>
          <w:szCs w:val="24"/>
        </w:rPr>
        <w:t xml:space="preserve"> z dopiskiem „</w:t>
      </w:r>
      <w:r w:rsidR="001157EF" w:rsidRPr="00CF5B88">
        <w:rPr>
          <w:rFonts w:asciiTheme="minorHAnsi" w:hAnsiTheme="minorHAnsi" w:cstheme="minorHAnsi"/>
          <w:b/>
          <w:i/>
          <w:sz w:val="24"/>
          <w:szCs w:val="24"/>
        </w:rPr>
        <w:t xml:space="preserve">Wadium znak sprawy: </w:t>
      </w:r>
      <w:r w:rsidR="00472413">
        <w:rPr>
          <w:rFonts w:asciiTheme="minorHAnsi" w:hAnsiTheme="minorHAnsi" w:cstheme="minorHAnsi"/>
          <w:b/>
          <w:i/>
          <w:sz w:val="24"/>
          <w:szCs w:val="24"/>
        </w:rPr>
        <w:t>3</w:t>
      </w:r>
      <w:r w:rsidR="001157EF" w:rsidRPr="00CF5B88">
        <w:rPr>
          <w:rFonts w:asciiTheme="minorHAnsi" w:hAnsiTheme="minorHAnsi" w:cstheme="minorHAnsi"/>
          <w:b/>
          <w:i/>
          <w:sz w:val="24"/>
          <w:szCs w:val="24"/>
        </w:rPr>
        <w:t>/201</w:t>
      </w:r>
      <w:r w:rsidR="00DD771F" w:rsidRPr="00CF5B88">
        <w:rPr>
          <w:rFonts w:asciiTheme="minorHAnsi" w:hAnsiTheme="minorHAnsi" w:cstheme="minorHAnsi"/>
          <w:b/>
          <w:i/>
          <w:sz w:val="24"/>
          <w:szCs w:val="24"/>
        </w:rPr>
        <w:t>9</w:t>
      </w:r>
      <w:r w:rsidR="001157EF" w:rsidRPr="00CF5B88">
        <w:rPr>
          <w:rFonts w:asciiTheme="minorHAnsi" w:hAnsiTheme="minorHAnsi" w:cstheme="minorHAnsi"/>
          <w:b/>
          <w:i/>
          <w:sz w:val="24"/>
          <w:szCs w:val="24"/>
        </w:rPr>
        <w:t>/ZP”.</w:t>
      </w:r>
    </w:p>
    <w:p w14:paraId="43736858" w14:textId="77777777" w:rsidR="006F33AC" w:rsidRPr="000D7DFB" w:rsidRDefault="006F33AC" w:rsidP="00E37E45">
      <w:pPr>
        <w:pStyle w:val="Akapitzlist"/>
        <w:numPr>
          <w:ilvl w:val="2"/>
          <w:numId w:val="8"/>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poręczeniach bankowych lub poręczeniach spółdzielczej kasy oszczędnościowo-kredytowej, z tym że poręczenie kasy jest zawsze poręczeniem pieniężnym;</w:t>
      </w:r>
    </w:p>
    <w:p w14:paraId="3E759012" w14:textId="77777777" w:rsidR="006F33AC" w:rsidRPr="000D7DFB" w:rsidRDefault="006F33AC" w:rsidP="00E37E45">
      <w:pPr>
        <w:pStyle w:val="Akapitzlist"/>
        <w:numPr>
          <w:ilvl w:val="2"/>
          <w:numId w:val="8"/>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gwarancjach bankowych;</w:t>
      </w:r>
    </w:p>
    <w:p w14:paraId="13F5E372" w14:textId="77777777" w:rsidR="006F33AC" w:rsidRPr="000D7DFB" w:rsidRDefault="006F33AC" w:rsidP="00E37E45">
      <w:pPr>
        <w:pStyle w:val="Akapitzlist"/>
        <w:numPr>
          <w:ilvl w:val="2"/>
          <w:numId w:val="8"/>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gwarancjach ubezpieczeniowych;</w:t>
      </w:r>
    </w:p>
    <w:p w14:paraId="5F52F545" w14:textId="0787DA8C" w:rsidR="006F33AC" w:rsidRPr="000D7DFB" w:rsidRDefault="006F33AC" w:rsidP="00E37E45">
      <w:pPr>
        <w:pStyle w:val="Akapitzlist"/>
        <w:numPr>
          <w:ilvl w:val="2"/>
          <w:numId w:val="8"/>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poręczeniach udzielanych przez podmioty, o których mowa w art. 6b ust. 5 pkt 2 ustawy z dnia 9 listopada 2000 r. o utworzeniu Polskiej Agencji Rozwoju Przedsiębiorczości.</w:t>
      </w:r>
    </w:p>
    <w:p w14:paraId="5A59292B" w14:textId="739F8373"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Wadium wnoszone w formie poręczeń lub gwarancji musi zostać złożone </w:t>
      </w:r>
      <w:r w:rsidRPr="000D7DFB">
        <w:rPr>
          <w:rFonts w:asciiTheme="minorHAnsi" w:hAnsiTheme="minorHAnsi" w:cstheme="minorHAnsi"/>
          <w:sz w:val="24"/>
          <w:szCs w:val="24"/>
        </w:rPr>
        <w:br/>
        <w:t xml:space="preserve">w oryginale i musi obejmować cały okres związania ofertą. </w:t>
      </w:r>
      <w:r w:rsidRPr="000D7DFB">
        <w:rPr>
          <w:rFonts w:asciiTheme="minorHAnsi" w:eastAsia="Calibri" w:hAnsiTheme="minorHAnsi" w:cstheme="minorHAnsi"/>
          <w:sz w:val="24"/>
          <w:szCs w:val="24"/>
        </w:rPr>
        <w:t xml:space="preserve">Oznacza to, że skuteczne wniesienie wadium w formie poręczenia lub gwarancji wymaga złożenia dokumentu sporządzonego w postaci elektronicznej (zaopatrzonego w kwalifikowany podpis elektroniczny osoby upoważnionej do udzielanie poręczenia lub gwarancji) zapewniającej spełnienie wymogu złożenia dokumentu w oryginale. Wadium w niniejszej formie wnoszone jest  na adres poczty elektronicznej wskazany w pkt </w:t>
      </w:r>
      <w:r w:rsidR="00E16B52" w:rsidRPr="000D7DFB">
        <w:rPr>
          <w:rFonts w:asciiTheme="minorHAnsi" w:eastAsia="Calibri" w:hAnsiTheme="minorHAnsi" w:cstheme="minorHAnsi"/>
          <w:b/>
          <w:sz w:val="24"/>
          <w:szCs w:val="24"/>
        </w:rPr>
        <w:t>13.3.2</w:t>
      </w:r>
      <w:r w:rsidR="00F82CEE">
        <w:rPr>
          <w:rFonts w:asciiTheme="minorHAnsi" w:eastAsia="Calibri" w:hAnsiTheme="minorHAnsi" w:cstheme="minorHAnsi"/>
          <w:b/>
          <w:sz w:val="24"/>
          <w:szCs w:val="24"/>
        </w:rPr>
        <w:t>)</w:t>
      </w:r>
      <w:r w:rsidRPr="000D7DFB">
        <w:rPr>
          <w:rFonts w:asciiTheme="minorHAnsi" w:eastAsia="Calibri" w:hAnsiTheme="minorHAnsi" w:cstheme="minorHAnsi"/>
          <w:b/>
          <w:sz w:val="24"/>
          <w:szCs w:val="24"/>
        </w:rPr>
        <w:t xml:space="preserve"> SIWZ</w:t>
      </w:r>
      <w:r w:rsidRPr="000D7DFB">
        <w:rPr>
          <w:rFonts w:asciiTheme="minorHAnsi" w:eastAsia="Calibri" w:hAnsiTheme="minorHAnsi" w:cstheme="minorHAnsi"/>
          <w:sz w:val="24"/>
          <w:szCs w:val="24"/>
        </w:rPr>
        <w:t>, przed upływem terminu składania ofert.</w:t>
      </w:r>
    </w:p>
    <w:p w14:paraId="36AB8DFE" w14:textId="288F688B"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O skuteczności wniesienia przelewem kwoty wadium decydować będzie data wpływu środków na rachunek bankowy Zamawiającego wskazany w punkcie </w:t>
      </w:r>
      <w:r w:rsidRPr="000D7DFB">
        <w:rPr>
          <w:rFonts w:asciiTheme="minorHAnsi" w:hAnsiTheme="minorHAnsi" w:cstheme="minorHAnsi"/>
          <w:b/>
          <w:sz w:val="24"/>
          <w:szCs w:val="24"/>
        </w:rPr>
        <w:t>1</w:t>
      </w:r>
      <w:r w:rsidR="00D3722E" w:rsidRPr="000D7DFB">
        <w:rPr>
          <w:rFonts w:asciiTheme="minorHAnsi" w:hAnsiTheme="minorHAnsi" w:cstheme="minorHAnsi"/>
          <w:b/>
          <w:sz w:val="24"/>
          <w:szCs w:val="24"/>
        </w:rPr>
        <w:t>4.4.1)</w:t>
      </w:r>
      <w:r w:rsidRPr="000D7DFB">
        <w:rPr>
          <w:rFonts w:asciiTheme="minorHAnsi" w:hAnsiTheme="minorHAnsi" w:cstheme="minorHAnsi"/>
          <w:b/>
          <w:sz w:val="24"/>
          <w:szCs w:val="24"/>
        </w:rPr>
        <w:t xml:space="preserve"> SIWZ</w:t>
      </w:r>
      <w:r w:rsidRPr="000D7DFB">
        <w:rPr>
          <w:rFonts w:asciiTheme="minorHAnsi" w:hAnsiTheme="minorHAnsi" w:cstheme="minorHAnsi"/>
          <w:sz w:val="24"/>
          <w:szCs w:val="24"/>
        </w:rPr>
        <w:t>.</w:t>
      </w:r>
    </w:p>
    <w:p w14:paraId="0F887E70" w14:textId="50A83B9B"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W przypadku, gdy Wykonawca wnosi wadium w formie gwarancji bankowej lub gwarancji ubezpieczeniowej albo poręczenia, z treści tych dokumentów musi w szczególności jednoznacznie wynikać zobowiązanie gwaranta (banku, ubezpieczyciela, poręczyciela) do zapłaty całej kwoty wadium nieodwołalnie i bezwarunkowo na pierwsze żądanie Zamawiającego (beneficjenta), zawierające oświadczenie, że zaistniały okoliczności, o których mowa w </w:t>
      </w:r>
      <w:r w:rsidRPr="005B2BFD">
        <w:rPr>
          <w:rFonts w:asciiTheme="minorHAnsi" w:hAnsiTheme="minorHAnsi" w:cstheme="minorHAnsi"/>
          <w:b/>
          <w:sz w:val="24"/>
          <w:szCs w:val="24"/>
        </w:rPr>
        <w:t xml:space="preserve">art. 46 ust. 4a i 5 </w:t>
      </w:r>
      <w:r w:rsidR="00933023" w:rsidRPr="005B2BFD">
        <w:rPr>
          <w:rFonts w:asciiTheme="minorHAnsi" w:hAnsiTheme="minorHAnsi" w:cstheme="minorHAnsi"/>
          <w:b/>
          <w:sz w:val="24"/>
          <w:szCs w:val="24"/>
        </w:rPr>
        <w:t>u</w:t>
      </w:r>
      <w:r w:rsidRPr="005B2BFD">
        <w:rPr>
          <w:rFonts w:asciiTheme="minorHAnsi" w:hAnsiTheme="minorHAnsi" w:cstheme="minorHAnsi"/>
          <w:b/>
          <w:sz w:val="24"/>
          <w:szCs w:val="24"/>
        </w:rPr>
        <w:t xml:space="preserve">stawy </w:t>
      </w:r>
      <w:proofErr w:type="spellStart"/>
      <w:r w:rsidR="00686623" w:rsidRPr="005B2BFD">
        <w:rPr>
          <w:rFonts w:asciiTheme="minorHAnsi" w:hAnsiTheme="minorHAnsi" w:cstheme="minorHAnsi"/>
          <w:b/>
          <w:sz w:val="24"/>
          <w:szCs w:val="24"/>
        </w:rPr>
        <w:t>Pzp</w:t>
      </w:r>
      <w:proofErr w:type="spellEnd"/>
      <w:r w:rsidR="00686623" w:rsidRPr="000D7DFB">
        <w:rPr>
          <w:rFonts w:asciiTheme="minorHAnsi" w:hAnsiTheme="minorHAnsi" w:cstheme="minorHAnsi"/>
          <w:sz w:val="24"/>
          <w:szCs w:val="24"/>
        </w:rPr>
        <w:t xml:space="preserve"> </w:t>
      </w:r>
      <w:r w:rsidRPr="000D7DFB">
        <w:rPr>
          <w:rFonts w:asciiTheme="minorHAnsi" w:hAnsiTheme="minorHAnsi" w:cstheme="minorHAnsi"/>
          <w:sz w:val="24"/>
          <w:szCs w:val="24"/>
        </w:rPr>
        <w:t>– bez konieczności potwierdzania tych okoliczności.</w:t>
      </w:r>
    </w:p>
    <w:p w14:paraId="08B0F89D" w14:textId="22F00738"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b/>
          <w:sz w:val="24"/>
          <w:szCs w:val="24"/>
        </w:rPr>
      </w:pPr>
      <w:r w:rsidRPr="000D7DFB">
        <w:rPr>
          <w:rFonts w:asciiTheme="minorHAnsi" w:hAnsiTheme="minorHAnsi" w:cstheme="minorHAnsi"/>
          <w:sz w:val="24"/>
          <w:szCs w:val="24"/>
        </w:rPr>
        <w:t xml:space="preserve">Zamawiający zwraca wadium wszystkim Wykonawcom niezwłocznie po wyborze oferty najkorzystniejszej lub unieważnieniu postępowania, z wyjątkiem Wykonawcy, którego oferta została wybrana jako najkorzystniejsza, z zastrzeżeniem punktu </w:t>
      </w:r>
      <w:r w:rsidRPr="000D7DFB">
        <w:rPr>
          <w:rFonts w:asciiTheme="minorHAnsi" w:hAnsiTheme="minorHAnsi" w:cstheme="minorHAnsi"/>
          <w:b/>
          <w:sz w:val="24"/>
          <w:szCs w:val="24"/>
        </w:rPr>
        <w:t>1</w:t>
      </w:r>
      <w:r w:rsidR="002D2343" w:rsidRPr="000D7DFB">
        <w:rPr>
          <w:rFonts w:asciiTheme="minorHAnsi" w:hAnsiTheme="minorHAnsi" w:cstheme="minorHAnsi"/>
          <w:b/>
          <w:sz w:val="24"/>
          <w:szCs w:val="24"/>
        </w:rPr>
        <w:t>4</w:t>
      </w:r>
      <w:r w:rsidRPr="000D7DFB">
        <w:rPr>
          <w:rFonts w:asciiTheme="minorHAnsi" w:hAnsiTheme="minorHAnsi" w:cstheme="minorHAnsi"/>
          <w:b/>
          <w:sz w:val="24"/>
          <w:szCs w:val="24"/>
        </w:rPr>
        <w:t>.</w:t>
      </w:r>
      <w:r w:rsidR="002D2343" w:rsidRPr="000D7DFB">
        <w:rPr>
          <w:rFonts w:asciiTheme="minorHAnsi" w:hAnsiTheme="minorHAnsi" w:cstheme="minorHAnsi"/>
          <w:b/>
          <w:sz w:val="24"/>
          <w:szCs w:val="24"/>
        </w:rPr>
        <w:t>1</w:t>
      </w:r>
      <w:r w:rsidR="001157EF" w:rsidRPr="000D7DFB">
        <w:rPr>
          <w:rFonts w:asciiTheme="minorHAnsi" w:hAnsiTheme="minorHAnsi" w:cstheme="minorHAnsi"/>
          <w:b/>
          <w:sz w:val="24"/>
          <w:szCs w:val="24"/>
        </w:rPr>
        <w:t>4</w:t>
      </w:r>
      <w:r w:rsidRPr="000D7DFB">
        <w:rPr>
          <w:rFonts w:asciiTheme="minorHAnsi" w:hAnsiTheme="minorHAnsi" w:cstheme="minorHAnsi"/>
          <w:b/>
          <w:sz w:val="24"/>
          <w:szCs w:val="24"/>
        </w:rPr>
        <w:t xml:space="preserve"> </w:t>
      </w:r>
      <w:r w:rsidR="002D2343" w:rsidRPr="000D7DFB">
        <w:rPr>
          <w:rFonts w:asciiTheme="minorHAnsi" w:hAnsiTheme="minorHAnsi" w:cstheme="minorHAnsi"/>
          <w:b/>
          <w:sz w:val="24"/>
          <w:szCs w:val="24"/>
        </w:rPr>
        <w:t>i pkt</w:t>
      </w:r>
      <w:r w:rsidRPr="000D7DFB">
        <w:rPr>
          <w:rFonts w:asciiTheme="minorHAnsi" w:hAnsiTheme="minorHAnsi" w:cstheme="minorHAnsi"/>
          <w:b/>
          <w:sz w:val="24"/>
          <w:szCs w:val="24"/>
        </w:rPr>
        <w:t xml:space="preserve"> 1</w:t>
      </w:r>
      <w:r w:rsidR="002D2343" w:rsidRPr="000D7DFB">
        <w:rPr>
          <w:rFonts w:asciiTheme="minorHAnsi" w:hAnsiTheme="minorHAnsi" w:cstheme="minorHAnsi"/>
          <w:b/>
          <w:sz w:val="24"/>
          <w:szCs w:val="24"/>
        </w:rPr>
        <w:t>4</w:t>
      </w:r>
      <w:r w:rsidRPr="000D7DFB">
        <w:rPr>
          <w:rFonts w:asciiTheme="minorHAnsi" w:hAnsiTheme="minorHAnsi" w:cstheme="minorHAnsi"/>
          <w:b/>
          <w:sz w:val="24"/>
          <w:szCs w:val="24"/>
        </w:rPr>
        <w:t>.</w:t>
      </w:r>
      <w:r w:rsidR="002D2343" w:rsidRPr="000D7DFB">
        <w:rPr>
          <w:rFonts w:asciiTheme="minorHAnsi" w:hAnsiTheme="minorHAnsi" w:cstheme="minorHAnsi"/>
          <w:b/>
          <w:sz w:val="24"/>
          <w:szCs w:val="24"/>
        </w:rPr>
        <w:t>1</w:t>
      </w:r>
      <w:r w:rsidR="001157EF" w:rsidRPr="000D7DFB">
        <w:rPr>
          <w:rFonts w:asciiTheme="minorHAnsi" w:hAnsiTheme="minorHAnsi" w:cstheme="minorHAnsi"/>
          <w:b/>
          <w:sz w:val="24"/>
          <w:szCs w:val="24"/>
        </w:rPr>
        <w:t>5</w:t>
      </w:r>
      <w:r w:rsidRPr="000D7DFB">
        <w:rPr>
          <w:rFonts w:asciiTheme="minorHAnsi" w:hAnsiTheme="minorHAnsi" w:cstheme="minorHAnsi"/>
          <w:b/>
          <w:sz w:val="24"/>
          <w:szCs w:val="24"/>
        </w:rPr>
        <w:t>. SIWZ.</w:t>
      </w:r>
    </w:p>
    <w:p w14:paraId="53E6EF33" w14:textId="77777777"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Wykonawcy, którego oferta została wybrana jako najkorzystniejsza, Zamawiający zwraca wadium niezwłocznie po zawarciu umowy w sprawie zamówienia publicznego oraz wniesieniu zabezpieczenia należytego wykonania umowy.</w:t>
      </w:r>
    </w:p>
    <w:p w14:paraId="15C4204F" w14:textId="28312F47"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Zamawiający zwraca niezwłocznie wadium na wniosek Wykonawcy, który wycofał ofertę przed upływem terminu składania ofert.</w:t>
      </w:r>
    </w:p>
    <w:p w14:paraId="01EF8805" w14:textId="1E427AFE" w:rsidR="008E6DB2" w:rsidRPr="000D7DFB" w:rsidRDefault="008E6DB2"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Zwrot wadium wniesionego w innej formie niż w pieniądzu następuje poprzez złożeni</w:t>
      </w:r>
      <w:r w:rsidR="00686623" w:rsidRPr="000D7DFB">
        <w:rPr>
          <w:rFonts w:asciiTheme="minorHAnsi" w:hAnsiTheme="minorHAnsi" w:cstheme="minorHAnsi"/>
          <w:sz w:val="24"/>
          <w:szCs w:val="24"/>
        </w:rPr>
        <w:t>e</w:t>
      </w:r>
      <w:r w:rsidRPr="000D7DFB">
        <w:rPr>
          <w:rFonts w:asciiTheme="minorHAnsi" w:hAnsiTheme="minorHAnsi" w:cstheme="minorHAnsi"/>
          <w:sz w:val="24"/>
          <w:szCs w:val="24"/>
        </w:rPr>
        <w:t xml:space="preserve"> przez zamawiającego oświadczenia</w:t>
      </w:r>
      <w:r w:rsidR="00C04E6D" w:rsidRPr="000D7DFB">
        <w:rPr>
          <w:rFonts w:asciiTheme="minorHAnsi" w:hAnsiTheme="minorHAnsi" w:cstheme="minorHAnsi"/>
          <w:sz w:val="24"/>
          <w:szCs w:val="24"/>
        </w:rPr>
        <w:t>.</w:t>
      </w:r>
    </w:p>
    <w:p w14:paraId="4D82207E" w14:textId="7775379D"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0E8A84E0" w14:textId="4F9C539A"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4307351C" w14:textId="25CEA4A8" w:rsidR="00E17DE5" w:rsidRPr="000D7DFB" w:rsidRDefault="006F33AC" w:rsidP="00E37E45">
      <w:pPr>
        <w:pStyle w:val="Akapitzlist"/>
        <w:numPr>
          <w:ilvl w:val="1"/>
          <w:numId w:val="2"/>
        </w:numPr>
        <w:tabs>
          <w:tab w:val="left" w:pos="567"/>
          <w:tab w:val="left" w:pos="1276"/>
        </w:tabs>
        <w:autoSpaceDN w:val="0"/>
        <w:spacing w:after="120"/>
        <w:jc w:val="both"/>
        <w:rPr>
          <w:rFonts w:asciiTheme="minorHAnsi" w:hAnsiTheme="minorHAnsi" w:cstheme="minorHAnsi"/>
          <w:sz w:val="24"/>
          <w:szCs w:val="24"/>
        </w:rPr>
      </w:pPr>
      <w:r w:rsidRPr="000D7DFB">
        <w:rPr>
          <w:rFonts w:asciiTheme="minorHAnsi" w:hAnsiTheme="minorHAnsi" w:cstheme="minorHAnsi"/>
          <w:b/>
          <w:sz w:val="24"/>
          <w:szCs w:val="24"/>
        </w:rPr>
        <w:t>Zamawiający zatrzymuje wadium wraz z odsetkami</w:t>
      </w:r>
      <w:r w:rsidRPr="000D7DFB">
        <w:rPr>
          <w:rFonts w:asciiTheme="minorHAnsi" w:hAnsiTheme="minorHAnsi" w:cstheme="minorHAnsi"/>
          <w:sz w:val="24"/>
          <w:szCs w:val="24"/>
        </w:rPr>
        <w:t xml:space="preserve">, jeżeli Wykonawca w odpowiedzi na wezwanie, o którym mowa w </w:t>
      </w:r>
      <w:r w:rsidRPr="005B2BFD">
        <w:rPr>
          <w:rFonts w:asciiTheme="minorHAnsi" w:hAnsiTheme="minorHAnsi" w:cstheme="minorHAnsi"/>
          <w:b/>
          <w:sz w:val="24"/>
          <w:szCs w:val="24"/>
        </w:rPr>
        <w:t>art. 26 ust. 3 i 3a ustawy</w:t>
      </w:r>
      <w:r w:rsidR="00686623" w:rsidRPr="005B2BFD">
        <w:rPr>
          <w:rFonts w:asciiTheme="minorHAnsi" w:hAnsiTheme="minorHAnsi" w:cstheme="minorHAnsi"/>
          <w:b/>
          <w:sz w:val="24"/>
          <w:szCs w:val="24"/>
        </w:rPr>
        <w:t xml:space="preserve"> </w:t>
      </w:r>
      <w:proofErr w:type="spellStart"/>
      <w:r w:rsidR="00686623" w:rsidRPr="005B2BFD">
        <w:rPr>
          <w:rFonts w:asciiTheme="minorHAnsi" w:hAnsiTheme="minorHAnsi" w:cstheme="minorHAnsi"/>
          <w:b/>
          <w:sz w:val="24"/>
          <w:szCs w:val="24"/>
        </w:rPr>
        <w:t>Pzp</w:t>
      </w:r>
      <w:proofErr w:type="spellEnd"/>
      <w:r w:rsidRPr="000D7DFB">
        <w:rPr>
          <w:rFonts w:asciiTheme="minorHAnsi" w:hAnsiTheme="minorHAnsi" w:cstheme="minorHAnsi"/>
          <w:sz w:val="24"/>
          <w:szCs w:val="24"/>
        </w:rPr>
        <w:t xml:space="preserve">, z przyczyn leżących po jego stronie, nie złożył oświadczeń lub dokumentów potwierdzających okoliczności, o których mowa w </w:t>
      </w:r>
      <w:r w:rsidRPr="005B2BFD">
        <w:rPr>
          <w:rFonts w:asciiTheme="minorHAnsi" w:hAnsiTheme="minorHAnsi" w:cstheme="minorHAnsi"/>
          <w:b/>
          <w:sz w:val="24"/>
          <w:szCs w:val="24"/>
        </w:rPr>
        <w:t>art. 25 ust. 1 ustawy</w:t>
      </w:r>
      <w:r w:rsidR="007B7BE4" w:rsidRPr="005B2BFD">
        <w:rPr>
          <w:rFonts w:asciiTheme="minorHAnsi" w:hAnsiTheme="minorHAnsi" w:cstheme="minorHAnsi"/>
          <w:b/>
          <w:sz w:val="24"/>
          <w:szCs w:val="24"/>
        </w:rPr>
        <w:t xml:space="preserve"> </w:t>
      </w:r>
      <w:proofErr w:type="spellStart"/>
      <w:r w:rsidR="007B7BE4" w:rsidRPr="005B2BFD">
        <w:rPr>
          <w:rFonts w:asciiTheme="minorHAnsi" w:hAnsiTheme="minorHAnsi" w:cstheme="minorHAnsi"/>
          <w:b/>
          <w:sz w:val="24"/>
          <w:szCs w:val="24"/>
        </w:rPr>
        <w:t>Pzp</w:t>
      </w:r>
      <w:proofErr w:type="spellEnd"/>
      <w:r w:rsidRPr="000D7DFB">
        <w:rPr>
          <w:rFonts w:asciiTheme="minorHAnsi" w:hAnsiTheme="minorHAnsi" w:cstheme="minorHAnsi"/>
          <w:sz w:val="24"/>
          <w:szCs w:val="24"/>
        </w:rPr>
        <w:t xml:space="preserve">, oświadczenia, o którym mowa w </w:t>
      </w:r>
      <w:r w:rsidRPr="005B2BFD">
        <w:rPr>
          <w:rFonts w:asciiTheme="minorHAnsi" w:hAnsiTheme="minorHAnsi" w:cstheme="minorHAnsi"/>
          <w:b/>
          <w:sz w:val="24"/>
          <w:szCs w:val="24"/>
        </w:rPr>
        <w:t>art. 25a ust. 1 ustawy</w:t>
      </w:r>
      <w:r w:rsidR="00686623" w:rsidRPr="005B2BFD">
        <w:rPr>
          <w:rFonts w:asciiTheme="minorHAnsi" w:hAnsiTheme="minorHAnsi" w:cstheme="minorHAnsi"/>
          <w:b/>
          <w:sz w:val="24"/>
          <w:szCs w:val="24"/>
        </w:rPr>
        <w:t xml:space="preserve"> </w:t>
      </w:r>
      <w:proofErr w:type="spellStart"/>
      <w:r w:rsidR="00686623" w:rsidRPr="005B2BFD">
        <w:rPr>
          <w:rFonts w:asciiTheme="minorHAnsi" w:hAnsiTheme="minorHAnsi" w:cstheme="minorHAnsi"/>
          <w:b/>
          <w:sz w:val="24"/>
          <w:szCs w:val="24"/>
        </w:rPr>
        <w:t>Pzp</w:t>
      </w:r>
      <w:proofErr w:type="spellEnd"/>
      <w:r w:rsidRPr="000D7DFB">
        <w:rPr>
          <w:rFonts w:asciiTheme="minorHAnsi" w:hAnsiTheme="minorHAnsi" w:cstheme="minorHAnsi"/>
          <w:sz w:val="24"/>
          <w:szCs w:val="24"/>
        </w:rPr>
        <w:t xml:space="preserve">, pełnomocnictw lub nie wyraził zgody na </w:t>
      </w:r>
      <w:r w:rsidRPr="000D7DFB">
        <w:rPr>
          <w:rFonts w:asciiTheme="minorHAnsi" w:hAnsiTheme="minorHAnsi" w:cstheme="minorHAnsi"/>
          <w:sz w:val="24"/>
          <w:szCs w:val="24"/>
        </w:rPr>
        <w:lastRenderedPageBreak/>
        <w:t xml:space="preserve">poprawienie omyłki, o której mowa w </w:t>
      </w:r>
      <w:r w:rsidRPr="005B2BFD">
        <w:rPr>
          <w:rFonts w:asciiTheme="minorHAnsi" w:hAnsiTheme="minorHAnsi" w:cstheme="minorHAnsi"/>
          <w:b/>
          <w:sz w:val="24"/>
          <w:szCs w:val="24"/>
        </w:rPr>
        <w:t>art. 87 ust. 2 pkt 3 ustawy</w:t>
      </w:r>
      <w:r w:rsidR="00C04E6D" w:rsidRPr="005B2BFD">
        <w:rPr>
          <w:rFonts w:asciiTheme="minorHAnsi" w:hAnsiTheme="minorHAnsi" w:cstheme="minorHAnsi"/>
          <w:b/>
          <w:sz w:val="24"/>
          <w:szCs w:val="24"/>
        </w:rPr>
        <w:t xml:space="preserve"> </w:t>
      </w:r>
      <w:proofErr w:type="spellStart"/>
      <w:r w:rsidR="00C04E6D" w:rsidRPr="005B2BFD">
        <w:rPr>
          <w:rFonts w:asciiTheme="minorHAnsi" w:hAnsiTheme="minorHAnsi" w:cstheme="minorHAnsi"/>
          <w:b/>
          <w:sz w:val="24"/>
          <w:szCs w:val="24"/>
        </w:rPr>
        <w:t>Pzp</w:t>
      </w:r>
      <w:proofErr w:type="spellEnd"/>
      <w:r w:rsidRPr="000D7DFB">
        <w:rPr>
          <w:rFonts w:asciiTheme="minorHAnsi" w:hAnsiTheme="minorHAnsi" w:cstheme="minorHAnsi"/>
          <w:sz w:val="24"/>
          <w:szCs w:val="24"/>
        </w:rPr>
        <w:t>, co spowodowało brak możliwości wybrania oferty złożonej przez Wykonawcę jako najkorzystniejszej.</w:t>
      </w:r>
    </w:p>
    <w:p w14:paraId="37944DF2" w14:textId="59AC535E" w:rsidR="006F33AC" w:rsidRPr="000D7DFB" w:rsidRDefault="006F33AC" w:rsidP="00E37E45">
      <w:pPr>
        <w:pStyle w:val="Akapitzlist"/>
        <w:numPr>
          <w:ilvl w:val="1"/>
          <w:numId w:val="2"/>
        </w:numPr>
        <w:tabs>
          <w:tab w:val="left" w:pos="567"/>
          <w:tab w:val="left" w:pos="1276"/>
        </w:tabs>
        <w:autoSpaceDN w:val="0"/>
        <w:spacing w:after="120"/>
        <w:ind w:hanging="426"/>
        <w:jc w:val="both"/>
        <w:rPr>
          <w:rFonts w:asciiTheme="minorHAnsi" w:hAnsiTheme="minorHAnsi" w:cstheme="minorHAnsi"/>
          <w:sz w:val="24"/>
          <w:szCs w:val="24"/>
        </w:rPr>
      </w:pPr>
      <w:r w:rsidRPr="000D7DFB">
        <w:rPr>
          <w:rFonts w:asciiTheme="minorHAnsi" w:hAnsiTheme="minorHAnsi" w:cstheme="minorHAnsi"/>
          <w:b/>
          <w:sz w:val="24"/>
          <w:szCs w:val="24"/>
        </w:rPr>
        <w:t>Zamawiający zatrzymuje wadium wraz z odsetkami</w:t>
      </w:r>
      <w:r w:rsidRPr="000D7DFB">
        <w:rPr>
          <w:rFonts w:asciiTheme="minorHAnsi" w:hAnsiTheme="minorHAnsi" w:cstheme="minorHAnsi"/>
          <w:sz w:val="24"/>
          <w:szCs w:val="24"/>
        </w:rPr>
        <w:t>, jeżeli Wykonawca, którego oferta została wybrana:</w:t>
      </w:r>
    </w:p>
    <w:p w14:paraId="758DDC67" w14:textId="77777777" w:rsidR="009D305B" w:rsidRDefault="006F33AC" w:rsidP="009D305B">
      <w:pPr>
        <w:pStyle w:val="Akapitzlist"/>
        <w:numPr>
          <w:ilvl w:val="0"/>
          <w:numId w:val="25"/>
        </w:numPr>
        <w:tabs>
          <w:tab w:val="left" w:pos="284"/>
          <w:tab w:val="left" w:pos="709"/>
        </w:tabs>
        <w:autoSpaceDN w:val="0"/>
        <w:spacing w:after="120"/>
        <w:jc w:val="both"/>
        <w:rPr>
          <w:rFonts w:asciiTheme="minorHAnsi" w:hAnsiTheme="minorHAnsi" w:cstheme="minorHAnsi"/>
          <w:sz w:val="24"/>
          <w:szCs w:val="24"/>
        </w:rPr>
      </w:pPr>
      <w:r w:rsidRPr="009D305B">
        <w:rPr>
          <w:rFonts w:asciiTheme="minorHAnsi" w:hAnsiTheme="minorHAnsi" w:cstheme="minorHAnsi"/>
          <w:sz w:val="24"/>
          <w:szCs w:val="24"/>
        </w:rPr>
        <w:t>odmówił podpisania umowy w sprawie zamówienia publicznego na warunkach określonych w ofe</w:t>
      </w:r>
      <w:r w:rsidR="007B7BE4" w:rsidRPr="009D305B">
        <w:rPr>
          <w:rFonts w:asciiTheme="minorHAnsi" w:hAnsiTheme="minorHAnsi" w:cstheme="minorHAnsi"/>
          <w:sz w:val="24"/>
          <w:szCs w:val="24"/>
        </w:rPr>
        <w:t>r</w:t>
      </w:r>
      <w:r w:rsidRPr="009D305B">
        <w:rPr>
          <w:rFonts w:asciiTheme="minorHAnsi" w:hAnsiTheme="minorHAnsi" w:cstheme="minorHAnsi"/>
          <w:sz w:val="24"/>
          <w:szCs w:val="24"/>
        </w:rPr>
        <w:t>cie;</w:t>
      </w:r>
    </w:p>
    <w:p w14:paraId="5564D580" w14:textId="2B2060C1" w:rsidR="00D766DD" w:rsidRPr="009D305B" w:rsidRDefault="006F33AC" w:rsidP="009D305B">
      <w:pPr>
        <w:pStyle w:val="Akapitzlist"/>
        <w:numPr>
          <w:ilvl w:val="0"/>
          <w:numId w:val="25"/>
        </w:numPr>
        <w:tabs>
          <w:tab w:val="left" w:pos="284"/>
          <w:tab w:val="left" w:pos="709"/>
        </w:tabs>
        <w:autoSpaceDN w:val="0"/>
        <w:spacing w:after="120"/>
        <w:jc w:val="both"/>
        <w:rPr>
          <w:rFonts w:asciiTheme="minorHAnsi" w:hAnsiTheme="minorHAnsi" w:cstheme="minorHAnsi"/>
          <w:sz w:val="24"/>
          <w:szCs w:val="24"/>
        </w:rPr>
      </w:pPr>
      <w:r w:rsidRPr="009D305B">
        <w:rPr>
          <w:rFonts w:asciiTheme="minorHAnsi" w:hAnsiTheme="minorHAnsi" w:cstheme="minorHAnsi"/>
          <w:sz w:val="24"/>
          <w:szCs w:val="24"/>
        </w:rPr>
        <w:t>nie wniósł wymaganego zabezpieczenia należytego wykonania umowy;</w:t>
      </w:r>
      <w:r w:rsidR="00507C76">
        <w:rPr>
          <w:rFonts w:asciiTheme="minorHAnsi" w:hAnsiTheme="minorHAnsi" w:cstheme="minorHAnsi"/>
          <w:sz w:val="24"/>
          <w:szCs w:val="24"/>
        </w:rPr>
        <w:t xml:space="preserve"> </w:t>
      </w:r>
      <w:r w:rsidRPr="009D305B">
        <w:rPr>
          <w:rFonts w:asciiTheme="minorHAnsi" w:hAnsiTheme="minorHAnsi" w:cstheme="minorHAnsi"/>
          <w:sz w:val="24"/>
          <w:szCs w:val="24"/>
        </w:rPr>
        <w:t>zawarcie umowy w sprawie zamówienia publicznego stało się niemożliwe z przyczyn leżących po</w:t>
      </w:r>
      <w:r w:rsidR="00686623" w:rsidRPr="009D305B">
        <w:rPr>
          <w:rFonts w:asciiTheme="minorHAnsi" w:hAnsiTheme="minorHAnsi" w:cstheme="minorHAnsi"/>
          <w:sz w:val="24"/>
          <w:szCs w:val="24"/>
        </w:rPr>
        <w:t xml:space="preserve"> </w:t>
      </w:r>
      <w:r w:rsidRPr="009D305B">
        <w:rPr>
          <w:rFonts w:asciiTheme="minorHAnsi" w:hAnsiTheme="minorHAnsi" w:cstheme="minorHAnsi"/>
          <w:sz w:val="24"/>
          <w:szCs w:val="24"/>
        </w:rPr>
        <w:t>stronie Wykonawcy.</w:t>
      </w:r>
    </w:p>
    <w:p w14:paraId="185F7AF3" w14:textId="1C164848" w:rsidR="00C835AC" w:rsidRPr="000D7DFB" w:rsidRDefault="00C835AC" w:rsidP="00E37E45">
      <w:pPr>
        <w:pStyle w:val="Akapitzlist"/>
        <w:widowControl w:val="0"/>
        <w:numPr>
          <w:ilvl w:val="1"/>
          <w:numId w:val="2"/>
        </w:numPr>
        <w:tabs>
          <w:tab w:val="left" w:pos="567"/>
        </w:tabs>
        <w:suppressAutoHyphens/>
        <w:spacing w:line="240" w:lineRule="atLeast"/>
        <w:jc w:val="both"/>
        <w:rPr>
          <w:rFonts w:asciiTheme="minorHAnsi" w:hAnsiTheme="minorHAnsi" w:cstheme="minorHAnsi"/>
          <w:bCs/>
          <w:snapToGrid w:val="0"/>
          <w:sz w:val="24"/>
          <w:szCs w:val="24"/>
        </w:rPr>
      </w:pPr>
      <w:r w:rsidRPr="000D7DFB">
        <w:rPr>
          <w:rFonts w:asciiTheme="minorHAnsi" w:hAnsiTheme="minorHAnsi" w:cstheme="minorHAnsi"/>
          <w:bCs/>
          <w:snapToGrid w:val="0"/>
          <w:sz w:val="24"/>
          <w:szCs w:val="24"/>
        </w:rPr>
        <w:t>Zamaw</w:t>
      </w:r>
      <w:r w:rsidR="00A03A50" w:rsidRPr="000D7DFB">
        <w:rPr>
          <w:rFonts w:asciiTheme="minorHAnsi" w:hAnsiTheme="minorHAnsi" w:cstheme="minorHAnsi"/>
          <w:bCs/>
          <w:snapToGrid w:val="0"/>
          <w:sz w:val="24"/>
          <w:szCs w:val="24"/>
        </w:rPr>
        <w:t>iający nie przewiduje udziel</w:t>
      </w:r>
      <w:r w:rsidR="00B013A6" w:rsidRPr="000D7DFB">
        <w:rPr>
          <w:rFonts w:asciiTheme="minorHAnsi" w:hAnsiTheme="minorHAnsi" w:cstheme="minorHAnsi"/>
          <w:bCs/>
          <w:snapToGrid w:val="0"/>
          <w:sz w:val="24"/>
          <w:szCs w:val="24"/>
        </w:rPr>
        <w:t>a</w:t>
      </w:r>
      <w:r w:rsidR="00A03A50" w:rsidRPr="000D7DFB">
        <w:rPr>
          <w:rFonts w:asciiTheme="minorHAnsi" w:hAnsiTheme="minorHAnsi" w:cstheme="minorHAnsi"/>
          <w:bCs/>
          <w:snapToGrid w:val="0"/>
          <w:sz w:val="24"/>
          <w:szCs w:val="24"/>
        </w:rPr>
        <w:t>nia</w:t>
      </w:r>
      <w:r w:rsidRPr="000D7DFB">
        <w:rPr>
          <w:rFonts w:asciiTheme="minorHAnsi" w:hAnsiTheme="minorHAnsi" w:cstheme="minorHAnsi"/>
          <w:bCs/>
          <w:snapToGrid w:val="0"/>
          <w:sz w:val="24"/>
          <w:szCs w:val="24"/>
        </w:rPr>
        <w:t xml:space="preserve"> zaliczek na poczet wykonania zamówienia.</w:t>
      </w:r>
    </w:p>
    <w:p w14:paraId="21FC81E3" w14:textId="77777777" w:rsidR="00603D08" w:rsidRPr="000D7DFB" w:rsidRDefault="00603D08">
      <w:pPr>
        <w:widowControl w:val="0"/>
        <w:suppressAutoHyphens/>
        <w:spacing w:line="240" w:lineRule="atLeast"/>
        <w:jc w:val="both"/>
        <w:rPr>
          <w:rFonts w:asciiTheme="minorHAnsi" w:hAnsiTheme="minorHAnsi" w:cstheme="minorHAnsi"/>
          <w:b/>
          <w:snapToGrid w:val="0"/>
        </w:rPr>
      </w:pPr>
    </w:p>
    <w:p w14:paraId="6F0FB17C" w14:textId="77777777" w:rsidR="009E262F" w:rsidRPr="000D7DFB" w:rsidRDefault="00647A19">
      <w:pPr>
        <w:widowControl w:val="0"/>
        <w:suppressAutoHyphens/>
        <w:spacing w:line="240" w:lineRule="atLeast"/>
        <w:ind w:left="851" w:hanging="851"/>
        <w:jc w:val="both"/>
        <w:rPr>
          <w:rFonts w:asciiTheme="minorHAnsi" w:hAnsiTheme="minorHAnsi" w:cstheme="minorHAnsi"/>
          <w:b/>
          <w:snapToGrid w:val="0"/>
          <w:sz w:val="28"/>
          <w:szCs w:val="28"/>
        </w:rPr>
      </w:pPr>
      <w:r w:rsidRPr="000D7DFB">
        <w:rPr>
          <w:rFonts w:asciiTheme="minorHAnsi" w:hAnsiTheme="minorHAnsi" w:cstheme="minorHAnsi"/>
          <w:b/>
          <w:snapToGrid w:val="0"/>
          <w:sz w:val="28"/>
          <w:szCs w:val="28"/>
        </w:rPr>
        <w:t>15</w:t>
      </w:r>
      <w:r w:rsidR="009E6E3D" w:rsidRPr="000D7DFB">
        <w:rPr>
          <w:rFonts w:asciiTheme="minorHAnsi" w:hAnsiTheme="minorHAnsi" w:cstheme="minorHAnsi"/>
          <w:b/>
          <w:snapToGrid w:val="0"/>
          <w:sz w:val="28"/>
          <w:szCs w:val="28"/>
        </w:rPr>
        <w:t>. Termin związania ofertą</w:t>
      </w:r>
    </w:p>
    <w:p w14:paraId="4818E1F3" w14:textId="5460D9DF" w:rsidR="009E262F" w:rsidRPr="000D7DFB" w:rsidRDefault="00D079CC">
      <w:pPr>
        <w:widowControl w:val="0"/>
        <w:suppressAutoHyphens/>
        <w:spacing w:line="240" w:lineRule="atLeast"/>
        <w:ind w:left="851" w:hanging="425"/>
        <w:jc w:val="both"/>
        <w:rPr>
          <w:rFonts w:asciiTheme="minorHAnsi" w:hAnsiTheme="minorHAnsi" w:cstheme="minorHAnsi"/>
          <w:b/>
          <w:snapToGrid w:val="0"/>
          <w:sz w:val="28"/>
          <w:szCs w:val="28"/>
        </w:rPr>
      </w:pPr>
      <w:r w:rsidRPr="000D7DFB">
        <w:rPr>
          <w:rFonts w:asciiTheme="minorHAnsi" w:hAnsiTheme="minorHAnsi" w:cstheme="minorHAnsi"/>
          <w:snapToGrid w:val="0"/>
          <w:sz w:val="24"/>
        </w:rPr>
        <w:t xml:space="preserve"> </w:t>
      </w:r>
      <w:r w:rsidR="009E6E3D" w:rsidRPr="000D7DFB">
        <w:rPr>
          <w:rFonts w:asciiTheme="minorHAnsi" w:hAnsiTheme="minorHAnsi" w:cstheme="minorHAnsi"/>
          <w:snapToGrid w:val="0"/>
          <w:sz w:val="24"/>
        </w:rPr>
        <w:t>T</w:t>
      </w:r>
      <w:r w:rsidR="002F0315" w:rsidRPr="000D7DFB">
        <w:rPr>
          <w:rFonts w:asciiTheme="minorHAnsi" w:hAnsiTheme="minorHAnsi" w:cstheme="minorHAnsi"/>
          <w:snapToGrid w:val="0"/>
          <w:sz w:val="24"/>
        </w:rPr>
        <w:t xml:space="preserve">ermin związania ofertą </w:t>
      </w:r>
      <w:r w:rsidR="00C04E6D" w:rsidRPr="000D7DFB">
        <w:rPr>
          <w:rFonts w:asciiTheme="minorHAnsi" w:hAnsiTheme="minorHAnsi" w:cstheme="minorHAnsi"/>
          <w:snapToGrid w:val="0"/>
          <w:sz w:val="24"/>
        </w:rPr>
        <w:t xml:space="preserve">- </w:t>
      </w:r>
      <w:r w:rsidR="002B3D83" w:rsidRPr="000D7DFB">
        <w:rPr>
          <w:rFonts w:asciiTheme="minorHAnsi" w:hAnsiTheme="minorHAnsi" w:cstheme="minorHAnsi"/>
          <w:b/>
          <w:snapToGrid w:val="0"/>
          <w:sz w:val="24"/>
        </w:rPr>
        <w:t>6</w:t>
      </w:r>
      <w:r w:rsidR="002F0315" w:rsidRPr="000D7DFB">
        <w:rPr>
          <w:rFonts w:asciiTheme="minorHAnsi" w:hAnsiTheme="minorHAnsi" w:cstheme="minorHAnsi"/>
          <w:b/>
          <w:snapToGrid w:val="0"/>
          <w:sz w:val="24"/>
        </w:rPr>
        <w:t>0</w:t>
      </w:r>
      <w:r w:rsidR="002F0315" w:rsidRPr="000D7DFB">
        <w:rPr>
          <w:rFonts w:asciiTheme="minorHAnsi" w:hAnsiTheme="minorHAnsi" w:cstheme="minorHAnsi"/>
          <w:snapToGrid w:val="0"/>
          <w:sz w:val="24"/>
        </w:rPr>
        <w:t xml:space="preserve"> </w:t>
      </w:r>
      <w:r w:rsidR="002F0315" w:rsidRPr="000D7DFB">
        <w:rPr>
          <w:rFonts w:asciiTheme="minorHAnsi" w:hAnsiTheme="minorHAnsi" w:cstheme="minorHAnsi"/>
          <w:b/>
          <w:snapToGrid w:val="0"/>
          <w:sz w:val="24"/>
        </w:rPr>
        <w:t>dni.</w:t>
      </w:r>
    </w:p>
    <w:p w14:paraId="7DA10383" w14:textId="77777777" w:rsidR="009E6E3D" w:rsidRPr="000D7DFB" w:rsidRDefault="00AE0DD6">
      <w:pPr>
        <w:widowControl w:val="0"/>
        <w:suppressAutoHyphens/>
        <w:spacing w:line="240" w:lineRule="atLeast"/>
        <w:ind w:left="851" w:hanging="425"/>
        <w:jc w:val="both"/>
        <w:rPr>
          <w:rFonts w:asciiTheme="minorHAnsi" w:hAnsiTheme="minorHAnsi" w:cstheme="minorHAnsi"/>
          <w:b/>
          <w:snapToGrid w:val="0"/>
          <w:sz w:val="28"/>
          <w:szCs w:val="28"/>
        </w:rPr>
      </w:pPr>
      <w:r w:rsidRPr="000D7DFB">
        <w:rPr>
          <w:rFonts w:asciiTheme="minorHAnsi" w:hAnsiTheme="minorHAnsi" w:cstheme="minorHAnsi"/>
          <w:snapToGrid w:val="0"/>
          <w:sz w:val="24"/>
        </w:rPr>
        <w:t xml:space="preserve"> </w:t>
      </w:r>
      <w:r w:rsidR="009E6E3D" w:rsidRPr="000D7DFB">
        <w:rPr>
          <w:rFonts w:asciiTheme="minorHAnsi" w:hAnsiTheme="minorHAnsi" w:cstheme="minorHAnsi"/>
          <w:snapToGrid w:val="0"/>
          <w:sz w:val="24"/>
        </w:rPr>
        <w:t>Bieg terminu związania ofertą rozpoczyna się wraz z upływem terminu składania ofert.</w:t>
      </w:r>
    </w:p>
    <w:p w14:paraId="2510A96F" w14:textId="77777777" w:rsidR="009E6E3D" w:rsidRPr="000D7DFB" w:rsidRDefault="009E6E3D">
      <w:pPr>
        <w:widowControl w:val="0"/>
        <w:suppressAutoHyphens/>
        <w:spacing w:line="240" w:lineRule="atLeast"/>
        <w:jc w:val="both"/>
        <w:rPr>
          <w:rFonts w:asciiTheme="minorHAnsi" w:hAnsiTheme="minorHAnsi" w:cstheme="minorHAnsi"/>
          <w:b/>
          <w:snapToGrid w:val="0"/>
        </w:rPr>
      </w:pPr>
    </w:p>
    <w:p w14:paraId="0B40D015" w14:textId="353A486C" w:rsidR="009E6E3D" w:rsidRPr="000D7DFB" w:rsidRDefault="00647A19">
      <w:pPr>
        <w:widowControl w:val="0"/>
        <w:suppressAutoHyphens/>
        <w:spacing w:line="240" w:lineRule="atLeast"/>
        <w:jc w:val="both"/>
        <w:rPr>
          <w:rFonts w:asciiTheme="minorHAnsi" w:hAnsiTheme="minorHAnsi" w:cstheme="minorHAnsi"/>
          <w:b/>
          <w:snapToGrid w:val="0"/>
          <w:sz w:val="28"/>
          <w:szCs w:val="28"/>
        </w:rPr>
      </w:pPr>
      <w:r w:rsidRPr="000D7DFB">
        <w:rPr>
          <w:rFonts w:asciiTheme="minorHAnsi" w:hAnsiTheme="minorHAnsi" w:cstheme="minorHAnsi"/>
          <w:b/>
          <w:snapToGrid w:val="0"/>
          <w:sz w:val="28"/>
          <w:szCs w:val="28"/>
        </w:rPr>
        <w:t>16</w:t>
      </w:r>
      <w:r w:rsidR="009E6E3D" w:rsidRPr="000D7DFB">
        <w:rPr>
          <w:rFonts w:asciiTheme="minorHAnsi" w:hAnsiTheme="minorHAnsi" w:cstheme="minorHAnsi"/>
          <w:b/>
          <w:snapToGrid w:val="0"/>
          <w:sz w:val="28"/>
          <w:szCs w:val="28"/>
        </w:rPr>
        <w:t>. Opis sposobu przygotowywania ofert</w:t>
      </w:r>
    </w:p>
    <w:p w14:paraId="1EB8E151" w14:textId="77777777" w:rsidR="003C7B10" w:rsidRPr="000D7DFB" w:rsidRDefault="003D273D" w:rsidP="00E37E45">
      <w:pPr>
        <w:pStyle w:val="Akapitzlist"/>
        <w:numPr>
          <w:ilvl w:val="1"/>
          <w:numId w:val="3"/>
        </w:numPr>
        <w:tabs>
          <w:tab w:val="left" w:pos="426"/>
        </w:tabs>
        <w:autoSpaceDN w:val="0"/>
        <w:spacing w:after="120"/>
        <w:jc w:val="both"/>
        <w:rPr>
          <w:rFonts w:asciiTheme="minorHAnsi" w:hAnsiTheme="minorHAnsi" w:cstheme="minorHAnsi"/>
          <w:sz w:val="24"/>
          <w:szCs w:val="24"/>
          <w:lang w:eastAsia="x-none"/>
        </w:rPr>
      </w:pPr>
      <w:r w:rsidRPr="000D7DFB">
        <w:rPr>
          <w:rFonts w:asciiTheme="minorHAnsi" w:hAnsiTheme="minorHAnsi" w:cstheme="minorHAnsi"/>
          <w:sz w:val="24"/>
          <w:szCs w:val="24"/>
        </w:rPr>
        <w:t>Wykonawca składa ofertę zgodnie z wymaganiami określonymi w Specyfikacji Istotnych Warunków Zamówienia. Treść złożonej oferty musi odpowiadać treści Specyfikacji Istotnych Warunków Zamówienia.</w:t>
      </w:r>
    </w:p>
    <w:p w14:paraId="37EB108A" w14:textId="05C93A8D" w:rsidR="003C7B10" w:rsidRPr="000D7DFB" w:rsidRDefault="003D273D" w:rsidP="00E37E45">
      <w:pPr>
        <w:pStyle w:val="Akapitzlist"/>
        <w:numPr>
          <w:ilvl w:val="1"/>
          <w:numId w:val="3"/>
        </w:numPr>
        <w:tabs>
          <w:tab w:val="left" w:pos="426"/>
        </w:tabs>
        <w:autoSpaceDN w:val="0"/>
        <w:spacing w:after="120"/>
        <w:jc w:val="both"/>
        <w:rPr>
          <w:rFonts w:asciiTheme="minorHAnsi" w:hAnsiTheme="minorHAnsi" w:cstheme="minorHAnsi"/>
          <w:sz w:val="24"/>
          <w:szCs w:val="24"/>
          <w:lang w:eastAsia="x-none"/>
        </w:rPr>
      </w:pPr>
      <w:r w:rsidRPr="000D7DFB">
        <w:rPr>
          <w:rFonts w:asciiTheme="minorHAnsi" w:hAnsiTheme="minorHAnsi" w:cstheme="minorHAnsi"/>
          <w:sz w:val="24"/>
          <w:szCs w:val="24"/>
        </w:rPr>
        <w:t xml:space="preserve">Oferta wraz z załącznikami oraz </w:t>
      </w:r>
      <w:r w:rsidR="00DE32BA" w:rsidRPr="000D7DFB">
        <w:rPr>
          <w:rFonts w:asciiTheme="minorHAnsi" w:hAnsiTheme="minorHAnsi" w:cstheme="minorHAnsi"/>
          <w:sz w:val="24"/>
          <w:szCs w:val="24"/>
        </w:rPr>
        <w:t xml:space="preserve">JEDZ </w:t>
      </w:r>
      <w:r w:rsidRPr="000D7DFB">
        <w:rPr>
          <w:rFonts w:asciiTheme="minorHAnsi" w:hAnsiTheme="minorHAnsi" w:cstheme="minorHAnsi"/>
          <w:sz w:val="24"/>
          <w:szCs w:val="24"/>
        </w:rPr>
        <w:t xml:space="preserve">pod rygorem nieważności powinny być </w:t>
      </w:r>
      <w:r w:rsidRPr="000D7DFB">
        <w:rPr>
          <w:rFonts w:asciiTheme="minorHAnsi" w:hAnsiTheme="minorHAnsi" w:cstheme="minorHAnsi"/>
          <w:sz w:val="24"/>
          <w:szCs w:val="24"/>
          <w:u w:val="single"/>
        </w:rPr>
        <w:t>sporządzone w</w:t>
      </w:r>
      <w:r w:rsidRPr="000D7DFB">
        <w:rPr>
          <w:rFonts w:asciiTheme="minorHAnsi" w:hAnsiTheme="minorHAnsi" w:cstheme="minorHAnsi"/>
          <w:sz w:val="24"/>
          <w:szCs w:val="24"/>
        </w:rPr>
        <w:t xml:space="preserve"> </w:t>
      </w:r>
      <w:r w:rsidRPr="000D7DFB">
        <w:rPr>
          <w:rFonts w:asciiTheme="minorHAnsi" w:hAnsiTheme="minorHAnsi" w:cstheme="minorHAnsi"/>
          <w:sz w:val="24"/>
          <w:szCs w:val="24"/>
          <w:u w:val="single"/>
        </w:rPr>
        <w:t>postaci elektronicznej i opatrzone kwalifikowanym podpisem elektronicznym,</w:t>
      </w:r>
      <w:r w:rsidRPr="000D7DFB">
        <w:rPr>
          <w:rFonts w:asciiTheme="minorHAnsi" w:hAnsiTheme="minorHAnsi" w:cstheme="minorHAnsi"/>
          <w:sz w:val="24"/>
          <w:szCs w:val="24"/>
        </w:rPr>
        <w:t xml:space="preserve"> według wymogów określonych w </w:t>
      </w:r>
      <w:r w:rsidR="00DE32BA" w:rsidRPr="000D7DFB">
        <w:rPr>
          <w:rFonts w:asciiTheme="minorHAnsi" w:hAnsiTheme="minorHAnsi" w:cstheme="minorHAnsi"/>
          <w:sz w:val="24"/>
          <w:szCs w:val="24"/>
        </w:rPr>
        <w:t>SIWZ.</w:t>
      </w:r>
    </w:p>
    <w:p w14:paraId="53659766" w14:textId="77777777" w:rsidR="003C7B10" w:rsidRPr="000D7DFB" w:rsidRDefault="003D273D" w:rsidP="00E37E45">
      <w:pPr>
        <w:pStyle w:val="Akapitzlist"/>
        <w:numPr>
          <w:ilvl w:val="1"/>
          <w:numId w:val="3"/>
        </w:numPr>
        <w:tabs>
          <w:tab w:val="left" w:pos="426"/>
        </w:tabs>
        <w:autoSpaceDN w:val="0"/>
        <w:spacing w:after="120"/>
        <w:jc w:val="both"/>
        <w:rPr>
          <w:rFonts w:asciiTheme="minorHAnsi" w:hAnsiTheme="minorHAnsi" w:cstheme="minorHAnsi"/>
          <w:sz w:val="24"/>
          <w:szCs w:val="24"/>
          <w:lang w:eastAsia="x-none"/>
        </w:rPr>
      </w:pPr>
      <w:r w:rsidRPr="000D7DFB">
        <w:rPr>
          <w:rFonts w:asciiTheme="minorHAnsi" w:hAnsiTheme="minorHAnsi" w:cstheme="minorHAnsi"/>
          <w:sz w:val="24"/>
          <w:szCs w:val="24"/>
        </w:rPr>
        <w:t xml:space="preserve">Wszystkie dokumenty sporządzone w języku obcym muszą zostać złożone wraz z tłumaczeniami na język polski. </w:t>
      </w:r>
    </w:p>
    <w:p w14:paraId="137DDCEE" w14:textId="168FF2C4" w:rsidR="003C7B10" w:rsidRPr="000D7DFB" w:rsidRDefault="003D273D" w:rsidP="00E37E45">
      <w:pPr>
        <w:pStyle w:val="Akapitzlist"/>
        <w:numPr>
          <w:ilvl w:val="1"/>
          <w:numId w:val="3"/>
        </w:numPr>
        <w:tabs>
          <w:tab w:val="left" w:pos="426"/>
        </w:tabs>
        <w:autoSpaceDN w:val="0"/>
        <w:spacing w:after="120"/>
        <w:jc w:val="both"/>
        <w:rPr>
          <w:rFonts w:asciiTheme="minorHAnsi" w:hAnsiTheme="minorHAnsi" w:cstheme="minorHAnsi"/>
          <w:sz w:val="24"/>
          <w:szCs w:val="24"/>
          <w:lang w:eastAsia="x-none"/>
        </w:rPr>
      </w:pPr>
      <w:r w:rsidRPr="000D7DFB">
        <w:rPr>
          <w:rFonts w:asciiTheme="minorHAnsi" w:hAnsiTheme="minorHAnsi" w:cstheme="minorHAnsi"/>
          <w:sz w:val="24"/>
          <w:szCs w:val="24"/>
        </w:rPr>
        <w:t xml:space="preserve">Oferta wraz z załącznikami oraz </w:t>
      </w:r>
      <w:r w:rsidR="00DE32BA" w:rsidRPr="000D7DFB">
        <w:rPr>
          <w:rFonts w:asciiTheme="minorHAnsi" w:hAnsiTheme="minorHAnsi" w:cstheme="minorHAnsi"/>
          <w:sz w:val="24"/>
          <w:szCs w:val="24"/>
        </w:rPr>
        <w:t>JEDZ</w:t>
      </w:r>
      <w:r w:rsidRPr="000D7DFB">
        <w:rPr>
          <w:rFonts w:asciiTheme="minorHAnsi" w:hAnsiTheme="minorHAnsi" w:cstheme="minorHAnsi"/>
          <w:sz w:val="24"/>
          <w:szCs w:val="24"/>
        </w:rPr>
        <w:t xml:space="preserve"> muszą być podpisane przez osobę/y upoważnioną/e do reprezentowania Wykonawcy z wykorzystaniem kwalifikowanego podpisu elektronicznego, o ile nie wynika to z innych dokumentów załączonych przez Wykonawcę, upoważnienie (pełnomocnictwo) do podpisania oferty winno być dołączone do oferty i </w:t>
      </w:r>
      <w:r w:rsidRPr="000D7DFB">
        <w:rPr>
          <w:rFonts w:asciiTheme="minorHAnsi" w:hAnsiTheme="minorHAnsi" w:cstheme="minorHAnsi"/>
          <w:sz w:val="24"/>
          <w:szCs w:val="24"/>
          <w:u w:val="single"/>
        </w:rPr>
        <w:t>sporządzone w postaci elektronicznej i opatrzone kwalifikowanym podpisem elektronicznym</w:t>
      </w:r>
      <w:r w:rsidRPr="000D7DFB">
        <w:rPr>
          <w:rFonts w:asciiTheme="minorHAnsi" w:hAnsiTheme="minorHAnsi" w:cstheme="minorHAnsi"/>
          <w:i/>
          <w:sz w:val="24"/>
          <w:szCs w:val="24"/>
          <w:u w:val="single"/>
        </w:rPr>
        <w:t xml:space="preserve">. </w:t>
      </w:r>
    </w:p>
    <w:p w14:paraId="474B5AB7" w14:textId="78168875" w:rsidR="003D273D" w:rsidRPr="000D7DFB" w:rsidRDefault="003D273D" w:rsidP="00E37E45">
      <w:pPr>
        <w:pStyle w:val="Akapitzlist"/>
        <w:numPr>
          <w:ilvl w:val="1"/>
          <w:numId w:val="3"/>
        </w:numPr>
        <w:tabs>
          <w:tab w:val="left" w:pos="426"/>
        </w:tabs>
        <w:autoSpaceDN w:val="0"/>
        <w:spacing w:after="120"/>
        <w:jc w:val="both"/>
        <w:rPr>
          <w:rFonts w:asciiTheme="minorHAnsi" w:hAnsiTheme="minorHAnsi" w:cstheme="minorHAnsi"/>
          <w:sz w:val="24"/>
          <w:szCs w:val="24"/>
          <w:lang w:eastAsia="x-none"/>
        </w:rPr>
      </w:pPr>
      <w:r w:rsidRPr="000D7DFB">
        <w:rPr>
          <w:rFonts w:asciiTheme="minorHAnsi" w:hAnsiTheme="minorHAnsi" w:cstheme="minorHAnsi"/>
          <w:sz w:val="24"/>
          <w:szCs w:val="24"/>
        </w:rPr>
        <w:t>Na Ofertę składają się:</w:t>
      </w:r>
    </w:p>
    <w:p w14:paraId="60BDCCFD" w14:textId="33B0CAA4" w:rsidR="00100F50" w:rsidRPr="00844F3B" w:rsidRDefault="003D273D" w:rsidP="00844F3B">
      <w:pPr>
        <w:pStyle w:val="Akapitzlist"/>
        <w:numPr>
          <w:ilvl w:val="2"/>
          <w:numId w:val="3"/>
        </w:numPr>
        <w:tabs>
          <w:tab w:val="left" w:pos="42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Oferta </w:t>
      </w:r>
      <w:bookmarkStart w:id="4" w:name="OLE_LINK2"/>
      <w:bookmarkStart w:id="5" w:name="OLE_LINK1"/>
      <w:r w:rsidRPr="000D7DFB">
        <w:rPr>
          <w:rFonts w:asciiTheme="minorHAnsi" w:hAnsiTheme="minorHAnsi" w:cstheme="minorHAnsi"/>
          <w:sz w:val="24"/>
          <w:szCs w:val="24"/>
        </w:rPr>
        <w:t xml:space="preserve">przygotowana zgodnie z </w:t>
      </w:r>
      <w:r w:rsidRPr="000D7DFB">
        <w:rPr>
          <w:rFonts w:asciiTheme="minorHAnsi" w:hAnsiTheme="minorHAnsi" w:cstheme="minorHAnsi"/>
          <w:b/>
          <w:sz w:val="24"/>
          <w:szCs w:val="24"/>
        </w:rPr>
        <w:t xml:space="preserve">Załącznikiem nr </w:t>
      </w:r>
      <w:r w:rsidR="00DE32BA" w:rsidRPr="000D7DFB">
        <w:rPr>
          <w:rFonts w:asciiTheme="minorHAnsi" w:hAnsiTheme="minorHAnsi" w:cstheme="minorHAnsi"/>
          <w:b/>
          <w:sz w:val="24"/>
          <w:szCs w:val="24"/>
        </w:rPr>
        <w:t>1</w:t>
      </w:r>
      <w:r w:rsidRPr="000D7DFB">
        <w:rPr>
          <w:rFonts w:asciiTheme="minorHAnsi" w:hAnsiTheme="minorHAnsi" w:cstheme="minorHAnsi"/>
          <w:b/>
          <w:sz w:val="24"/>
          <w:szCs w:val="24"/>
        </w:rPr>
        <w:t xml:space="preserve"> </w:t>
      </w:r>
      <w:r w:rsidRPr="000D7DFB">
        <w:rPr>
          <w:rFonts w:asciiTheme="minorHAnsi" w:hAnsiTheme="minorHAnsi" w:cstheme="minorHAnsi"/>
          <w:sz w:val="24"/>
          <w:szCs w:val="24"/>
        </w:rPr>
        <w:t>do SIWZ</w:t>
      </w:r>
      <w:bookmarkEnd w:id="4"/>
      <w:bookmarkEnd w:id="5"/>
      <w:r w:rsidR="00100F50" w:rsidRPr="000D7DFB">
        <w:rPr>
          <w:rFonts w:asciiTheme="minorHAnsi" w:hAnsiTheme="minorHAnsi" w:cstheme="minorHAnsi"/>
          <w:sz w:val="24"/>
          <w:szCs w:val="24"/>
        </w:rPr>
        <w:t>.</w:t>
      </w:r>
    </w:p>
    <w:p w14:paraId="63AB51FF" w14:textId="7600971C" w:rsidR="00490923" w:rsidRPr="000D7DFB" w:rsidRDefault="003D273D" w:rsidP="00E37E45">
      <w:pPr>
        <w:pStyle w:val="Akapitzlist"/>
        <w:numPr>
          <w:ilvl w:val="2"/>
          <w:numId w:val="3"/>
        </w:numPr>
        <w:tabs>
          <w:tab w:val="left" w:pos="426"/>
        </w:tabs>
        <w:autoSpaceDN w:val="0"/>
        <w:spacing w:after="120"/>
        <w:jc w:val="both"/>
        <w:rPr>
          <w:rFonts w:asciiTheme="minorHAnsi" w:hAnsiTheme="minorHAnsi" w:cstheme="minorHAnsi"/>
          <w:sz w:val="24"/>
          <w:szCs w:val="24"/>
        </w:rPr>
      </w:pPr>
      <w:r w:rsidRPr="000D7DFB">
        <w:rPr>
          <w:rFonts w:asciiTheme="minorHAnsi" w:hAnsiTheme="minorHAnsi" w:cstheme="minorHAnsi"/>
          <w:sz w:val="24"/>
          <w:szCs w:val="24"/>
        </w:rPr>
        <w:t xml:space="preserve">Dokumenty, o których mowa </w:t>
      </w:r>
      <w:r w:rsidRPr="00A4253E">
        <w:rPr>
          <w:rFonts w:asciiTheme="minorHAnsi" w:hAnsiTheme="minorHAnsi" w:cstheme="minorHAnsi"/>
          <w:b/>
          <w:sz w:val="24"/>
          <w:szCs w:val="24"/>
        </w:rPr>
        <w:t>w p</w:t>
      </w:r>
      <w:r w:rsidR="00100F50" w:rsidRPr="00A4253E">
        <w:rPr>
          <w:rFonts w:asciiTheme="minorHAnsi" w:hAnsiTheme="minorHAnsi" w:cstheme="minorHAnsi"/>
          <w:b/>
          <w:sz w:val="24"/>
          <w:szCs w:val="24"/>
        </w:rPr>
        <w:t>kt</w:t>
      </w:r>
      <w:r w:rsidRPr="00A4253E">
        <w:rPr>
          <w:rFonts w:asciiTheme="minorHAnsi" w:hAnsiTheme="minorHAnsi" w:cstheme="minorHAnsi"/>
          <w:b/>
          <w:sz w:val="24"/>
          <w:szCs w:val="24"/>
        </w:rPr>
        <w:t xml:space="preserve"> </w:t>
      </w:r>
      <w:r w:rsidR="00100F50" w:rsidRPr="00A4253E">
        <w:rPr>
          <w:rFonts w:asciiTheme="minorHAnsi" w:hAnsiTheme="minorHAnsi" w:cstheme="minorHAnsi"/>
          <w:b/>
          <w:sz w:val="24"/>
          <w:szCs w:val="24"/>
        </w:rPr>
        <w:t>11</w:t>
      </w:r>
      <w:r w:rsidR="007B7BE4" w:rsidRPr="00A4253E">
        <w:rPr>
          <w:rFonts w:asciiTheme="minorHAnsi" w:hAnsiTheme="minorHAnsi" w:cstheme="minorHAnsi"/>
          <w:b/>
          <w:sz w:val="24"/>
          <w:szCs w:val="24"/>
        </w:rPr>
        <w:t>.1.</w:t>
      </w:r>
      <w:r w:rsidR="00654794" w:rsidRPr="00A4253E">
        <w:rPr>
          <w:rFonts w:asciiTheme="minorHAnsi" w:hAnsiTheme="minorHAnsi" w:cstheme="minorHAnsi"/>
          <w:b/>
          <w:sz w:val="24"/>
          <w:szCs w:val="24"/>
        </w:rPr>
        <w:t>1 –</w:t>
      </w:r>
      <w:r w:rsidRPr="00A4253E">
        <w:rPr>
          <w:rFonts w:asciiTheme="minorHAnsi" w:hAnsiTheme="minorHAnsi" w:cstheme="minorHAnsi"/>
          <w:b/>
          <w:sz w:val="24"/>
          <w:szCs w:val="24"/>
        </w:rPr>
        <w:t xml:space="preserve"> </w:t>
      </w:r>
      <w:r w:rsidR="00654794" w:rsidRPr="00A4253E">
        <w:rPr>
          <w:rFonts w:asciiTheme="minorHAnsi" w:hAnsiTheme="minorHAnsi" w:cstheme="minorHAnsi"/>
          <w:b/>
          <w:sz w:val="24"/>
          <w:szCs w:val="24"/>
        </w:rPr>
        <w:t>11.1.3</w:t>
      </w:r>
      <w:r w:rsidR="00654794" w:rsidRPr="000D7DFB">
        <w:rPr>
          <w:rFonts w:asciiTheme="minorHAnsi" w:hAnsiTheme="minorHAnsi" w:cstheme="minorHAnsi"/>
          <w:sz w:val="24"/>
          <w:szCs w:val="24"/>
        </w:rPr>
        <w:t xml:space="preserve"> </w:t>
      </w:r>
      <w:r w:rsidRPr="000D7DFB">
        <w:rPr>
          <w:rFonts w:asciiTheme="minorHAnsi" w:hAnsiTheme="minorHAnsi" w:cstheme="minorHAnsi"/>
          <w:sz w:val="24"/>
          <w:szCs w:val="24"/>
        </w:rPr>
        <w:t xml:space="preserve">SIWZ. </w:t>
      </w:r>
    </w:p>
    <w:p w14:paraId="734F7CF3" w14:textId="4EFC0C57" w:rsidR="003D273D" w:rsidRPr="000D7DFB" w:rsidRDefault="003D273D" w:rsidP="00E37E45">
      <w:pPr>
        <w:numPr>
          <w:ilvl w:val="1"/>
          <w:numId w:val="3"/>
        </w:numPr>
        <w:tabs>
          <w:tab w:val="left" w:pos="426"/>
        </w:tabs>
        <w:autoSpaceDN w:val="0"/>
        <w:spacing w:after="120"/>
        <w:ind w:left="1134" w:hanging="1134"/>
        <w:jc w:val="both"/>
        <w:rPr>
          <w:rFonts w:asciiTheme="minorHAnsi" w:hAnsiTheme="minorHAnsi" w:cstheme="minorHAnsi"/>
          <w:sz w:val="24"/>
          <w:szCs w:val="24"/>
        </w:rPr>
      </w:pPr>
      <w:r w:rsidRPr="000D7DFB">
        <w:rPr>
          <w:rFonts w:asciiTheme="minorHAnsi" w:hAnsiTheme="minorHAnsi" w:cstheme="minorHAnsi"/>
          <w:sz w:val="24"/>
          <w:szCs w:val="24"/>
        </w:rPr>
        <w:t xml:space="preserve">W przypadku, gdy Wykonawcę reprezentuje pełnomocnik, do oferty należy załączyć oryginał właściwego pełnomocnictwa, o ile umocowanie nie wynika z innych dokumentów dołączonych do oferty, z zachowaniem wymogów określonych w </w:t>
      </w:r>
      <w:r w:rsidRPr="00A4253E">
        <w:rPr>
          <w:rFonts w:asciiTheme="minorHAnsi" w:hAnsiTheme="minorHAnsi" w:cstheme="minorHAnsi"/>
          <w:b/>
          <w:sz w:val="24"/>
          <w:szCs w:val="24"/>
        </w:rPr>
        <w:t xml:space="preserve">pkt </w:t>
      </w:r>
      <w:r w:rsidR="00100F50" w:rsidRPr="00A4253E">
        <w:rPr>
          <w:rFonts w:asciiTheme="minorHAnsi" w:hAnsiTheme="minorHAnsi" w:cstheme="minorHAnsi"/>
          <w:b/>
          <w:sz w:val="24"/>
          <w:szCs w:val="24"/>
        </w:rPr>
        <w:t>11.6</w:t>
      </w:r>
      <w:r w:rsidRPr="000D7DFB">
        <w:rPr>
          <w:rFonts w:asciiTheme="minorHAnsi" w:hAnsiTheme="minorHAnsi" w:cstheme="minorHAnsi"/>
          <w:sz w:val="24"/>
          <w:szCs w:val="24"/>
        </w:rPr>
        <w:t xml:space="preserve"> SIWZ.</w:t>
      </w:r>
    </w:p>
    <w:p w14:paraId="4B795DD4" w14:textId="40D9DBC6" w:rsidR="003D273D" w:rsidRPr="000D7DFB" w:rsidRDefault="003D273D" w:rsidP="00E37E45">
      <w:pPr>
        <w:numPr>
          <w:ilvl w:val="1"/>
          <w:numId w:val="3"/>
        </w:numPr>
        <w:tabs>
          <w:tab w:val="left" w:pos="426"/>
        </w:tabs>
        <w:autoSpaceDN w:val="0"/>
        <w:spacing w:after="120"/>
        <w:ind w:left="1134" w:hanging="1134"/>
        <w:jc w:val="both"/>
        <w:rPr>
          <w:rFonts w:asciiTheme="minorHAnsi" w:hAnsiTheme="minorHAnsi" w:cstheme="minorHAnsi"/>
          <w:sz w:val="24"/>
          <w:szCs w:val="24"/>
        </w:rPr>
      </w:pPr>
      <w:r w:rsidRPr="000D7DFB">
        <w:rPr>
          <w:rFonts w:asciiTheme="minorHAnsi" w:hAnsiTheme="minorHAnsi" w:cstheme="minorHAnsi"/>
          <w:sz w:val="24"/>
          <w:szCs w:val="24"/>
        </w:rPr>
        <w:t xml:space="preserve">W przypadku, kiedy Wykonawcy wspólnie ubiegają się o udzielenie zamówienia, zobowiązani są przedstawić dokument ustanawiający pełnomocnika upoważnionego do reprezentowania </w:t>
      </w:r>
      <w:r w:rsidR="00826DDD" w:rsidRPr="000D7DFB">
        <w:rPr>
          <w:rFonts w:asciiTheme="minorHAnsi" w:hAnsiTheme="minorHAnsi" w:cstheme="minorHAnsi"/>
          <w:sz w:val="24"/>
          <w:szCs w:val="24"/>
        </w:rPr>
        <w:t xml:space="preserve">ich </w:t>
      </w:r>
      <w:r w:rsidRPr="000D7DFB">
        <w:rPr>
          <w:rFonts w:asciiTheme="minorHAnsi" w:hAnsiTheme="minorHAnsi" w:cstheme="minorHAnsi"/>
          <w:sz w:val="24"/>
          <w:szCs w:val="24"/>
        </w:rPr>
        <w:t xml:space="preserve">w postępowaniu albo do reprezentowania w postępowaniu i zawarcia umowy w sprawie zamówienia publicznego, z zachowaniem wymogów określonych w </w:t>
      </w:r>
      <w:r w:rsidR="00826DDD" w:rsidRPr="000D7DFB">
        <w:rPr>
          <w:rFonts w:asciiTheme="minorHAnsi" w:hAnsiTheme="minorHAnsi" w:cstheme="minorHAnsi"/>
          <w:sz w:val="24"/>
          <w:szCs w:val="24"/>
        </w:rPr>
        <w:t xml:space="preserve">pkt </w:t>
      </w:r>
      <w:r w:rsidR="00826DDD" w:rsidRPr="00A4253E">
        <w:rPr>
          <w:rFonts w:asciiTheme="minorHAnsi" w:hAnsiTheme="minorHAnsi" w:cstheme="minorHAnsi"/>
          <w:b/>
          <w:sz w:val="24"/>
          <w:szCs w:val="24"/>
        </w:rPr>
        <w:t xml:space="preserve">11.6 </w:t>
      </w:r>
      <w:r w:rsidR="00826DDD" w:rsidRPr="000D7DFB">
        <w:rPr>
          <w:rFonts w:asciiTheme="minorHAnsi" w:hAnsiTheme="minorHAnsi" w:cstheme="minorHAnsi"/>
          <w:sz w:val="24"/>
          <w:szCs w:val="24"/>
        </w:rPr>
        <w:t>SIWZ</w:t>
      </w:r>
    </w:p>
    <w:p w14:paraId="0939CD90" w14:textId="061D44F8" w:rsidR="00490923" w:rsidRPr="000D7DFB" w:rsidRDefault="00490923" w:rsidP="00E37E45">
      <w:pPr>
        <w:numPr>
          <w:ilvl w:val="1"/>
          <w:numId w:val="3"/>
        </w:numPr>
        <w:tabs>
          <w:tab w:val="left" w:pos="426"/>
        </w:tabs>
        <w:autoSpaceDN w:val="0"/>
        <w:spacing w:after="120"/>
        <w:ind w:left="1134" w:hanging="1134"/>
        <w:jc w:val="both"/>
        <w:rPr>
          <w:rFonts w:asciiTheme="minorHAnsi" w:hAnsiTheme="minorHAnsi" w:cstheme="minorHAnsi"/>
          <w:sz w:val="24"/>
          <w:szCs w:val="24"/>
        </w:rPr>
      </w:pPr>
      <w:r w:rsidRPr="000D7DFB">
        <w:rPr>
          <w:rFonts w:asciiTheme="minorHAnsi" w:hAnsiTheme="minorHAnsi" w:cstheme="minorHAnsi"/>
          <w:b/>
          <w:sz w:val="24"/>
          <w:szCs w:val="24"/>
        </w:rPr>
        <w:t xml:space="preserve">Zamawiający informuje, że zgodnie z art. 96 ust. 3 ustawy </w:t>
      </w:r>
      <w:proofErr w:type="spellStart"/>
      <w:r w:rsidRPr="000D7DFB">
        <w:rPr>
          <w:rFonts w:asciiTheme="minorHAnsi" w:hAnsiTheme="minorHAnsi" w:cstheme="minorHAnsi"/>
          <w:b/>
          <w:sz w:val="24"/>
          <w:szCs w:val="24"/>
        </w:rPr>
        <w:t>Pzp</w:t>
      </w:r>
      <w:proofErr w:type="spellEnd"/>
      <w:r w:rsidRPr="000D7DFB">
        <w:rPr>
          <w:rFonts w:asciiTheme="minorHAnsi" w:hAnsiTheme="minorHAnsi" w:cstheme="minorHAnsi"/>
          <w:b/>
          <w:sz w:val="24"/>
          <w:szCs w:val="24"/>
        </w:rPr>
        <w:t xml:space="preserve"> </w:t>
      </w:r>
      <w:r w:rsidRPr="000D7DFB">
        <w:rPr>
          <w:rFonts w:asciiTheme="minorHAnsi" w:hAnsiTheme="minorHAnsi" w:cstheme="minorHAnsi"/>
          <w:sz w:val="24"/>
          <w:szCs w:val="24"/>
        </w:rPr>
        <w:t>n</w:t>
      </w:r>
      <w:r w:rsidR="003D273D" w:rsidRPr="000D7DFB">
        <w:rPr>
          <w:rFonts w:asciiTheme="minorHAnsi" w:hAnsiTheme="minorHAnsi" w:cstheme="minorHAnsi"/>
          <w:sz w:val="24"/>
          <w:szCs w:val="24"/>
        </w:rPr>
        <w:t xml:space="preserve">ie ujawnia się informacji stanowiących tajemnicę przedsiębiorstwa w rozumieniu </w:t>
      </w:r>
      <w:hyperlink r:id="rId14" w:anchor="hiperlinkDocsList.rpc?hiperlink=type=merytoryczny:nro=Powszechny.1239114:part=a8u3:nr=1&amp;full=1" w:tgtFrame="_parent" w:history="1">
        <w:r w:rsidR="003D273D" w:rsidRPr="000D7DFB">
          <w:rPr>
            <w:rStyle w:val="Hipercze"/>
            <w:rFonts w:asciiTheme="minorHAnsi" w:hAnsiTheme="minorHAnsi" w:cstheme="minorHAnsi"/>
            <w:color w:val="auto"/>
            <w:sz w:val="24"/>
            <w:szCs w:val="24"/>
          </w:rPr>
          <w:t>przepisów</w:t>
        </w:r>
      </w:hyperlink>
      <w:r w:rsidR="003D273D" w:rsidRPr="000D7DFB">
        <w:rPr>
          <w:rFonts w:asciiTheme="minorHAnsi" w:hAnsiTheme="minorHAnsi" w:cstheme="minorHAnsi"/>
          <w:sz w:val="24"/>
          <w:szCs w:val="24"/>
        </w:rPr>
        <w:t xml:space="preserve"> o zwalczaniu nieuczciwej konkurencji, jeżeli Wykonawca, nie później niż w terminie składania ofert, zastrzegł, że nie mogą być one udostępniane </w:t>
      </w:r>
      <w:r w:rsidR="003D273D" w:rsidRPr="000D7DFB">
        <w:rPr>
          <w:rFonts w:asciiTheme="minorHAnsi" w:hAnsiTheme="minorHAnsi" w:cstheme="minorHAnsi"/>
          <w:sz w:val="24"/>
          <w:szCs w:val="24"/>
          <w:u w:val="single"/>
        </w:rPr>
        <w:t>oraz wykazał</w:t>
      </w:r>
      <w:r w:rsidR="003D273D" w:rsidRPr="000D7DFB">
        <w:rPr>
          <w:rFonts w:asciiTheme="minorHAnsi" w:hAnsiTheme="minorHAnsi" w:cstheme="minorHAnsi"/>
          <w:sz w:val="24"/>
          <w:szCs w:val="24"/>
        </w:rPr>
        <w:t xml:space="preserve">, iż zastrzeżone informacje stanowią tajemnicę przedsiębiorstwa. </w:t>
      </w:r>
    </w:p>
    <w:p w14:paraId="0A11690F" w14:textId="4F561A2A" w:rsidR="003D273D" w:rsidRPr="000D7DFB" w:rsidRDefault="003D273D">
      <w:pPr>
        <w:tabs>
          <w:tab w:val="left" w:pos="426"/>
        </w:tabs>
        <w:autoSpaceDN w:val="0"/>
        <w:spacing w:after="120"/>
        <w:ind w:left="1134"/>
        <w:jc w:val="both"/>
        <w:rPr>
          <w:rFonts w:asciiTheme="minorHAnsi" w:hAnsiTheme="minorHAnsi" w:cstheme="minorHAnsi"/>
          <w:sz w:val="24"/>
          <w:szCs w:val="24"/>
        </w:rPr>
      </w:pPr>
      <w:r w:rsidRPr="000D7DFB">
        <w:rPr>
          <w:rFonts w:asciiTheme="minorHAnsi" w:hAnsiTheme="minorHAnsi" w:cstheme="minorHAnsi"/>
          <w:sz w:val="24"/>
          <w:szCs w:val="24"/>
        </w:rPr>
        <w:lastRenderedPageBreak/>
        <w:t xml:space="preserve">Wykonawca nie może zastrzec informacji, o których mowa w </w:t>
      </w:r>
      <w:r w:rsidRPr="005B2BFD">
        <w:rPr>
          <w:rFonts w:asciiTheme="minorHAnsi" w:hAnsiTheme="minorHAnsi" w:cstheme="minorHAnsi"/>
          <w:b/>
          <w:sz w:val="24"/>
          <w:szCs w:val="24"/>
        </w:rPr>
        <w:t>art. 86 ust. 4 ustawy</w:t>
      </w:r>
      <w:r w:rsidR="00933023" w:rsidRPr="005B2BFD">
        <w:rPr>
          <w:rFonts w:asciiTheme="minorHAnsi" w:hAnsiTheme="minorHAnsi" w:cstheme="minorHAnsi"/>
          <w:b/>
          <w:sz w:val="24"/>
          <w:szCs w:val="24"/>
        </w:rPr>
        <w:t xml:space="preserve"> </w:t>
      </w:r>
      <w:proofErr w:type="spellStart"/>
      <w:r w:rsidR="00933023" w:rsidRPr="005B2BFD">
        <w:rPr>
          <w:rFonts w:asciiTheme="minorHAnsi" w:hAnsiTheme="minorHAnsi" w:cstheme="minorHAnsi"/>
          <w:b/>
          <w:sz w:val="24"/>
          <w:szCs w:val="24"/>
        </w:rPr>
        <w:t>Pzp</w:t>
      </w:r>
      <w:proofErr w:type="spellEnd"/>
      <w:r w:rsidRPr="000D7DFB">
        <w:rPr>
          <w:rFonts w:asciiTheme="minorHAnsi" w:hAnsiTheme="minorHAnsi" w:cstheme="minorHAnsi"/>
          <w:sz w:val="24"/>
          <w:szCs w:val="24"/>
        </w:rPr>
        <w:t>. Informacje stanowiące tajemnicę przedsiębiorstwa Wykonawcy powinny zostać przekazane w formie umożliwiającej zachowanie ich poufności</w:t>
      </w:r>
      <w:r w:rsidRPr="000D7DFB">
        <w:rPr>
          <w:rFonts w:asciiTheme="minorHAnsi" w:hAnsiTheme="minorHAnsi" w:cstheme="minorHAnsi"/>
          <w:sz w:val="24"/>
          <w:szCs w:val="24"/>
          <w:u w:val="single"/>
        </w:rPr>
        <w:t>(np. jako odrębny plik nazwany „dokumenty niejawne”) wraz z uzasadnieniem dlaczego</w:t>
      </w:r>
      <w:r w:rsidRPr="000D7DFB">
        <w:rPr>
          <w:rFonts w:asciiTheme="minorHAnsi" w:hAnsiTheme="minorHAnsi" w:cstheme="minorHAnsi"/>
          <w:sz w:val="24"/>
          <w:szCs w:val="24"/>
        </w:rPr>
        <w:t>,  informacje w tym zakresie stanowią tajemnicę przedsiębiorstwa i nie powinny być ujawnione. Zamawiający nie ponosi odpowiedzialności za ujawnienie informacji, wobec których Wykonawca nie podjął działań przedstawionych w zdaniach poprzednich, a także za ujawnienie informacji, w odniesieniu do których niezależnie od podjęcia przez Wykonawcę działań opisanych w zdaniu poprzednim, obowiązek ich ujawnienia wynika z przepisów prawa, orzeczeń sądowych lub Krajowej Izby Odwoławczej albo decyzji organów administracji publicznej.</w:t>
      </w:r>
    </w:p>
    <w:p w14:paraId="773D5421" w14:textId="77777777" w:rsidR="0019344B" w:rsidRPr="00844F3B" w:rsidRDefault="0019344B">
      <w:pPr>
        <w:widowControl w:val="0"/>
        <w:tabs>
          <w:tab w:val="left" w:pos="1418"/>
        </w:tabs>
        <w:suppressAutoHyphens/>
        <w:spacing w:line="240" w:lineRule="atLeast"/>
        <w:jc w:val="both"/>
        <w:rPr>
          <w:rFonts w:asciiTheme="minorHAnsi" w:hAnsiTheme="minorHAnsi" w:cstheme="minorHAnsi"/>
          <w:snapToGrid w:val="0"/>
          <w:color w:val="FF0000"/>
        </w:rPr>
      </w:pPr>
    </w:p>
    <w:p w14:paraId="1EED6097" w14:textId="77777777" w:rsidR="0073383E" w:rsidRPr="000D7DFB" w:rsidRDefault="005414A7" w:rsidP="00E37E45">
      <w:pPr>
        <w:pStyle w:val="Akapitzlist"/>
        <w:widowControl w:val="0"/>
        <w:numPr>
          <w:ilvl w:val="0"/>
          <w:numId w:val="3"/>
        </w:numPr>
        <w:tabs>
          <w:tab w:val="left" w:pos="851"/>
        </w:tabs>
        <w:suppressAutoHyphens/>
        <w:spacing w:line="240" w:lineRule="atLeast"/>
        <w:jc w:val="both"/>
        <w:rPr>
          <w:rFonts w:asciiTheme="minorHAnsi" w:hAnsiTheme="minorHAnsi" w:cstheme="minorHAnsi"/>
          <w:b/>
          <w:snapToGrid w:val="0"/>
          <w:sz w:val="28"/>
          <w:szCs w:val="28"/>
        </w:rPr>
      </w:pPr>
      <w:r w:rsidRPr="000D7DFB">
        <w:rPr>
          <w:rFonts w:asciiTheme="minorHAnsi" w:hAnsiTheme="minorHAnsi" w:cstheme="minorHAnsi"/>
          <w:b/>
          <w:snapToGrid w:val="0"/>
          <w:sz w:val="28"/>
          <w:szCs w:val="28"/>
        </w:rPr>
        <w:t>T</w:t>
      </w:r>
      <w:r w:rsidR="009E6E3D" w:rsidRPr="000D7DFB">
        <w:rPr>
          <w:rFonts w:asciiTheme="minorHAnsi" w:hAnsiTheme="minorHAnsi" w:cstheme="minorHAnsi"/>
          <w:b/>
          <w:snapToGrid w:val="0"/>
          <w:sz w:val="28"/>
          <w:szCs w:val="28"/>
        </w:rPr>
        <w:t>ermin składania i otwarcia ofert</w:t>
      </w:r>
    </w:p>
    <w:p w14:paraId="5928EDB7" w14:textId="283C7ED5" w:rsidR="0073383E" w:rsidRPr="000D7DFB" w:rsidRDefault="00490923" w:rsidP="00E37E45">
      <w:pPr>
        <w:pStyle w:val="Akapitzlist"/>
        <w:widowControl w:val="0"/>
        <w:numPr>
          <w:ilvl w:val="1"/>
          <w:numId w:val="3"/>
        </w:numPr>
        <w:tabs>
          <w:tab w:val="left" w:pos="1134"/>
        </w:tabs>
        <w:suppressAutoHyphens/>
        <w:spacing w:line="240" w:lineRule="atLeast"/>
        <w:ind w:hanging="24"/>
        <w:jc w:val="both"/>
        <w:rPr>
          <w:rFonts w:asciiTheme="minorHAnsi" w:hAnsiTheme="minorHAnsi" w:cstheme="minorHAnsi"/>
          <w:sz w:val="24"/>
          <w:szCs w:val="24"/>
        </w:rPr>
      </w:pPr>
      <w:r w:rsidRPr="000D7DFB">
        <w:rPr>
          <w:rFonts w:asciiTheme="minorHAnsi" w:hAnsiTheme="minorHAnsi" w:cstheme="minorHAnsi"/>
          <w:sz w:val="24"/>
          <w:szCs w:val="24"/>
        </w:rPr>
        <w:t xml:space="preserve">Termin składania ofert upływa dnia </w:t>
      </w:r>
      <w:r w:rsidR="00472413">
        <w:rPr>
          <w:rFonts w:asciiTheme="minorHAnsi" w:hAnsiTheme="minorHAnsi" w:cstheme="minorHAnsi"/>
          <w:b/>
          <w:sz w:val="24"/>
          <w:szCs w:val="24"/>
        </w:rPr>
        <w:t>22 lipca</w:t>
      </w:r>
      <w:r w:rsidR="00844F3B" w:rsidRPr="00806436">
        <w:rPr>
          <w:rFonts w:asciiTheme="minorHAnsi" w:hAnsiTheme="minorHAnsi" w:cstheme="minorHAnsi"/>
          <w:b/>
          <w:sz w:val="24"/>
          <w:szCs w:val="24"/>
        </w:rPr>
        <w:t xml:space="preserve"> 2</w:t>
      </w:r>
      <w:r w:rsidRPr="00806436">
        <w:rPr>
          <w:rFonts w:asciiTheme="minorHAnsi" w:hAnsiTheme="minorHAnsi" w:cstheme="minorHAnsi"/>
          <w:b/>
          <w:sz w:val="24"/>
          <w:szCs w:val="24"/>
        </w:rPr>
        <w:t xml:space="preserve">019 r. </w:t>
      </w:r>
      <w:r w:rsidRPr="000D7DFB">
        <w:rPr>
          <w:rFonts w:asciiTheme="minorHAnsi" w:hAnsiTheme="minorHAnsi" w:cstheme="minorHAnsi"/>
          <w:b/>
          <w:sz w:val="24"/>
          <w:szCs w:val="24"/>
        </w:rPr>
        <w:t>o godz. 10:00.</w:t>
      </w:r>
      <w:r w:rsidRPr="000D7DFB">
        <w:rPr>
          <w:rFonts w:asciiTheme="minorHAnsi" w:hAnsiTheme="minorHAnsi" w:cstheme="minorHAnsi"/>
          <w:sz w:val="24"/>
          <w:szCs w:val="24"/>
        </w:rPr>
        <w:t xml:space="preserve"> </w:t>
      </w:r>
      <w:bookmarkStart w:id="6" w:name="_Toc56878493"/>
      <w:bookmarkStart w:id="7" w:name="_Toc136762103"/>
    </w:p>
    <w:p w14:paraId="4A175591" w14:textId="5D41ECE2" w:rsidR="0073383E" w:rsidRPr="000D7DFB" w:rsidRDefault="00F66884" w:rsidP="00E37E45">
      <w:pPr>
        <w:pStyle w:val="Akapitzlist"/>
        <w:widowControl w:val="0"/>
        <w:numPr>
          <w:ilvl w:val="1"/>
          <w:numId w:val="3"/>
        </w:numPr>
        <w:tabs>
          <w:tab w:val="left" w:pos="1134"/>
        </w:tabs>
        <w:suppressAutoHyphens/>
        <w:spacing w:line="240" w:lineRule="atLeast"/>
        <w:ind w:left="1134" w:hanging="708"/>
        <w:jc w:val="both"/>
        <w:rPr>
          <w:rFonts w:asciiTheme="minorHAnsi" w:hAnsiTheme="minorHAnsi" w:cstheme="minorHAnsi"/>
          <w:b/>
          <w:snapToGrid w:val="0"/>
          <w:sz w:val="28"/>
          <w:szCs w:val="28"/>
        </w:rPr>
      </w:pPr>
      <w:r w:rsidRPr="000D7DFB">
        <w:rPr>
          <w:rFonts w:asciiTheme="minorHAnsi" w:hAnsiTheme="minorHAnsi" w:cstheme="minorHAnsi"/>
          <w:sz w:val="24"/>
          <w:szCs w:val="24"/>
        </w:rPr>
        <w:t xml:space="preserve">Otwarcie ofert nastąpi w </w:t>
      </w:r>
      <w:r w:rsidR="005B6DE4" w:rsidRPr="000D7DFB">
        <w:rPr>
          <w:rFonts w:asciiTheme="minorHAnsi" w:hAnsiTheme="minorHAnsi" w:cstheme="minorHAnsi"/>
          <w:snapToGrid w:val="0"/>
          <w:sz w:val="24"/>
          <w:szCs w:val="24"/>
        </w:rPr>
        <w:t>siedzibie Zamawiającego</w:t>
      </w:r>
      <w:r w:rsidRPr="000D7DFB">
        <w:rPr>
          <w:rFonts w:asciiTheme="minorHAnsi" w:hAnsiTheme="minorHAnsi" w:cstheme="minorHAnsi"/>
          <w:snapToGrid w:val="0"/>
          <w:sz w:val="24"/>
          <w:szCs w:val="24"/>
        </w:rPr>
        <w:t xml:space="preserve"> w </w:t>
      </w:r>
      <w:r w:rsidRPr="000D7DFB">
        <w:rPr>
          <w:rFonts w:asciiTheme="minorHAnsi" w:hAnsiTheme="minorHAnsi" w:cstheme="minorHAnsi"/>
          <w:sz w:val="24"/>
          <w:szCs w:val="24"/>
        </w:rPr>
        <w:t>dniu</w:t>
      </w:r>
      <w:r w:rsidR="0073383E" w:rsidRPr="000D7DFB">
        <w:rPr>
          <w:rFonts w:asciiTheme="minorHAnsi" w:hAnsiTheme="minorHAnsi" w:cstheme="minorHAnsi"/>
          <w:b/>
          <w:sz w:val="24"/>
          <w:szCs w:val="24"/>
        </w:rPr>
        <w:t xml:space="preserve"> </w:t>
      </w:r>
      <w:r w:rsidR="00472413">
        <w:rPr>
          <w:rFonts w:asciiTheme="minorHAnsi" w:hAnsiTheme="minorHAnsi" w:cstheme="minorHAnsi"/>
          <w:b/>
          <w:sz w:val="24"/>
          <w:szCs w:val="24"/>
        </w:rPr>
        <w:t>22 lipca</w:t>
      </w:r>
      <w:r w:rsidR="00844F3B" w:rsidRPr="00806436">
        <w:rPr>
          <w:rFonts w:asciiTheme="minorHAnsi" w:hAnsiTheme="minorHAnsi" w:cstheme="minorHAnsi"/>
          <w:b/>
          <w:sz w:val="24"/>
          <w:szCs w:val="24"/>
        </w:rPr>
        <w:t xml:space="preserve"> 2019 r.</w:t>
      </w:r>
      <w:r w:rsidRPr="00806436">
        <w:rPr>
          <w:rFonts w:asciiTheme="minorHAnsi" w:hAnsiTheme="minorHAnsi" w:cstheme="minorHAnsi"/>
          <w:b/>
          <w:sz w:val="24"/>
          <w:szCs w:val="24"/>
        </w:rPr>
        <w:t xml:space="preserve"> </w:t>
      </w:r>
      <w:r w:rsidRPr="000D7DFB">
        <w:rPr>
          <w:rFonts w:asciiTheme="minorHAnsi" w:hAnsiTheme="minorHAnsi" w:cstheme="minorHAnsi"/>
          <w:b/>
          <w:sz w:val="24"/>
          <w:szCs w:val="24"/>
        </w:rPr>
        <w:t xml:space="preserve">o godzinie </w:t>
      </w:r>
      <w:r w:rsidR="00C60781">
        <w:rPr>
          <w:rFonts w:asciiTheme="minorHAnsi" w:hAnsiTheme="minorHAnsi" w:cstheme="minorHAnsi"/>
          <w:b/>
          <w:sz w:val="24"/>
          <w:szCs w:val="24"/>
        </w:rPr>
        <w:t>10</w:t>
      </w:r>
      <w:r w:rsidR="00686623" w:rsidRPr="000D7DFB">
        <w:rPr>
          <w:rFonts w:asciiTheme="minorHAnsi" w:hAnsiTheme="minorHAnsi" w:cstheme="minorHAnsi"/>
          <w:b/>
          <w:sz w:val="24"/>
          <w:szCs w:val="24"/>
        </w:rPr>
        <w:t>:</w:t>
      </w:r>
      <w:r w:rsidR="00C60781">
        <w:rPr>
          <w:rFonts w:asciiTheme="minorHAnsi" w:hAnsiTheme="minorHAnsi" w:cstheme="minorHAnsi"/>
          <w:b/>
          <w:sz w:val="24"/>
          <w:szCs w:val="24"/>
        </w:rPr>
        <w:t>15</w:t>
      </w:r>
      <w:r w:rsidRPr="000D7DFB">
        <w:rPr>
          <w:rFonts w:asciiTheme="minorHAnsi" w:hAnsiTheme="minorHAnsi" w:cstheme="minorHAnsi"/>
          <w:b/>
          <w:sz w:val="24"/>
          <w:szCs w:val="24"/>
        </w:rPr>
        <w:t xml:space="preserve">. </w:t>
      </w:r>
    </w:p>
    <w:p w14:paraId="62D7E87A" w14:textId="77777777" w:rsidR="0073383E" w:rsidRPr="000D7DFB" w:rsidRDefault="00F66884" w:rsidP="00E37E45">
      <w:pPr>
        <w:pStyle w:val="Akapitzlist"/>
        <w:widowControl w:val="0"/>
        <w:numPr>
          <w:ilvl w:val="1"/>
          <w:numId w:val="3"/>
        </w:numPr>
        <w:tabs>
          <w:tab w:val="left" w:pos="1134"/>
        </w:tabs>
        <w:suppressAutoHyphens/>
        <w:spacing w:line="240" w:lineRule="atLeast"/>
        <w:ind w:left="1134" w:hanging="708"/>
        <w:jc w:val="both"/>
        <w:rPr>
          <w:rFonts w:asciiTheme="minorHAnsi" w:hAnsiTheme="minorHAnsi" w:cstheme="minorHAnsi"/>
          <w:b/>
          <w:snapToGrid w:val="0"/>
          <w:sz w:val="28"/>
          <w:szCs w:val="28"/>
        </w:rPr>
      </w:pPr>
      <w:r w:rsidRPr="000D7DFB">
        <w:rPr>
          <w:rFonts w:asciiTheme="minorHAnsi" w:eastAsiaTheme="minorHAnsi" w:hAnsiTheme="minorHAnsi" w:cstheme="minorHAnsi"/>
          <w:sz w:val="24"/>
          <w:szCs w:val="24"/>
          <w:lang w:eastAsia="en-US"/>
        </w:rPr>
        <w:t xml:space="preserve">Otwarcie ofert następuje poprzez użycie aplikacji do szyfrowania ofert dostępnej na </w:t>
      </w:r>
      <w:proofErr w:type="spellStart"/>
      <w:r w:rsidRPr="000D7DFB">
        <w:rPr>
          <w:rFonts w:asciiTheme="minorHAnsi" w:eastAsiaTheme="minorHAnsi" w:hAnsiTheme="minorHAnsi" w:cstheme="minorHAnsi"/>
          <w:sz w:val="24"/>
          <w:szCs w:val="24"/>
          <w:lang w:eastAsia="en-US"/>
        </w:rPr>
        <w:t>miniPortalu</w:t>
      </w:r>
      <w:proofErr w:type="spellEnd"/>
      <w:r w:rsidRPr="000D7DFB">
        <w:rPr>
          <w:rFonts w:asciiTheme="minorHAnsi" w:eastAsiaTheme="minorHAnsi" w:hAnsiTheme="minorHAnsi" w:cstheme="minorHAnsi"/>
          <w:sz w:val="24"/>
          <w:szCs w:val="24"/>
          <w:lang w:eastAsia="en-US"/>
        </w:rPr>
        <w:t xml:space="preserve"> i  dokonywane jest poprzez odszyfrowanie i otwarcie ofert za pomocą klucza prywatnego.</w:t>
      </w:r>
      <w:bookmarkEnd w:id="6"/>
      <w:bookmarkEnd w:id="7"/>
    </w:p>
    <w:p w14:paraId="35E011E8" w14:textId="259B821F" w:rsidR="0073383E" w:rsidRPr="000D7DFB" w:rsidRDefault="00F66884" w:rsidP="00E37E45">
      <w:pPr>
        <w:pStyle w:val="Akapitzlist"/>
        <w:widowControl w:val="0"/>
        <w:numPr>
          <w:ilvl w:val="1"/>
          <w:numId w:val="3"/>
        </w:numPr>
        <w:tabs>
          <w:tab w:val="left" w:pos="1134"/>
        </w:tabs>
        <w:suppressAutoHyphens/>
        <w:spacing w:line="240" w:lineRule="atLeast"/>
        <w:ind w:hanging="24"/>
        <w:jc w:val="both"/>
        <w:rPr>
          <w:rFonts w:asciiTheme="minorHAnsi" w:hAnsiTheme="minorHAnsi" w:cstheme="minorHAnsi"/>
          <w:b/>
          <w:snapToGrid w:val="0"/>
          <w:sz w:val="28"/>
          <w:szCs w:val="28"/>
        </w:rPr>
      </w:pPr>
      <w:r w:rsidRPr="000D7DFB">
        <w:rPr>
          <w:rFonts w:asciiTheme="minorHAnsi" w:eastAsiaTheme="minorHAnsi" w:hAnsiTheme="minorHAnsi" w:cstheme="minorHAnsi"/>
          <w:sz w:val="24"/>
          <w:szCs w:val="24"/>
          <w:lang w:eastAsia="en-US"/>
        </w:rPr>
        <w:t>Otwarcie ofert jest jawne</w:t>
      </w:r>
      <w:r w:rsidR="00686623" w:rsidRPr="000D7DFB">
        <w:rPr>
          <w:rFonts w:asciiTheme="minorHAnsi" w:eastAsiaTheme="minorHAnsi" w:hAnsiTheme="minorHAnsi" w:cstheme="minorHAnsi"/>
          <w:sz w:val="24"/>
          <w:szCs w:val="24"/>
          <w:lang w:eastAsia="en-US"/>
        </w:rPr>
        <w:t>.</w:t>
      </w:r>
      <w:r w:rsidRPr="000D7DFB">
        <w:rPr>
          <w:rFonts w:asciiTheme="minorHAnsi" w:eastAsiaTheme="minorHAnsi" w:hAnsiTheme="minorHAnsi" w:cstheme="minorHAnsi"/>
          <w:sz w:val="24"/>
          <w:szCs w:val="24"/>
          <w:lang w:eastAsia="en-US"/>
        </w:rPr>
        <w:t xml:space="preserve"> Wykonawcy mogą uczestniczyć w sesji otwarcia ofert.</w:t>
      </w:r>
    </w:p>
    <w:p w14:paraId="0A039D16" w14:textId="44FCEB6A" w:rsidR="00F66884" w:rsidRPr="000D7DFB" w:rsidRDefault="00F66884" w:rsidP="00E37E45">
      <w:pPr>
        <w:pStyle w:val="Akapitzlist"/>
        <w:widowControl w:val="0"/>
        <w:numPr>
          <w:ilvl w:val="1"/>
          <w:numId w:val="3"/>
        </w:numPr>
        <w:tabs>
          <w:tab w:val="left" w:pos="1134"/>
        </w:tabs>
        <w:suppressAutoHyphens/>
        <w:spacing w:line="240" w:lineRule="atLeast"/>
        <w:ind w:left="1134" w:hanging="708"/>
        <w:jc w:val="both"/>
        <w:rPr>
          <w:rFonts w:asciiTheme="minorHAnsi" w:hAnsiTheme="minorHAnsi" w:cstheme="minorHAnsi"/>
          <w:b/>
          <w:snapToGrid w:val="0"/>
          <w:sz w:val="28"/>
          <w:szCs w:val="28"/>
        </w:rPr>
      </w:pPr>
      <w:r w:rsidRPr="000D7DFB">
        <w:rPr>
          <w:rFonts w:asciiTheme="minorHAnsi" w:eastAsiaTheme="minorHAnsi" w:hAnsiTheme="minorHAnsi" w:cstheme="minorHAnsi"/>
          <w:sz w:val="24"/>
          <w:szCs w:val="24"/>
          <w:lang w:eastAsia="en-US"/>
        </w:rPr>
        <w:t>Niezwłocznie po otwarciu ofert Zamawiający zamieści na stronie internetowej informację z otwarcia ofert.</w:t>
      </w:r>
    </w:p>
    <w:p w14:paraId="187B1FAF" w14:textId="77777777" w:rsidR="009E6E3D" w:rsidRPr="000D7DFB" w:rsidRDefault="009E6E3D">
      <w:pPr>
        <w:widowControl w:val="0"/>
        <w:suppressAutoHyphens/>
        <w:spacing w:line="240" w:lineRule="atLeast"/>
        <w:jc w:val="both"/>
        <w:rPr>
          <w:rFonts w:asciiTheme="minorHAnsi" w:hAnsiTheme="minorHAnsi" w:cstheme="minorHAnsi"/>
          <w:b/>
          <w:bCs/>
          <w:snapToGrid w:val="0"/>
          <w:sz w:val="24"/>
          <w:szCs w:val="24"/>
        </w:rPr>
      </w:pPr>
    </w:p>
    <w:p w14:paraId="467B4D59" w14:textId="24FB65CE" w:rsidR="009E6E3D" w:rsidRPr="003F43F0" w:rsidRDefault="006E7C7D">
      <w:pPr>
        <w:widowControl w:val="0"/>
        <w:tabs>
          <w:tab w:val="center" w:pos="5103"/>
        </w:tabs>
        <w:suppressAutoHyphens/>
        <w:spacing w:line="240" w:lineRule="atLeast"/>
        <w:ind w:left="426" w:hanging="426"/>
        <w:jc w:val="both"/>
        <w:rPr>
          <w:rFonts w:asciiTheme="minorHAnsi" w:hAnsiTheme="minorHAnsi" w:cstheme="minorHAnsi"/>
          <w:b/>
          <w:bCs/>
          <w:snapToGrid w:val="0"/>
          <w:sz w:val="28"/>
          <w:szCs w:val="28"/>
        </w:rPr>
      </w:pPr>
      <w:r w:rsidRPr="003F43F0">
        <w:rPr>
          <w:rFonts w:asciiTheme="minorHAnsi" w:hAnsiTheme="minorHAnsi" w:cstheme="minorHAnsi"/>
          <w:b/>
          <w:bCs/>
          <w:snapToGrid w:val="0"/>
          <w:sz w:val="28"/>
          <w:szCs w:val="28"/>
        </w:rPr>
        <w:t>18</w:t>
      </w:r>
      <w:r w:rsidR="009E6E3D" w:rsidRPr="003F43F0">
        <w:rPr>
          <w:rFonts w:asciiTheme="minorHAnsi" w:hAnsiTheme="minorHAnsi" w:cstheme="minorHAnsi"/>
          <w:b/>
          <w:bCs/>
          <w:snapToGrid w:val="0"/>
          <w:sz w:val="28"/>
          <w:szCs w:val="28"/>
        </w:rPr>
        <w:t>. Opis sposobu obliczenia ceny</w:t>
      </w:r>
    </w:p>
    <w:p w14:paraId="72D5CF92" w14:textId="023C1A97" w:rsidR="007A2142" w:rsidRPr="003F43F0" w:rsidRDefault="00D800B0" w:rsidP="007017F5">
      <w:pPr>
        <w:widowControl w:val="0"/>
        <w:suppressAutoHyphens/>
        <w:spacing w:line="240" w:lineRule="atLeast"/>
        <w:ind w:firstLine="284"/>
        <w:jc w:val="both"/>
        <w:rPr>
          <w:rFonts w:asciiTheme="minorHAnsi" w:hAnsiTheme="minorHAnsi" w:cstheme="minorHAnsi"/>
          <w:b/>
          <w:snapToGrid w:val="0"/>
          <w:sz w:val="24"/>
          <w:szCs w:val="24"/>
        </w:rPr>
      </w:pPr>
      <w:r w:rsidRPr="003F43F0">
        <w:rPr>
          <w:rFonts w:asciiTheme="minorHAnsi" w:hAnsiTheme="minorHAnsi" w:cstheme="minorHAnsi"/>
          <w:b/>
          <w:snapToGrid w:val="0"/>
          <w:sz w:val="24"/>
          <w:szCs w:val="24"/>
        </w:rPr>
        <w:t>18.1.</w:t>
      </w:r>
      <w:r w:rsidRPr="003F43F0">
        <w:rPr>
          <w:rFonts w:asciiTheme="minorHAnsi" w:hAnsiTheme="minorHAnsi" w:cstheme="minorHAnsi"/>
          <w:snapToGrid w:val="0"/>
          <w:sz w:val="24"/>
          <w:szCs w:val="24"/>
        </w:rPr>
        <w:t xml:space="preserve"> </w:t>
      </w:r>
      <w:r w:rsidRPr="003F43F0">
        <w:rPr>
          <w:rFonts w:asciiTheme="minorHAnsi" w:hAnsiTheme="minorHAnsi" w:cstheme="minorHAnsi"/>
          <w:b/>
          <w:snapToGrid w:val="0"/>
          <w:sz w:val="24"/>
          <w:szCs w:val="24"/>
        </w:rPr>
        <w:t>Sposób obliczenia ceny:</w:t>
      </w:r>
    </w:p>
    <w:p w14:paraId="0F88FAD8" w14:textId="640093EC" w:rsidR="00CB246B" w:rsidRPr="007017F5" w:rsidRDefault="00A15F3F" w:rsidP="007017F5">
      <w:pPr>
        <w:pStyle w:val="Akapitzlist"/>
        <w:widowControl w:val="0"/>
        <w:numPr>
          <w:ilvl w:val="0"/>
          <w:numId w:val="26"/>
        </w:numPr>
        <w:suppressAutoHyphens/>
        <w:spacing w:line="240" w:lineRule="atLeast"/>
        <w:jc w:val="both"/>
        <w:rPr>
          <w:rFonts w:asciiTheme="minorHAnsi" w:hAnsiTheme="minorHAnsi" w:cstheme="minorHAnsi"/>
          <w:snapToGrid w:val="0"/>
          <w:sz w:val="24"/>
          <w:szCs w:val="24"/>
        </w:rPr>
      </w:pPr>
      <w:r w:rsidRPr="007017F5">
        <w:rPr>
          <w:rFonts w:asciiTheme="minorHAnsi" w:hAnsiTheme="minorHAnsi" w:cstheme="minorHAnsi"/>
          <w:snapToGrid w:val="0"/>
          <w:spacing w:val="-4"/>
          <w:sz w:val="24"/>
          <w:szCs w:val="24"/>
        </w:rPr>
        <w:t xml:space="preserve">cena zostanie wyliczona przez Wykonawcę </w:t>
      </w:r>
      <w:r w:rsidR="003F43F0" w:rsidRPr="007017F5">
        <w:rPr>
          <w:rFonts w:asciiTheme="minorHAnsi" w:hAnsiTheme="minorHAnsi" w:cstheme="minorHAnsi"/>
          <w:snapToGrid w:val="0"/>
          <w:spacing w:val="-4"/>
          <w:sz w:val="24"/>
          <w:szCs w:val="24"/>
        </w:rPr>
        <w:t xml:space="preserve">i podana w ofercie </w:t>
      </w:r>
      <w:r w:rsidR="00B03E56" w:rsidRPr="007017F5">
        <w:rPr>
          <w:rFonts w:asciiTheme="minorHAnsi" w:hAnsiTheme="minorHAnsi" w:cstheme="minorHAnsi"/>
          <w:snapToGrid w:val="0"/>
          <w:spacing w:val="-4"/>
          <w:sz w:val="24"/>
          <w:szCs w:val="24"/>
        </w:rPr>
        <w:t>w złotych polskich (PLN)</w:t>
      </w:r>
      <w:r w:rsidR="00295340" w:rsidRPr="007017F5">
        <w:rPr>
          <w:rFonts w:asciiTheme="minorHAnsi" w:hAnsiTheme="minorHAnsi" w:cstheme="minorHAnsi"/>
          <w:snapToGrid w:val="0"/>
          <w:spacing w:val="-4"/>
          <w:sz w:val="24"/>
          <w:szCs w:val="24"/>
        </w:rPr>
        <w:t xml:space="preserve"> </w:t>
      </w:r>
      <w:r w:rsidRPr="007017F5">
        <w:rPr>
          <w:rFonts w:asciiTheme="minorHAnsi" w:hAnsiTheme="minorHAnsi" w:cstheme="minorHAnsi"/>
          <w:snapToGrid w:val="0"/>
          <w:spacing w:val="-4"/>
          <w:sz w:val="24"/>
          <w:szCs w:val="24"/>
        </w:rPr>
        <w:t xml:space="preserve">w oparciu o </w:t>
      </w:r>
      <w:r w:rsidR="00BC1C88" w:rsidRPr="007017F5">
        <w:rPr>
          <w:rFonts w:asciiTheme="minorHAnsi" w:hAnsiTheme="minorHAnsi" w:cstheme="minorHAnsi"/>
          <w:snapToGrid w:val="0"/>
          <w:sz w:val="24"/>
          <w:szCs w:val="24"/>
        </w:rPr>
        <w:t>przedmiary</w:t>
      </w:r>
      <w:r w:rsidR="00CB246B" w:rsidRPr="007017F5">
        <w:rPr>
          <w:rFonts w:asciiTheme="minorHAnsi" w:hAnsiTheme="minorHAnsi" w:cstheme="minorHAnsi"/>
          <w:snapToGrid w:val="0"/>
          <w:sz w:val="24"/>
          <w:szCs w:val="24"/>
        </w:rPr>
        <w:t xml:space="preserve"> (zał</w:t>
      </w:r>
      <w:r w:rsidR="00BC1C88" w:rsidRPr="007017F5">
        <w:rPr>
          <w:rFonts w:asciiTheme="minorHAnsi" w:hAnsiTheme="minorHAnsi" w:cstheme="minorHAnsi"/>
          <w:snapToGrid w:val="0"/>
          <w:sz w:val="24"/>
          <w:szCs w:val="24"/>
        </w:rPr>
        <w:t>ączniki</w:t>
      </w:r>
      <w:r w:rsidR="00CB246B" w:rsidRPr="007017F5">
        <w:rPr>
          <w:rFonts w:asciiTheme="minorHAnsi" w:hAnsiTheme="minorHAnsi" w:cstheme="minorHAnsi"/>
          <w:snapToGrid w:val="0"/>
          <w:sz w:val="24"/>
          <w:szCs w:val="24"/>
        </w:rPr>
        <w:t xml:space="preserve"> nr </w:t>
      </w:r>
      <w:r w:rsidR="00BC1C88" w:rsidRPr="007017F5">
        <w:rPr>
          <w:rFonts w:asciiTheme="minorHAnsi" w:hAnsiTheme="minorHAnsi" w:cstheme="minorHAnsi"/>
          <w:snapToGrid w:val="0"/>
          <w:sz w:val="24"/>
          <w:szCs w:val="24"/>
        </w:rPr>
        <w:t>14, nr 18 i nr 2</w:t>
      </w:r>
      <w:r w:rsidR="00CB246B" w:rsidRPr="007017F5">
        <w:rPr>
          <w:rFonts w:asciiTheme="minorHAnsi" w:hAnsiTheme="minorHAnsi" w:cstheme="minorHAnsi"/>
          <w:snapToGrid w:val="0"/>
          <w:sz w:val="24"/>
          <w:szCs w:val="24"/>
        </w:rPr>
        <w:t>2</w:t>
      </w:r>
      <w:r w:rsidR="00B03E56" w:rsidRPr="007017F5">
        <w:rPr>
          <w:rFonts w:asciiTheme="minorHAnsi" w:hAnsiTheme="minorHAnsi" w:cstheme="minorHAnsi"/>
          <w:snapToGrid w:val="0"/>
          <w:sz w:val="24"/>
          <w:szCs w:val="24"/>
        </w:rPr>
        <w:t>)</w:t>
      </w:r>
      <w:r w:rsidR="007017F5">
        <w:rPr>
          <w:rFonts w:asciiTheme="minorHAnsi" w:hAnsiTheme="minorHAnsi" w:cstheme="minorHAnsi"/>
          <w:snapToGrid w:val="0"/>
          <w:sz w:val="24"/>
          <w:szCs w:val="24"/>
        </w:rPr>
        <w:t>;</w:t>
      </w:r>
    </w:p>
    <w:p w14:paraId="056AFE9F" w14:textId="3D22C34F" w:rsidR="00926A6D" w:rsidRDefault="00926A6D" w:rsidP="007017F5">
      <w:pPr>
        <w:pStyle w:val="Default"/>
        <w:numPr>
          <w:ilvl w:val="0"/>
          <w:numId w:val="26"/>
        </w:numPr>
        <w:jc w:val="both"/>
        <w:rPr>
          <w:rFonts w:asciiTheme="minorHAnsi" w:hAnsiTheme="minorHAnsi" w:cstheme="minorHAnsi"/>
          <w:color w:val="auto"/>
        </w:rPr>
      </w:pPr>
      <w:r w:rsidRPr="003F43F0">
        <w:rPr>
          <w:rFonts w:asciiTheme="minorHAnsi" w:hAnsiTheme="minorHAnsi" w:cstheme="minorHAnsi"/>
          <w:color w:val="auto"/>
        </w:rPr>
        <w:t>Wykonawca oddzielnie wyceni każ</w:t>
      </w:r>
      <w:r w:rsidR="00BC1C88" w:rsidRPr="003F43F0">
        <w:rPr>
          <w:rFonts w:asciiTheme="minorHAnsi" w:hAnsiTheme="minorHAnsi" w:cstheme="minorHAnsi"/>
          <w:color w:val="auto"/>
        </w:rPr>
        <w:t xml:space="preserve">de zadanie </w:t>
      </w:r>
      <w:r w:rsidRPr="003F43F0">
        <w:rPr>
          <w:rFonts w:asciiTheme="minorHAnsi" w:hAnsiTheme="minorHAnsi" w:cstheme="minorHAnsi"/>
          <w:color w:val="auto"/>
        </w:rPr>
        <w:t xml:space="preserve">i dla każdego </w:t>
      </w:r>
      <w:r w:rsidR="00BC1C88" w:rsidRPr="003F43F0">
        <w:rPr>
          <w:rFonts w:asciiTheme="minorHAnsi" w:hAnsiTheme="minorHAnsi" w:cstheme="minorHAnsi"/>
          <w:color w:val="auto"/>
        </w:rPr>
        <w:t>zadania</w:t>
      </w:r>
      <w:r w:rsidR="00B03E56" w:rsidRPr="003F43F0">
        <w:rPr>
          <w:rFonts w:asciiTheme="minorHAnsi" w:hAnsiTheme="minorHAnsi" w:cstheme="minorHAnsi"/>
          <w:color w:val="auto"/>
        </w:rPr>
        <w:t xml:space="preserve"> poda </w:t>
      </w:r>
      <w:r w:rsidR="00BC1C88" w:rsidRPr="003F43F0">
        <w:rPr>
          <w:rFonts w:asciiTheme="minorHAnsi" w:hAnsiTheme="minorHAnsi" w:cstheme="minorHAnsi"/>
          <w:color w:val="auto"/>
        </w:rPr>
        <w:t xml:space="preserve">w formularzu ofertowym </w:t>
      </w:r>
      <w:r w:rsidR="00B03E56" w:rsidRPr="003F43F0">
        <w:rPr>
          <w:rFonts w:asciiTheme="minorHAnsi" w:hAnsiTheme="minorHAnsi" w:cstheme="minorHAnsi"/>
          <w:color w:val="auto"/>
        </w:rPr>
        <w:t>jego adekwatną wartość;</w:t>
      </w:r>
    </w:p>
    <w:p w14:paraId="79AB8044" w14:textId="4366F386" w:rsidR="007017F5" w:rsidRPr="003F43F0" w:rsidRDefault="007017F5" w:rsidP="007017F5">
      <w:pPr>
        <w:pStyle w:val="Default"/>
        <w:ind w:left="720"/>
        <w:jc w:val="both"/>
        <w:rPr>
          <w:rFonts w:asciiTheme="minorHAnsi" w:hAnsiTheme="minorHAnsi" w:cstheme="minorHAnsi"/>
          <w:color w:val="auto"/>
        </w:rPr>
      </w:pPr>
    </w:p>
    <w:p w14:paraId="14ABFB90" w14:textId="51BD49B2" w:rsidR="00A3365E" w:rsidRPr="007017F5" w:rsidRDefault="00BC1C88" w:rsidP="007017F5">
      <w:pPr>
        <w:pStyle w:val="Akapitzlist"/>
        <w:widowControl w:val="0"/>
        <w:numPr>
          <w:ilvl w:val="0"/>
          <w:numId w:val="26"/>
        </w:numPr>
        <w:suppressAutoHyphens/>
        <w:spacing w:line="240" w:lineRule="atLeast"/>
        <w:jc w:val="both"/>
        <w:rPr>
          <w:rFonts w:asciiTheme="minorHAnsi" w:hAnsiTheme="minorHAnsi" w:cstheme="minorHAnsi"/>
          <w:snapToGrid w:val="0"/>
          <w:sz w:val="24"/>
          <w:szCs w:val="24"/>
        </w:rPr>
      </w:pPr>
      <w:r w:rsidRPr="007017F5">
        <w:rPr>
          <w:rFonts w:asciiTheme="minorHAnsi" w:hAnsiTheme="minorHAnsi" w:cstheme="minorHAnsi"/>
          <w:snapToGrid w:val="0"/>
          <w:sz w:val="24"/>
          <w:szCs w:val="24"/>
        </w:rPr>
        <w:t>cena</w:t>
      </w:r>
      <w:r w:rsidR="00A3365E" w:rsidRPr="007017F5">
        <w:rPr>
          <w:rFonts w:asciiTheme="minorHAnsi" w:hAnsiTheme="minorHAnsi" w:cstheme="minorHAnsi"/>
          <w:sz w:val="24"/>
          <w:szCs w:val="24"/>
        </w:rPr>
        <w:t xml:space="preserve"> powinny zawierać wszel</w:t>
      </w:r>
      <w:r w:rsidR="00926A6D" w:rsidRPr="007017F5">
        <w:rPr>
          <w:rFonts w:asciiTheme="minorHAnsi" w:hAnsiTheme="minorHAnsi" w:cstheme="minorHAnsi"/>
          <w:sz w:val="24"/>
          <w:szCs w:val="24"/>
        </w:rPr>
        <w:t xml:space="preserve">kie podatki, opłaty </w:t>
      </w:r>
      <w:r w:rsidR="00A3365E" w:rsidRPr="007017F5">
        <w:rPr>
          <w:rFonts w:asciiTheme="minorHAnsi" w:hAnsiTheme="minorHAnsi" w:cstheme="minorHAnsi"/>
          <w:sz w:val="24"/>
          <w:szCs w:val="24"/>
        </w:rPr>
        <w:t xml:space="preserve">celne </w:t>
      </w:r>
      <w:r w:rsidRPr="007017F5">
        <w:rPr>
          <w:rFonts w:asciiTheme="minorHAnsi" w:hAnsiTheme="minorHAnsi" w:cstheme="minorHAnsi"/>
          <w:sz w:val="24"/>
          <w:szCs w:val="24"/>
        </w:rPr>
        <w:t xml:space="preserve">oraz </w:t>
      </w:r>
      <w:r w:rsidR="00A3365E" w:rsidRPr="007017F5">
        <w:rPr>
          <w:rFonts w:asciiTheme="minorHAnsi" w:hAnsiTheme="minorHAnsi" w:cstheme="minorHAnsi"/>
          <w:sz w:val="24"/>
          <w:szCs w:val="24"/>
        </w:rPr>
        <w:t xml:space="preserve"> inne </w:t>
      </w:r>
      <w:r w:rsidR="003F43F0" w:rsidRPr="007017F5">
        <w:rPr>
          <w:rFonts w:asciiTheme="minorHAnsi" w:hAnsiTheme="minorHAnsi" w:cstheme="minorHAnsi"/>
          <w:sz w:val="24"/>
          <w:szCs w:val="24"/>
        </w:rPr>
        <w:t>opłaty publiczne</w:t>
      </w:r>
      <w:r w:rsidR="007017F5">
        <w:rPr>
          <w:rFonts w:asciiTheme="minorHAnsi" w:hAnsiTheme="minorHAnsi" w:cstheme="minorHAnsi"/>
          <w:sz w:val="24"/>
          <w:szCs w:val="24"/>
        </w:rPr>
        <w:t>;</w:t>
      </w:r>
    </w:p>
    <w:p w14:paraId="24DE81F5" w14:textId="7F42D474" w:rsidR="007A2142" w:rsidRPr="007017F5" w:rsidRDefault="007A2142" w:rsidP="007017F5">
      <w:pPr>
        <w:pStyle w:val="Akapitzlist"/>
        <w:widowControl w:val="0"/>
        <w:numPr>
          <w:ilvl w:val="0"/>
          <w:numId w:val="26"/>
        </w:numPr>
        <w:suppressAutoHyphens/>
        <w:spacing w:line="240" w:lineRule="atLeast"/>
        <w:jc w:val="both"/>
        <w:rPr>
          <w:rFonts w:asciiTheme="minorHAnsi" w:hAnsiTheme="minorHAnsi" w:cstheme="minorHAnsi"/>
          <w:sz w:val="24"/>
          <w:szCs w:val="24"/>
        </w:rPr>
      </w:pPr>
      <w:r w:rsidRPr="007017F5">
        <w:rPr>
          <w:rFonts w:asciiTheme="minorHAnsi" w:hAnsiTheme="minorHAnsi" w:cstheme="minorHAnsi"/>
          <w:sz w:val="24"/>
          <w:szCs w:val="24"/>
        </w:rPr>
        <w:t xml:space="preserve">w cenie oferty Wykonawca uwzględni wszelkie koszty ponoszone w związku z wykonaniem  </w:t>
      </w:r>
      <w:r w:rsidRPr="007017F5">
        <w:rPr>
          <w:rFonts w:asciiTheme="minorHAnsi" w:hAnsiTheme="minorHAnsi" w:cstheme="minorHAnsi"/>
          <w:sz w:val="24"/>
          <w:szCs w:val="24"/>
        </w:rPr>
        <w:br/>
        <w:t xml:space="preserve">przedmiotu zamówienia oraz usunięcia wad i zapewnienia gwarancji jakości, a w tym koszty bezpośrednie (robocizny, materiałów, sprzętu, licencji i transportu), koszty pośrednie, podatki zgodnie z obowiązującym prawem, inne podobnego rodzaju obciążenia, koszty organizacji robót, wszelkie wydatki poboczne i nieprzewidziane oraz wszelkie </w:t>
      </w:r>
      <w:r w:rsidR="003F43F0" w:rsidRPr="007017F5">
        <w:rPr>
          <w:rFonts w:asciiTheme="minorHAnsi" w:hAnsiTheme="minorHAnsi" w:cstheme="minorHAnsi"/>
          <w:sz w:val="24"/>
          <w:szCs w:val="24"/>
        </w:rPr>
        <w:t xml:space="preserve">wskazane w specyfikacji </w:t>
      </w:r>
      <w:r w:rsidRPr="007017F5">
        <w:rPr>
          <w:rFonts w:asciiTheme="minorHAnsi" w:hAnsiTheme="minorHAnsi" w:cstheme="minorHAnsi"/>
          <w:sz w:val="24"/>
          <w:szCs w:val="24"/>
        </w:rPr>
        <w:t>ryzyka</w:t>
      </w:r>
      <w:r w:rsidR="003F43F0" w:rsidRPr="007017F5">
        <w:rPr>
          <w:rFonts w:asciiTheme="minorHAnsi" w:hAnsiTheme="minorHAnsi" w:cstheme="minorHAnsi"/>
          <w:sz w:val="24"/>
          <w:szCs w:val="24"/>
        </w:rPr>
        <w:t xml:space="preserve"> (</w:t>
      </w:r>
      <w:r w:rsidRPr="007017F5">
        <w:rPr>
          <w:rFonts w:asciiTheme="minorHAnsi" w:hAnsiTheme="minorHAnsi" w:cstheme="minorHAnsi"/>
          <w:sz w:val="24"/>
          <w:szCs w:val="24"/>
        </w:rPr>
        <w:t>w tym finansowe i ubez</w:t>
      </w:r>
      <w:r w:rsidR="00B03E56" w:rsidRPr="007017F5">
        <w:rPr>
          <w:rFonts w:asciiTheme="minorHAnsi" w:hAnsiTheme="minorHAnsi" w:cstheme="minorHAnsi"/>
          <w:sz w:val="24"/>
          <w:szCs w:val="24"/>
        </w:rPr>
        <w:t>pieczeniowe</w:t>
      </w:r>
      <w:r w:rsidR="003F43F0" w:rsidRPr="007017F5">
        <w:rPr>
          <w:rFonts w:asciiTheme="minorHAnsi" w:hAnsiTheme="minorHAnsi" w:cstheme="minorHAnsi"/>
          <w:sz w:val="24"/>
          <w:szCs w:val="24"/>
        </w:rPr>
        <w:t>)</w:t>
      </w:r>
      <w:r w:rsidR="00B03E56" w:rsidRPr="007017F5">
        <w:rPr>
          <w:rFonts w:asciiTheme="minorHAnsi" w:hAnsiTheme="minorHAnsi" w:cstheme="minorHAnsi"/>
          <w:sz w:val="24"/>
          <w:szCs w:val="24"/>
        </w:rPr>
        <w:t xml:space="preserve"> oraz zysk Wykonawcy;</w:t>
      </w:r>
    </w:p>
    <w:p w14:paraId="399696F2" w14:textId="57142289" w:rsidR="00D800B0" w:rsidRPr="007017F5" w:rsidRDefault="00D800B0" w:rsidP="007017F5">
      <w:pPr>
        <w:pStyle w:val="Akapitzlist"/>
        <w:widowControl w:val="0"/>
        <w:numPr>
          <w:ilvl w:val="0"/>
          <w:numId w:val="26"/>
        </w:numPr>
        <w:tabs>
          <w:tab w:val="left" w:pos="851"/>
        </w:tabs>
        <w:suppressAutoHyphens/>
        <w:spacing w:line="240" w:lineRule="atLeast"/>
        <w:jc w:val="both"/>
        <w:rPr>
          <w:rFonts w:asciiTheme="minorHAnsi" w:hAnsiTheme="minorHAnsi" w:cstheme="minorHAnsi"/>
          <w:sz w:val="24"/>
          <w:szCs w:val="24"/>
        </w:rPr>
      </w:pPr>
      <w:r w:rsidRPr="007017F5">
        <w:rPr>
          <w:rFonts w:asciiTheme="minorHAnsi" w:hAnsiTheme="minorHAnsi" w:cstheme="minorHAnsi"/>
          <w:sz w:val="24"/>
          <w:szCs w:val="24"/>
        </w:rPr>
        <w:t>Wykonawca  poda wszystkie ceny z dokładnością do dwóch miejsc po przecinku, tj. do 1 grosza, przy zachowaniu matematycznej zasady zaokrąglania liczb, zgodnie z którą:</w:t>
      </w:r>
    </w:p>
    <w:p w14:paraId="7D3811E6" w14:textId="77777777" w:rsidR="007017F5" w:rsidRDefault="00D800B0" w:rsidP="007017F5">
      <w:pPr>
        <w:pStyle w:val="Tekstpodstawowy"/>
        <w:spacing w:line="240" w:lineRule="atLeast"/>
        <w:ind w:left="720"/>
        <w:jc w:val="both"/>
        <w:rPr>
          <w:rFonts w:asciiTheme="minorHAnsi" w:hAnsiTheme="minorHAnsi" w:cstheme="minorHAnsi"/>
          <w:b w:val="0"/>
          <w:bCs/>
          <w:sz w:val="24"/>
          <w:szCs w:val="24"/>
        </w:rPr>
      </w:pPr>
      <w:r w:rsidRPr="00CB07A6">
        <w:rPr>
          <w:rFonts w:asciiTheme="minorHAnsi" w:hAnsiTheme="minorHAnsi" w:cstheme="minorHAnsi"/>
          <w:b w:val="0"/>
          <w:bCs/>
          <w:sz w:val="24"/>
          <w:szCs w:val="24"/>
        </w:rPr>
        <w:t>- w sytuacji, kiedy na trzecim miejscu po przecinku jest cyfra „5” lub wyższa, wówczas wartość ulega zaokrągleniu „w górę” (to znaczy, że np. wartość 0,155 musi zostać zaokrąglona do 0,16),</w:t>
      </w:r>
    </w:p>
    <w:p w14:paraId="1D63A7A1" w14:textId="77777777" w:rsidR="007017F5" w:rsidRDefault="00D800B0" w:rsidP="007017F5">
      <w:pPr>
        <w:pStyle w:val="Tekstpodstawowy"/>
        <w:spacing w:line="240" w:lineRule="atLeast"/>
        <w:ind w:left="720"/>
        <w:jc w:val="both"/>
        <w:rPr>
          <w:rFonts w:asciiTheme="minorHAnsi" w:hAnsiTheme="minorHAnsi" w:cstheme="minorHAnsi"/>
          <w:b w:val="0"/>
          <w:bCs/>
          <w:sz w:val="24"/>
          <w:szCs w:val="24"/>
        </w:rPr>
      </w:pPr>
      <w:r w:rsidRPr="00CB07A6">
        <w:rPr>
          <w:rFonts w:asciiTheme="minorHAnsi" w:hAnsiTheme="minorHAnsi" w:cstheme="minorHAnsi"/>
          <w:b w:val="0"/>
          <w:bCs/>
          <w:sz w:val="24"/>
          <w:szCs w:val="24"/>
        </w:rPr>
        <w:t>- w sytuacji, kiedy na trzecim miejscu po przecinku jest cyfra „4” lub niższa, wówczas wartość</w:t>
      </w:r>
      <w:r w:rsidR="00311191" w:rsidRPr="00CB07A6">
        <w:rPr>
          <w:rFonts w:asciiTheme="minorHAnsi" w:hAnsiTheme="minorHAnsi" w:cstheme="minorHAnsi"/>
          <w:b w:val="0"/>
          <w:bCs/>
          <w:sz w:val="24"/>
          <w:szCs w:val="24"/>
        </w:rPr>
        <w:t xml:space="preserve"> </w:t>
      </w:r>
      <w:r w:rsidRPr="00CB07A6">
        <w:rPr>
          <w:rFonts w:asciiTheme="minorHAnsi" w:hAnsiTheme="minorHAnsi" w:cstheme="minorHAnsi"/>
          <w:b w:val="0"/>
          <w:bCs/>
          <w:sz w:val="24"/>
          <w:szCs w:val="24"/>
        </w:rPr>
        <w:t xml:space="preserve">  ulega zaokrągleniu „w dół” (to znaczy, że np. wartość 0,154 musi zostać zaokrąglona do 0,15).</w:t>
      </w:r>
    </w:p>
    <w:p w14:paraId="3A1F82D2" w14:textId="6C9FB24E" w:rsidR="007017F5" w:rsidRDefault="00D800B0" w:rsidP="007017F5">
      <w:pPr>
        <w:pStyle w:val="Tekstpodstawowy"/>
        <w:spacing w:line="240" w:lineRule="atLeast"/>
        <w:ind w:left="720"/>
        <w:jc w:val="both"/>
        <w:rPr>
          <w:rFonts w:asciiTheme="minorHAnsi" w:hAnsiTheme="minorHAnsi" w:cstheme="minorHAnsi"/>
          <w:b w:val="0"/>
          <w:bCs/>
          <w:sz w:val="24"/>
          <w:szCs w:val="24"/>
        </w:rPr>
      </w:pPr>
      <w:r w:rsidRPr="00CB07A6">
        <w:rPr>
          <w:rFonts w:asciiTheme="minorHAnsi" w:hAnsiTheme="minorHAnsi" w:cstheme="minorHAnsi"/>
          <w:b w:val="0"/>
          <w:bCs/>
          <w:sz w:val="24"/>
          <w:szCs w:val="24"/>
        </w:rPr>
        <w:t>Wykonawca przy dokonywaniu wszelkich obliczeń musi przestrzegać powyższych zasad zaokrąglania</w:t>
      </w:r>
      <w:r w:rsidR="007017F5">
        <w:rPr>
          <w:rFonts w:asciiTheme="minorHAnsi" w:hAnsiTheme="minorHAnsi" w:cstheme="minorHAnsi"/>
          <w:b w:val="0"/>
          <w:bCs/>
          <w:sz w:val="24"/>
          <w:szCs w:val="24"/>
        </w:rPr>
        <w:t>;</w:t>
      </w:r>
    </w:p>
    <w:p w14:paraId="1FBDEB90" w14:textId="4B5C173C" w:rsidR="007017F5" w:rsidRDefault="007017F5" w:rsidP="007017F5">
      <w:pPr>
        <w:pStyle w:val="Tekstpodstawowy"/>
        <w:numPr>
          <w:ilvl w:val="0"/>
          <w:numId w:val="26"/>
        </w:numPr>
        <w:spacing w:line="240" w:lineRule="atLeast"/>
        <w:jc w:val="both"/>
        <w:rPr>
          <w:rFonts w:asciiTheme="minorHAnsi" w:hAnsiTheme="minorHAnsi" w:cstheme="minorHAnsi"/>
          <w:b w:val="0"/>
          <w:bCs/>
          <w:sz w:val="24"/>
          <w:szCs w:val="24"/>
        </w:rPr>
      </w:pPr>
      <w:r>
        <w:rPr>
          <w:rFonts w:asciiTheme="minorHAnsi" w:hAnsiTheme="minorHAnsi" w:cstheme="minorHAnsi"/>
          <w:b w:val="0"/>
          <w:bCs/>
          <w:sz w:val="24"/>
          <w:szCs w:val="24"/>
        </w:rPr>
        <w:t>w</w:t>
      </w:r>
      <w:r w:rsidR="00D800B0" w:rsidRPr="00CB07A6">
        <w:rPr>
          <w:rFonts w:asciiTheme="minorHAnsi" w:hAnsiTheme="minorHAnsi" w:cstheme="minorHAnsi"/>
          <w:b w:val="0"/>
          <w:bCs/>
          <w:sz w:val="24"/>
          <w:szCs w:val="24"/>
        </w:rPr>
        <w:t xml:space="preserve"> razie pomyłki w tym zakresie Zamawiający dokona poprawek zgodnie z wyżej przedstawionymi zasadami</w:t>
      </w:r>
      <w:r>
        <w:rPr>
          <w:rFonts w:asciiTheme="minorHAnsi" w:hAnsiTheme="minorHAnsi" w:cstheme="minorHAnsi"/>
          <w:b w:val="0"/>
          <w:bCs/>
          <w:sz w:val="24"/>
          <w:szCs w:val="24"/>
        </w:rPr>
        <w:t>;</w:t>
      </w:r>
    </w:p>
    <w:p w14:paraId="40C1640E" w14:textId="00503F7A" w:rsidR="007017F5" w:rsidRPr="007017F5" w:rsidRDefault="007017F5" w:rsidP="007017F5">
      <w:pPr>
        <w:pStyle w:val="Tekstpodstawowy"/>
        <w:numPr>
          <w:ilvl w:val="0"/>
          <w:numId w:val="26"/>
        </w:numPr>
        <w:spacing w:line="240" w:lineRule="atLeast"/>
        <w:jc w:val="both"/>
        <w:rPr>
          <w:rFonts w:asciiTheme="minorHAnsi" w:hAnsiTheme="minorHAnsi" w:cstheme="minorHAnsi"/>
          <w:b w:val="0"/>
          <w:bCs/>
          <w:sz w:val="24"/>
          <w:szCs w:val="24"/>
        </w:rPr>
      </w:pPr>
      <w:r>
        <w:rPr>
          <w:rFonts w:asciiTheme="minorHAnsi" w:hAnsiTheme="minorHAnsi" w:cstheme="minorHAnsi"/>
          <w:b w:val="0"/>
          <w:sz w:val="24"/>
          <w:szCs w:val="24"/>
        </w:rPr>
        <w:t>c</w:t>
      </w:r>
      <w:r w:rsidRPr="007017F5">
        <w:rPr>
          <w:rFonts w:asciiTheme="minorHAnsi" w:hAnsiTheme="minorHAnsi" w:cstheme="minorHAnsi"/>
          <w:b w:val="0"/>
          <w:sz w:val="24"/>
          <w:szCs w:val="24"/>
        </w:rPr>
        <w:t>eny nie będą podlegać zmianom w czasie trwania umowy, z wyjątkiem sytuacji w niej przewidzianych</w:t>
      </w:r>
      <w:r>
        <w:rPr>
          <w:rFonts w:asciiTheme="minorHAnsi" w:hAnsiTheme="minorHAnsi" w:cstheme="minorHAnsi"/>
          <w:b w:val="0"/>
          <w:sz w:val="24"/>
          <w:szCs w:val="24"/>
        </w:rPr>
        <w:t>.</w:t>
      </w:r>
    </w:p>
    <w:p w14:paraId="046338C3" w14:textId="40A6820E" w:rsidR="00D800B0" w:rsidRPr="00CB07A6" w:rsidRDefault="00D800B0" w:rsidP="007017F5">
      <w:pPr>
        <w:widowControl w:val="0"/>
        <w:tabs>
          <w:tab w:val="left" w:pos="567"/>
        </w:tabs>
        <w:suppressAutoHyphens/>
        <w:jc w:val="both"/>
        <w:rPr>
          <w:rFonts w:asciiTheme="minorHAnsi" w:hAnsiTheme="minorHAnsi" w:cstheme="minorHAnsi"/>
          <w:b/>
          <w:bCs/>
          <w:snapToGrid w:val="0"/>
          <w:sz w:val="24"/>
          <w:szCs w:val="24"/>
        </w:rPr>
      </w:pPr>
    </w:p>
    <w:p w14:paraId="60772E2C" w14:textId="3B5C06B5" w:rsidR="003F43F0" w:rsidRDefault="00BC1C88" w:rsidP="003F43F0">
      <w:pPr>
        <w:widowControl w:val="0"/>
        <w:suppressAutoHyphens/>
        <w:spacing w:line="240" w:lineRule="atLeast"/>
        <w:ind w:left="851" w:hanging="567"/>
        <w:jc w:val="both"/>
        <w:rPr>
          <w:rFonts w:asciiTheme="minorHAnsi" w:hAnsiTheme="minorHAnsi" w:cstheme="minorHAnsi"/>
          <w:snapToGrid w:val="0"/>
          <w:sz w:val="24"/>
          <w:szCs w:val="24"/>
        </w:rPr>
      </w:pPr>
      <w:r w:rsidRPr="005D6F3F">
        <w:rPr>
          <w:rFonts w:asciiTheme="minorHAnsi" w:hAnsiTheme="minorHAnsi" w:cstheme="minorHAnsi"/>
          <w:b/>
          <w:snapToGrid w:val="0"/>
          <w:sz w:val="24"/>
          <w:szCs w:val="24"/>
        </w:rPr>
        <w:t>18.</w:t>
      </w:r>
      <w:r w:rsidR="00EC1282">
        <w:rPr>
          <w:rFonts w:asciiTheme="minorHAnsi" w:hAnsiTheme="minorHAnsi" w:cstheme="minorHAnsi"/>
          <w:b/>
          <w:snapToGrid w:val="0"/>
          <w:sz w:val="24"/>
          <w:szCs w:val="24"/>
        </w:rPr>
        <w:t>2</w:t>
      </w:r>
      <w:r w:rsidRPr="005D6F3F">
        <w:rPr>
          <w:rFonts w:asciiTheme="minorHAnsi" w:hAnsiTheme="minorHAnsi" w:cstheme="minorHAnsi"/>
          <w:b/>
          <w:snapToGrid w:val="0"/>
          <w:sz w:val="24"/>
          <w:szCs w:val="24"/>
        </w:rPr>
        <w:t>.</w:t>
      </w:r>
      <w:r w:rsidRPr="005D6F3F">
        <w:rPr>
          <w:rFonts w:asciiTheme="minorHAnsi" w:hAnsiTheme="minorHAnsi" w:cstheme="minorHAnsi"/>
          <w:snapToGrid w:val="0"/>
          <w:sz w:val="24"/>
          <w:szCs w:val="24"/>
        </w:rPr>
        <w:t xml:space="preserve"> W przypadku rozbieżności pomiędzy kwotami wyrażonymi liczbowo i słownie Zamawiający jako wiążące przyjmie kwoty wyrażone słownie.</w:t>
      </w:r>
    </w:p>
    <w:p w14:paraId="78C24C9A" w14:textId="77777777" w:rsidR="00CB07A6" w:rsidRDefault="00BC1C88" w:rsidP="00CB07A6">
      <w:pPr>
        <w:widowControl w:val="0"/>
        <w:suppressAutoHyphens/>
        <w:spacing w:line="240" w:lineRule="atLeast"/>
        <w:ind w:left="851"/>
        <w:jc w:val="both"/>
        <w:rPr>
          <w:rFonts w:asciiTheme="minorHAnsi" w:hAnsiTheme="minorHAnsi" w:cstheme="minorHAnsi"/>
          <w:snapToGrid w:val="0"/>
          <w:sz w:val="24"/>
          <w:szCs w:val="24"/>
        </w:rPr>
      </w:pPr>
      <w:r w:rsidRPr="005D6F3F">
        <w:rPr>
          <w:rFonts w:asciiTheme="minorHAnsi" w:hAnsiTheme="minorHAnsi" w:cstheme="minorHAnsi"/>
          <w:snapToGrid w:val="0"/>
          <w:sz w:val="24"/>
          <w:szCs w:val="24"/>
        </w:rPr>
        <w:lastRenderedPageBreak/>
        <w:t xml:space="preserve">W przypadku rozbieżności pomiędzy </w:t>
      </w:r>
      <w:r>
        <w:rPr>
          <w:rFonts w:asciiTheme="minorHAnsi" w:hAnsiTheme="minorHAnsi" w:cstheme="minorHAnsi"/>
          <w:snapToGrid w:val="0"/>
          <w:sz w:val="24"/>
          <w:szCs w:val="24"/>
        </w:rPr>
        <w:t xml:space="preserve">ceną </w:t>
      </w:r>
      <w:r w:rsidR="00CB07A6">
        <w:rPr>
          <w:rFonts w:asciiTheme="minorHAnsi" w:hAnsiTheme="minorHAnsi" w:cstheme="minorHAnsi"/>
          <w:snapToGrid w:val="0"/>
          <w:sz w:val="24"/>
          <w:szCs w:val="24"/>
        </w:rPr>
        <w:t xml:space="preserve">ofertową brutto </w:t>
      </w:r>
      <w:r>
        <w:rPr>
          <w:rFonts w:asciiTheme="minorHAnsi" w:hAnsiTheme="minorHAnsi" w:cstheme="minorHAnsi"/>
          <w:snapToGrid w:val="0"/>
          <w:sz w:val="24"/>
          <w:szCs w:val="24"/>
        </w:rPr>
        <w:t>a sumą wynagrodz</w:t>
      </w:r>
      <w:r w:rsidR="00CB07A6">
        <w:rPr>
          <w:rFonts w:asciiTheme="minorHAnsi" w:hAnsiTheme="minorHAnsi" w:cstheme="minorHAnsi"/>
          <w:snapToGrid w:val="0"/>
          <w:sz w:val="24"/>
          <w:szCs w:val="24"/>
        </w:rPr>
        <w:t>eń</w:t>
      </w:r>
      <w:r>
        <w:rPr>
          <w:rFonts w:asciiTheme="minorHAnsi" w:hAnsiTheme="minorHAnsi" w:cstheme="minorHAnsi"/>
          <w:snapToGrid w:val="0"/>
          <w:sz w:val="24"/>
          <w:szCs w:val="24"/>
        </w:rPr>
        <w:t xml:space="preserve"> za </w:t>
      </w:r>
      <w:r w:rsidR="00CB07A6">
        <w:rPr>
          <w:rFonts w:asciiTheme="minorHAnsi" w:hAnsiTheme="minorHAnsi" w:cstheme="minorHAnsi"/>
          <w:snapToGrid w:val="0"/>
          <w:sz w:val="24"/>
          <w:szCs w:val="24"/>
        </w:rPr>
        <w:t>wszystkie (</w:t>
      </w:r>
      <w:r w:rsidR="00627C66">
        <w:rPr>
          <w:rFonts w:asciiTheme="minorHAnsi" w:hAnsiTheme="minorHAnsi" w:cstheme="minorHAnsi"/>
          <w:snapToGrid w:val="0"/>
          <w:sz w:val="24"/>
          <w:szCs w:val="24"/>
        </w:rPr>
        <w:t>trzy</w:t>
      </w:r>
      <w:r w:rsidR="00CB07A6">
        <w:rPr>
          <w:rFonts w:asciiTheme="minorHAnsi" w:hAnsiTheme="minorHAnsi" w:cstheme="minorHAnsi"/>
          <w:snapToGrid w:val="0"/>
          <w:sz w:val="24"/>
          <w:szCs w:val="24"/>
        </w:rPr>
        <w:t>)</w:t>
      </w:r>
      <w:r w:rsidR="00627C66">
        <w:rPr>
          <w:rFonts w:asciiTheme="minorHAnsi" w:hAnsiTheme="minorHAnsi" w:cstheme="minorHAnsi"/>
          <w:snapToGrid w:val="0"/>
          <w:sz w:val="24"/>
          <w:szCs w:val="24"/>
        </w:rPr>
        <w:t xml:space="preserve"> zadania </w:t>
      </w:r>
      <w:r w:rsidRPr="005D6F3F">
        <w:rPr>
          <w:rFonts w:asciiTheme="minorHAnsi" w:hAnsiTheme="minorHAnsi" w:cstheme="minorHAnsi"/>
          <w:snapToGrid w:val="0"/>
          <w:sz w:val="24"/>
          <w:szCs w:val="24"/>
        </w:rPr>
        <w:t>Zamawiający</w:t>
      </w:r>
      <w:r>
        <w:rPr>
          <w:rFonts w:asciiTheme="minorHAnsi" w:hAnsiTheme="minorHAnsi" w:cstheme="minorHAnsi"/>
          <w:snapToGrid w:val="0"/>
          <w:sz w:val="24"/>
          <w:szCs w:val="24"/>
        </w:rPr>
        <w:t xml:space="preserve"> </w:t>
      </w:r>
      <w:r w:rsidR="00627C66">
        <w:rPr>
          <w:rFonts w:asciiTheme="minorHAnsi" w:hAnsiTheme="minorHAnsi" w:cstheme="minorHAnsi"/>
          <w:snapToGrid w:val="0"/>
          <w:sz w:val="24"/>
          <w:szCs w:val="24"/>
        </w:rPr>
        <w:t xml:space="preserve">jako wiążące przyjmie wynagrodzenie </w:t>
      </w:r>
      <w:r w:rsidR="00CB07A6">
        <w:rPr>
          <w:rFonts w:asciiTheme="minorHAnsi" w:hAnsiTheme="minorHAnsi" w:cstheme="minorHAnsi"/>
          <w:snapToGrid w:val="0"/>
          <w:sz w:val="24"/>
          <w:szCs w:val="24"/>
        </w:rPr>
        <w:t xml:space="preserve">określone </w:t>
      </w:r>
      <w:r w:rsidR="00627C66">
        <w:rPr>
          <w:rFonts w:asciiTheme="minorHAnsi" w:hAnsiTheme="minorHAnsi" w:cstheme="minorHAnsi"/>
          <w:snapToGrid w:val="0"/>
          <w:sz w:val="24"/>
          <w:szCs w:val="24"/>
        </w:rPr>
        <w:t>za poszcze</w:t>
      </w:r>
      <w:r>
        <w:rPr>
          <w:rFonts w:asciiTheme="minorHAnsi" w:hAnsiTheme="minorHAnsi" w:cstheme="minorHAnsi"/>
          <w:snapToGrid w:val="0"/>
          <w:sz w:val="24"/>
          <w:szCs w:val="24"/>
        </w:rPr>
        <w:t>gólne zadania.</w:t>
      </w:r>
    </w:p>
    <w:p w14:paraId="491190A7" w14:textId="77777777" w:rsidR="00CB07A6" w:rsidRDefault="00CB07A6" w:rsidP="00CB07A6">
      <w:pPr>
        <w:widowControl w:val="0"/>
        <w:suppressAutoHyphens/>
        <w:spacing w:line="240" w:lineRule="atLeast"/>
        <w:ind w:left="851"/>
        <w:jc w:val="both"/>
        <w:rPr>
          <w:rFonts w:asciiTheme="minorHAnsi" w:hAnsiTheme="minorHAnsi" w:cstheme="minorHAnsi"/>
          <w:snapToGrid w:val="0"/>
          <w:sz w:val="24"/>
          <w:szCs w:val="24"/>
        </w:rPr>
      </w:pPr>
    </w:p>
    <w:p w14:paraId="69DE2B76" w14:textId="53A8FD26" w:rsidR="00EC1282" w:rsidRDefault="00237900" w:rsidP="00CB07A6">
      <w:pPr>
        <w:widowControl w:val="0"/>
        <w:suppressAutoHyphens/>
        <w:spacing w:line="240" w:lineRule="atLeast"/>
        <w:ind w:left="851"/>
        <w:jc w:val="both"/>
        <w:rPr>
          <w:rFonts w:asciiTheme="minorHAnsi" w:hAnsiTheme="minorHAnsi" w:cstheme="minorHAnsi"/>
          <w:color w:val="000000"/>
          <w:sz w:val="24"/>
          <w:szCs w:val="24"/>
        </w:rPr>
      </w:pPr>
      <w:r w:rsidRPr="00CB07A6">
        <w:rPr>
          <w:rFonts w:asciiTheme="minorHAnsi" w:hAnsiTheme="minorHAnsi" w:cstheme="minorHAnsi"/>
          <w:color w:val="000000"/>
          <w:sz w:val="24"/>
          <w:szCs w:val="24"/>
        </w:rPr>
        <w:t xml:space="preserve">W terminie </w:t>
      </w:r>
      <w:r w:rsidR="00CB07A6" w:rsidRPr="00CB07A6">
        <w:rPr>
          <w:rFonts w:asciiTheme="minorHAnsi" w:hAnsiTheme="minorHAnsi" w:cstheme="minorHAnsi"/>
          <w:color w:val="000000"/>
          <w:sz w:val="24"/>
          <w:szCs w:val="24"/>
        </w:rPr>
        <w:t>14</w:t>
      </w:r>
      <w:r w:rsidRPr="00CB07A6">
        <w:rPr>
          <w:rFonts w:asciiTheme="minorHAnsi" w:hAnsiTheme="minorHAnsi" w:cstheme="minorHAnsi"/>
          <w:color w:val="000000"/>
          <w:sz w:val="24"/>
          <w:szCs w:val="24"/>
        </w:rPr>
        <w:t xml:space="preserve"> dni od dnia zawarcia umowy, Wykonawca zobowiązany jest wykonać i przedłożyć Zamawiającemu </w:t>
      </w:r>
      <w:r w:rsidRPr="00CB07A6">
        <w:rPr>
          <w:rFonts w:asciiTheme="minorHAnsi" w:hAnsiTheme="minorHAnsi" w:cstheme="minorHAnsi"/>
          <w:color w:val="000000"/>
          <w:sz w:val="24"/>
          <w:szCs w:val="24"/>
          <w:u w:val="single"/>
        </w:rPr>
        <w:t xml:space="preserve">kosztorys </w:t>
      </w:r>
      <w:r w:rsidR="00CB07A6" w:rsidRPr="00CB07A6">
        <w:rPr>
          <w:rFonts w:asciiTheme="minorHAnsi" w:hAnsiTheme="minorHAnsi" w:cstheme="minorHAnsi"/>
          <w:color w:val="000000"/>
          <w:sz w:val="24"/>
          <w:szCs w:val="24"/>
          <w:u w:val="single"/>
        </w:rPr>
        <w:t>szczegółowy</w:t>
      </w:r>
      <w:r w:rsidR="00985C7C">
        <w:rPr>
          <w:rFonts w:asciiTheme="minorHAnsi" w:hAnsiTheme="minorHAnsi" w:cstheme="minorHAnsi"/>
          <w:color w:val="000000"/>
          <w:sz w:val="24"/>
          <w:szCs w:val="24"/>
        </w:rPr>
        <w:t xml:space="preserve"> oraz harmonogram rzeczowo-finansowy</w:t>
      </w:r>
      <w:r w:rsidRPr="00CB07A6">
        <w:rPr>
          <w:rFonts w:asciiTheme="minorHAnsi" w:hAnsiTheme="minorHAnsi" w:cstheme="minorHAnsi"/>
          <w:color w:val="000000"/>
          <w:sz w:val="24"/>
          <w:szCs w:val="24"/>
        </w:rPr>
        <w:t xml:space="preserve"> </w:t>
      </w:r>
    </w:p>
    <w:p w14:paraId="63455353" w14:textId="1682987B" w:rsidR="00EC1282" w:rsidRPr="00AE7832" w:rsidRDefault="00237900" w:rsidP="00CB07A6">
      <w:pPr>
        <w:widowControl w:val="0"/>
        <w:suppressAutoHyphens/>
        <w:spacing w:line="240" w:lineRule="atLeast"/>
        <w:ind w:left="851"/>
        <w:jc w:val="both"/>
        <w:rPr>
          <w:rFonts w:asciiTheme="minorHAnsi" w:hAnsiTheme="minorHAnsi" w:cstheme="minorHAnsi"/>
          <w:sz w:val="24"/>
          <w:szCs w:val="24"/>
        </w:rPr>
      </w:pPr>
      <w:r w:rsidRPr="00AE7832">
        <w:rPr>
          <w:rFonts w:asciiTheme="minorHAnsi" w:hAnsiTheme="minorHAnsi" w:cstheme="minorHAnsi"/>
          <w:sz w:val="24"/>
          <w:szCs w:val="24"/>
        </w:rPr>
        <w:t>Suma</w:t>
      </w:r>
      <w:r w:rsidR="00EC1282" w:rsidRPr="00AE7832">
        <w:rPr>
          <w:rFonts w:asciiTheme="minorHAnsi" w:hAnsiTheme="minorHAnsi" w:cstheme="minorHAnsi"/>
          <w:sz w:val="24"/>
          <w:szCs w:val="24"/>
        </w:rPr>
        <w:t xml:space="preserve"> </w:t>
      </w:r>
      <w:r w:rsidRPr="00AE7832">
        <w:rPr>
          <w:rFonts w:asciiTheme="minorHAnsi" w:hAnsiTheme="minorHAnsi" w:cstheme="minorHAnsi"/>
          <w:sz w:val="24"/>
          <w:szCs w:val="24"/>
        </w:rPr>
        <w:t>wartości podanych w kosztorysie</w:t>
      </w:r>
      <w:r w:rsidR="00507C76" w:rsidRPr="00AE7832">
        <w:rPr>
          <w:rFonts w:asciiTheme="minorHAnsi" w:hAnsiTheme="minorHAnsi" w:cstheme="minorHAnsi"/>
          <w:sz w:val="24"/>
          <w:szCs w:val="24"/>
        </w:rPr>
        <w:t xml:space="preserve"> </w:t>
      </w:r>
      <w:r w:rsidRPr="00AE7832">
        <w:rPr>
          <w:rFonts w:asciiTheme="minorHAnsi" w:hAnsiTheme="minorHAnsi" w:cstheme="minorHAnsi"/>
          <w:sz w:val="24"/>
          <w:szCs w:val="24"/>
        </w:rPr>
        <w:t xml:space="preserve"> </w:t>
      </w:r>
      <w:r w:rsidR="00EC1282" w:rsidRPr="00AE7832">
        <w:rPr>
          <w:rFonts w:asciiTheme="minorHAnsi" w:hAnsiTheme="minorHAnsi" w:cstheme="minorHAnsi"/>
          <w:sz w:val="24"/>
          <w:szCs w:val="24"/>
        </w:rPr>
        <w:t>dotyczących poszczególnych zadań będzie zgodna w podanymi w ofercie cenami za poszczególne zadania.</w:t>
      </w:r>
    </w:p>
    <w:p w14:paraId="6F3C1084" w14:textId="0E56C44E" w:rsidR="00237900" w:rsidRPr="00AE7832" w:rsidRDefault="00EC1282" w:rsidP="00EC1282">
      <w:pPr>
        <w:widowControl w:val="0"/>
        <w:suppressAutoHyphens/>
        <w:spacing w:line="240" w:lineRule="atLeast"/>
        <w:ind w:left="851"/>
        <w:jc w:val="both"/>
        <w:rPr>
          <w:rFonts w:asciiTheme="minorHAnsi" w:hAnsiTheme="minorHAnsi" w:cstheme="minorHAnsi"/>
          <w:sz w:val="24"/>
          <w:szCs w:val="24"/>
        </w:rPr>
      </w:pPr>
      <w:r w:rsidRPr="00AE7832">
        <w:rPr>
          <w:rFonts w:asciiTheme="minorHAnsi" w:hAnsiTheme="minorHAnsi" w:cstheme="minorHAnsi"/>
          <w:sz w:val="24"/>
          <w:szCs w:val="24"/>
        </w:rPr>
        <w:t xml:space="preserve">Suma wartości podanych w kosztorysie </w:t>
      </w:r>
      <w:r w:rsidR="00CB07A6" w:rsidRPr="00AE7832">
        <w:rPr>
          <w:rFonts w:asciiTheme="minorHAnsi" w:hAnsiTheme="minorHAnsi" w:cstheme="minorHAnsi"/>
          <w:sz w:val="24"/>
          <w:szCs w:val="24"/>
        </w:rPr>
        <w:t>będzie</w:t>
      </w:r>
      <w:r w:rsidR="00237900" w:rsidRPr="00AE7832">
        <w:rPr>
          <w:rFonts w:asciiTheme="minorHAnsi" w:hAnsiTheme="minorHAnsi" w:cstheme="minorHAnsi"/>
          <w:sz w:val="24"/>
          <w:szCs w:val="24"/>
        </w:rPr>
        <w:t xml:space="preserve"> zgodna z ceną ofertową. </w:t>
      </w:r>
    </w:p>
    <w:p w14:paraId="42524002" w14:textId="77777777" w:rsidR="00237900" w:rsidRPr="000D7DFB" w:rsidRDefault="00237900" w:rsidP="005B2BFD">
      <w:pPr>
        <w:widowControl w:val="0"/>
        <w:suppressAutoHyphens/>
        <w:spacing w:line="240" w:lineRule="atLeast"/>
        <w:jc w:val="both"/>
        <w:rPr>
          <w:rFonts w:asciiTheme="minorHAnsi" w:hAnsiTheme="minorHAnsi" w:cstheme="minorHAnsi"/>
          <w:b/>
          <w:bCs/>
        </w:rPr>
      </w:pPr>
    </w:p>
    <w:p w14:paraId="63BB21FC" w14:textId="77777777" w:rsidR="009E6E3D" w:rsidRPr="000D7DFB" w:rsidRDefault="00102C85">
      <w:pPr>
        <w:widowControl w:val="0"/>
        <w:suppressAutoHyphens/>
        <w:spacing w:line="240" w:lineRule="atLeast"/>
        <w:ind w:left="426" w:hanging="426"/>
        <w:jc w:val="both"/>
        <w:rPr>
          <w:rFonts w:asciiTheme="minorHAnsi" w:hAnsiTheme="minorHAnsi" w:cstheme="minorHAnsi"/>
          <w:b/>
          <w:bCs/>
          <w:sz w:val="28"/>
          <w:szCs w:val="28"/>
        </w:rPr>
      </w:pPr>
      <w:r w:rsidRPr="000D7DFB">
        <w:rPr>
          <w:rFonts w:asciiTheme="minorHAnsi" w:hAnsiTheme="minorHAnsi" w:cstheme="minorHAnsi"/>
          <w:b/>
          <w:bCs/>
          <w:sz w:val="28"/>
          <w:szCs w:val="28"/>
        </w:rPr>
        <w:t>19</w:t>
      </w:r>
      <w:r w:rsidR="009E6E3D" w:rsidRPr="000D7DFB">
        <w:rPr>
          <w:rFonts w:asciiTheme="minorHAnsi" w:hAnsiTheme="minorHAnsi" w:cstheme="minorHAnsi"/>
          <w:b/>
          <w:bCs/>
          <w:sz w:val="28"/>
          <w:szCs w:val="28"/>
        </w:rPr>
        <w:t>. Informacje dotyczące walut obcych, w jakich mogą być prowadzone rozliczenia między Zamawiającym a Wykonawcą</w:t>
      </w:r>
    </w:p>
    <w:p w14:paraId="578F4D35" w14:textId="77777777" w:rsidR="00EA262B" w:rsidRPr="000D7DFB" w:rsidRDefault="004C1B69" w:rsidP="00EA262B">
      <w:pPr>
        <w:widowControl w:val="0"/>
        <w:tabs>
          <w:tab w:val="left" w:pos="851"/>
        </w:tabs>
        <w:suppressAutoHyphens/>
        <w:spacing w:line="240" w:lineRule="atLeast"/>
        <w:ind w:left="142" w:hanging="142"/>
        <w:jc w:val="both"/>
        <w:rPr>
          <w:rFonts w:asciiTheme="minorHAnsi" w:hAnsiTheme="minorHAnsi" w:cstheme="minorHAnsi"/>
          <w:snapToGrid w:val="0"/>
          <w:sz w:val="24"/>
          <w:szCs w:val="24"/>
        </w:rPr>
      </w:pPr>
      <w:r w:rsidRPr="000D7DFB">
        <w:rPr>
          <w:rFonts w:asciiTheme="minorHAnsi" w:hAnsiTheme="minorHAnsi" w:cstheme="minorHAnsi"/>
          <w:snapToGrid w:val="0"/>
          <w:sz w:val="24"/>
          <w:szCs w:val="24"/>
        </w:rPr>
        <w:t xml:space="preserve"> </w:t>
      </w:r>
      <w:r w:rsidR="007A7D99" w:rsidRPr="000D7DFB">
        <w:rPr>
          <w:rFonts w:asciiTheme="minorHAnsi" w:hAnsiTheme="minorHAnsi" w:cstheme="minorHAnsi"/>
          <w:snapToGrid w:val="0"/>
          <w:sz w:val="24"/>
          <w:szCs w:val="24"/>
        </w:rPr>
        <w:t xml:space="preserve"> </w:t>
      </w:r>
      <w:r w:rsidR="004E6144" w:rsidRPr="000D7DFB">
        <w:rPr>
          <w:rFonts w:asciiTheme="minorHAnsi" w:hAnsiTheme="minorHAnsi" w:cstheme="minorHAnsi"/>
          <w:snapToGrid w:val="0"/>
          <w:sz w:val="24"/>
          <w:szCs w:val="24"/>
        </w:rPr>
        <w:t xml:space="preserve">     Rozliczenia między Zamawiającym a Wykonawcą będą prowadzone w PLN.</w:t>
      </w:r>
    </w:p>
    <w:p w14:paraId="1D13A687" w14:textId="08F26EBF" w:rsidR="00AF3350" w:rsidRPr="000D7DFB" w:rsidRDefault="009E6E3D" w:rsidP="00EA262B">
      <w:pPr>
        <w:widowControl w:val="0"/>
        <w:tabs>
          <w:tab w:val="left" w:pos="851"/>
        </w:tabs>
        <w:suppressAutoHyphens/>
        <w:spacing w:line="240" w:lineRule="atLeast"/>
        <w:ind w:left="142" w:firstLine="284"/>
        <w:jc w:val="both"/>
        <w:rPr>
          <w:rFonts w:asciiTheme="minorHAnsi" w:hAnsiTheme="minorHAnsi" w:cstheme="minorHAnsi"/>
          <w:snapToGrid w:val="0"/>
          <w:sz w:val="24"/>
          <w:szCs w:val="24"/>
        </w:rPr>
      </w:pPr>
      <w:r w:rsidRPr="000D7DFB">
        <w:rPr>
          <w:rFonts w:asciiTheme="minorHAnsi" w:hAnsiTheme="minorHAnsi" w:cstheme="minorHAnsi"/>
          <w:snapToGrid w:val="0"/>
          <w:sz w:val="24"/>
          <w:szCs w:val="24"/>
        </w:rPr>
        <w:t>Zamawiający nie przewiduje prowadzenia rozliczeń z Wykonawcami w walutach obcych.</w:t>
      </w:r>
    </w:p>
    <w:p w14:paraId="15E844B0" w14:textId="77777777" w:rsidR="00AB6457" w:rsidRPr="000D7DFB" w:rsidRDefault="00AB6457">
      <w:pPr>
        <w:widowControl w:val="0"/>
        <w:numPr>
          <w:ilvl w:val="1"/>
          <w:numId w:val="0"/>
        </w:numPr>
        <w:tabs>
          <w:tab w:val="num" w:pos="884"/>
        </w:tabs>
        <w:suppressAutoHyphens/>
        <w:spacing w:line="240" w:lineRule="atLeast"/>
        <w:ind w:left="884" w:hanging="600"/>
        <w:jc w:val="both"/>
        <w:rPr>
          <w:rFonts w:asciiTheme="minorHAnsi" w:hAnsiTheme="minorHAnsi" w:cstheme="minorHAnsi"/>
          <w:snapToGrid w:val="0"/>
          <w:sz w:val="24"/>
          <w:szCs w:val="24"/>
        </w:rPr>
      </w:pPr>
    </w:p>
    <w:p w14:paraId="0A9FDDE5" w14:textId="77777777" w:rsidR="00AF3350" w:rsidRPr="000D7DFB" w:rsidRDefault="00102C85">
      <w:pPr>
        <w:widowControl w:val="0"/>
        <w:suppressAutoHyphens/>
        <w:spacing w:line="240" w:lineRule="atLeast"/>
        <w:ind w:left="426" w:hanging="426"/>
        <w:jc w:val="both"/>
        <w:rPr>
          <w:rFonts w:asciiTheme="minorHAnsi" w:hAnsiTheme="minorHAnsi" w:cstheme="minorHAnsi"/>
          <w:b/>
          <w:sz w:val="28"/>
          <w:szCs w:val="28"/>
        </w:rPr>
      </w:pPr>
      <w:r w:rsidRPr="000D7DFB">
        <w:rPr>
          <w:rFonts w:asciiTheme="minorHAnsi" w:hAnsiTheme="minorHAnsi" w:cstheme="minorHAnsi"/>
          <w:b/>
          <w:sz w:val="28"/>
          <w:szCs w:val="28"/>
        </w:rPr>
        <w:t>20</w:t>
      </w:r>
      <w:r w:rsidR="003E3AD8" w:rsidRPr="000D7DFB">
        <w:rPr>
          <w:rFonts w:asciiTheme="minorHAnsi" w:hAnsiTheme="minorHAnsi" w:cstheme="minorHAnsi"/>
          <w:b/>
          <w:sz w:val="28"/>
          <w:szCs w:val="28"/>
        </w:rPr>
        <w:t>. Opis kryteriów, którymi Zamawiający będzie się kierował przy wyborze oferty, wraz z podaniem znaczenia tych kryteriów i sposobu oceny ofert</w:t>
      </w:r>
    </w:p>
    <w:p w14:paraId="32105862" w14:textId="77777777" w:rsidR="00362251" w:rsidRPr="000D7DFB" w:rsidRDefault="00102C85">
      <w:pPr>
        <w:widowControl w:val="0"/>
        <w:spacing w:line="240" w:lineRule="atLeast"/>
        <w:ind w:left="993" w:hanging="567"/>
        <w:jc w:val="both"/>
        <w:rPr>
          <w:rFonts w:asciiTheme="minorHAnsi" w:hAnsiTheme="minorHAnsi" w:cstheme="minorHAnsi"/>
          <w:snapToGrid w:val="0"/>
          <w:sz w:val="24"/>
        </w:rPr>
      </w:pPr>
      <w:r w:rsidRPr="000D7DFB">
        <w:rPr>
          <w:rFonts w:asciiTheme="minorHAnsi" w:hAnsiTheme="minorHAnsi" w:cstheme="minorHAnsi"/>
          <w:b/>
          <w:snapToGrid w:val="0"/>
          <w:sz w:val="24"/>
        </w:rPr>
        <w:t>20</w:t>
      </w:r>
      <w:r w:rsidR="00362251" w:rsidRPr="000D7DFB">
        <w:rPr>
          <w:rFonts w:asciiTheme="minorHAnsi" w:hAnsiTheme="minorHAnsi" w:cstheme="minorHAnsi"/>
          <w:b/>
          <w:snapToGrid w:val="0"/>
          <w:sz w:val="24"/>
        </w:rPr>
        <w:t>.1.</w:t>
      </w:r>
      <w:r w:rsidR="00362251" w:rsidRPr="000D7DFB">
        <w:rPr>
          <w:rFonts w:asciiTheme="minorHAnsi" w:hAnsiTheme="minorHAnsi" w:cstheme="minorHAnsi"/>
          <w:snapToGrid w:val="0"/>
          <w:sz w:val="24"/>
        </w:rPr>
        <w:t xml:space="preserve"> Zamawiający dokona wyboru najkorzystniejszej oferty na podstawie niżej wymienionych </w:t>
      </w:r>
      <w:r w:rsidR="00362251" w:rsidRPr="000D7DFB">
        <w:rPr>
          <w:rFonts w:asciiTheme="minorHAnsi" w:hAnsiTheme="minorHAnsi" w:cstheme="minorHAnsi"/>
          <w:snapToGrid w:val="0"/>
          <w:sz w:val="24"/>
        </w:rPr>
        <w:br/>
        <w:t>kryteriów oceny ofert:</w:t>
      </w:r>
    </w:p>
    <w:p w14:paraId="381B784D" w14:textId="4DA8D0A0" w:rsidR="00362251" w:rsidRPr="000D7DFB" w:rsidRDefault="00362251">
      <w:pPr>
        <w:widowControl w:val="0"/>
        <w:tabs>
          <w:tab w:val="center" w:pos="1276"/>
        </w:tabs>
        <w:spacing w:line="240" w:lineRule="atLeast"/>
        <w:ind w:left="993"/>
        <w:jc w:val="both"/>
        <w:rPr>
          <w:rFonts w:asciiTheme="minorHAnsi" w:hAnsiTheme="minorHAnsi" w:cstheme="minorHAnsi"/>
          <w:b/>
          <w:bCs/>
          <w:snapToGrid w:val="0"/>
          <w:sz w:val="24"/>
        </w:rPr>
      </w:pPr>
      <w:r w:rsidRPr="000D7DFB">
        <w:rPr>
          <w:rFonts w:asciiTheme="minorHAnsi" w:hAnsiTheme="minorHAnsi" w:cstheme="minorHAnsi"/>
          <w:b/>
          <w:snapToGrid w:val="0"/>
          <w:sz w:val="24"/>
        </w:rPr>
        <w:t>- cena</w:t>
      </w:r>
      <w:r w:rsidR="00CE6427" w:rsidRPr="000D7DFB">
        <w:rPr>
          <w:rFonts w:asciiTheme="minorHAnsi" w:hAnsiTheme="minorHAnsi" w:cstheme="minorHAnsi"/>
          <w:b/>
          <w:snapToGrid w:val="0"/>
          <w:sz w:val="24"/>
        </w:rPr>
        <w:tab/>
      </w:r>
      <w:r w:rsidRPr="000D7DFB">
        <w:rPr>
          <w:rFonts w:asciiTheme="minorHAnsi" w:hAnsiTheme="minorHAnsi" w:cstheme="minorHAnsi"/>
          <w:b/>
          <w:snapToGrid w:val="0"/>
          <w:sz w:val="24"/>
        </w:rPr>
        <w:t>–</w:t>
      </w:r>
      <w:r w:rsidR="0041358F" w:rsidRPr="000D7DFB">
        <w:rPr>
          <w:rFonts w:asciiTheme="minorHAnsi" w:hAnsiTheme="minorHAnsi" w:cstheme="minorHAnsi"/>
          <w:b/>
          <w:bCs/>
          <w:snapToGrid w:val="0"/>
          <w:sz w:val="24"/>
        </w:rPr>
        <w:t xml:space="preserve"> </w:t>
      </w:r>
      <w:r w:rsidR="00373CFD">
        <w:rPr>
          <w:rFonts w:asciiTheme="minorHAnsi" w:hAnsiTheme="minorHAnsi" w:cstheme="minorHAnsi"/>
          <w:b/>
          <w:bCs/>
          <w:snapToGrid w:val="0"/>
          <w:sz w:val="24"/>
        </w:rPr>
        <w:t>90</w:t>
      </w:r>
      <w:r w:rsidR="0041358F" w:rsidRPr="000D7DFB">
        <w:rPr>
          <w:rFonts w:asciiTheme="minorHAnsi" w:hAnsiTheme="minorHAnsi" w:cstheme="minorHAnsi"/>
          <w:b/>
          <w:bCs/>
          <w:snapToGrid w:val="0"/>
          <w:sz w:val="24"/>
        </w:rPr>
        <w:t xml:space="preserve"> % (max </w:t>
      </w:r>
      <w:r w:rsidR="00373CFD">
        <w:rPr>
          <w:rFonts w:asciiTheme="minorHAnsi" w:hAnsiTheme="minorHAnsi" w:cstheme="minorHAnsi"/>
          <w:b/>
          <w:bCs/>
          <w:snapToGrid w:val="0"/>
          <w:sz w:val="24"/>
        </w:rPr>
        <w:t>9</w:t>
      </w:r>
      <w:r w:rsidR="0041358F" w:rsidRPr="000D7DFB">
        <w:rPr>
          <w:rFonts w:asciiTheme="minorHAnsi" w:hAnsiTheme="minorHAnsi" w:cstheme="minorHAnsi"/>
          <w:b/>
          <w:bCs/>
          <w:snapToGrid w:val="0"/>
          <w:sz w:val="24"/>
        </w:rPr>
        <w:t>0</w:t>
      </w:r>
      <w:r w:rsidRPr="000D7DFB">
        <w:rPr>
          <w:rFonts w:asciiTheme="minorHAnsi" w:hAnsiTheme="minorHAnsi" w:cstheme="minorHAnsi"/>
          <w:b/>
          <w:bCs/>
          <w:snapToGrid w:val="0"/>
          <w:sz w:val="24"/>
        </w:rPr>
        <w:t xml:space="preserve"> pkt)</w:t>
      </w:r>
    </w:p>
    <w:p w14:paraId="10E2ED81" w14:textId="3C04705C" w:rsidR="00362251" w:rsidRPr="000D7DFB" w:rsidRDefault="00CE6427">
      <w:pPr>
        <w:pStyle w:val="Tekstpodstawowywcity3"/>
        <w:tabs>
          <w:tab w:val="left" w:pos="993"/>
          <w:tab w:val="left" w:pos="1134"/>
        </w:tabs>
        <w:spacing w:line="240" w:lineRule="atLeast"/>
        <w:ind w:left="1134" w:hanging="708"/>
        <w:rPr>
          <w:rFonts w:asciiTheme="minorHAnsi" w:hAnsiTheme="minorHAnsi" w:cstheme="minorHAnsi"/>
          <w:b/>
          <w:bCs/>
        </w:rPr>
      </w:pPr>
      <w:r w:rsidRPr="000D7DFB">
        <w:rPr>
          <w:rFonts w:asciiTheme="minorHAnsi" w:hAnsiTheme="minorHAnsi" w:cstheme="minorHAnsi"/>
          <w:b/>
          <w:bCs/>
        </w:rPr>
        <w:tab/>
      </w:r>
      <w:r w:rsidR="00362251" w:rsidRPr="000D7DFB">
        <w:rPr>
          <w:rFonts w:asciiTheme="minorHAnsi" w:hAnsiTheme="minorHAnsi" w:cstheme="minorHAnsi"/>
          <w:b/>
          <w:bCs/>
        </w:rPr>
        <w:t xml:space="preserve">- </w:t>
      </w:r>
      <w:r w:rsidR="005845CE">
        <w:rPr>
          <w:rFonts w:asciiTheme="minorHAnsi" w:hAnsiTheme="minorHAnsi" w:cstheme="minorHAnsi"/>
          <w:b/>
          <w:bCs/>
        </w:rPr>
        <w:t>gwarancja</w:t>
      </w:r>
      <w:r w:rsidRPr="000D7DFB">
        <w:rPr>
          <w:rFonts w:asciiTheme="minorHAnsi" w:hAnsiTheme="minorHAnsi" w:cstheme="minorHAnsi"/>
          <w:b/>
          <w:szCs w:val="24"/>
        </w:rPr>
        <w:tab/>
      </w:r>
      <w:r w:rsidR="00B12BE9" w:rsidRPr="000D7DFB">
        <w:rPr>
          <w:rFonts w:asciiTheme="minorHAnsi" w:hAnsiTheme="minorHAnsi" w:cstheme="minorHAnsi"/>
          <w:b/>
        </w:rPr>
        <w:t>–</w:t>
      </w:r>
      <w:r w:rsidR="00362251" w:rsidRPr="000D7DFB">
        <w:rPr>
          <w:rFonts w:asciiTheme="minorHAnsi" w:hAnsiTheme="minorHAnsi" w:cstheme="minorHAnsi"/>
          <w:b/>
          <w:bCs/>
        </w:rPr>
        <w:t xml:space="preserve">  </w:t>
      </w:r>
      <w:r w:rsidR="00373CFD">
        <w:rPr>
          <w:rFonts w:asciiTheme="minorHAnsi" w:hAnsiTheme="minorHAnsi" w:cstheme="minorHAnsi"/>
          <w:b/>
          <w:bCs/>
        </w:rPr>
        <w:t>1</w:t>
      </w:r>
      <w:r w:rsidR="00A31324" w:rsidRPr="000D7DFB">
        <w:rPr>
          <w:rFonts w:asciiTheme="minorHAnsi" w:hAnsiTheme="minorHAnsi" w:cstheme="minorHAnsi"/>
          <w:b/>
          <w:bCs/>
        </w:rPr>
        <w:t xml:space="preserve">0 </w:t>
      </w:r>
      <w:r w:rsidR="00362251" w:rsidRPr="000D7DFB">
        <w:rPr>
          <w:rFonts w:asciiTheme="minorHAnsi" w:hAnsiTheme="minorHAnsi" w:cstheme="minorHAnsi"/>
          <w:b/>
          <w:bCs/>
        </w:rPr>
        <w:t xml:space="preserve">% (max </w:t>
      </w:r>
      <w:r w:rsidR="00373CFD">
        <w:rPr>
          <w:rFonts w:asciiTheme="minorHAnsi" w:hAnsiTheme="minorHAnsi" w:cstheme="minorHAnsi"/>
          <w:b/>
          <w:bCs/>
        </w:rPr>
        <w:t>10</w:t>
      </w:r>
      <w:r w:rsidR="00362251" w:rsidRPr="000D7DFB">
        <w:rPr>
          <w:rFonts w:asciiTheme="minorHAnsi" w:hAnsiTheme="minorHAnsi" w:cstheme="minorHAnsi"/>
          <w:b/>
          <w:bCs/>
        </w:rPr>
        <w:t xml:space="preserve"> pkt)</w:t>
      </w:r>
    </w:p>
    <w:p w14:paraId="6CBE24EF" w14:textId="77777777" w:rsidR="00362251" w:rsidRPr="000D7DFB" w:rsidRDefault="00362251">
      <w:pPr>
        <w:widowControl w:val="0"/>
        <w:spacing w:line="240" w:lineRule="atLeast"/>
        <w:ind w:left="851" w:hanging="567"/>
        <w:jc w:val="both"/>
        <w:rPr>
          <w:rFonts w:asciiTheme="minorHAnsi" w:hAnsiTheme="minorHAnsi" w:cstheme="minorHAnsi"/>
          <w:bCs/>
          <w:snapToGrid w:val="0"/>
        </w:rPr>
      </w:pPr>
    </w:p>
    <w:p w14:paraId="559BD212" w14:textId="77777777" w:rsidR="00362251" w:rsidRPr="000D7DFB" w:rsidRDefault="00362251">
      <w:pPr>
        <w:widowControl w:val="0"/>
        <w:spacing w:line="240" w:lineRule="atLeast"/>
        <w:ind w:left="851" w:hanging="567"/>
        <w:jc w:val="both"/>
        <w:rPr>
          <w:rFonts w:asciiTheme="minorHAnsi" w:hAnsiTheme="minorHAnsi" w:cstheme="minorHAnsi"/>
          <w:bCs/>
          <w:snapToGrid w:val="0"/>
          <w:sz w:val="24"/>
        </w:rPr>
      </w:pPr>
      <w:r w:rsidRPr="000D7DFB">
        <w:rPr>
          <w:rFonts w:asciiTheme="minorHAnsi" w:hAnsiTheme="minorHAnsi" w:cstheme="minorHAnsi"/>
          <w:bCs/>
          <w:snapToGrid w:val="0"/>
          <w:sz w:val="24"/>
        </w:rPr>
        <w:t xml:space="preserve">       Ocena oferty będzie dokonywana wg poniższych zasad:</w:t>
      </w:r>
    </w:p>
    <w:p w14:paraId="55D6D015" w14:textId="33EA2338" w:rsidR="00C4525A" w:rsidRPr="000D7DFB" w:rsidRDefault="00362251">
      <w:pPr>
        <w:widowControl w:val="0"/>
        <w:spacing w:line="240" w:lineRule="atLeast"/>
        <w:ind w:left="851" w:hanging="567"/>
        <w:jc w:val="both"/>
        <w:rPr>
          <w:rFonts w:asciiTheme="minorHAnsi" w:hAnsiTheme="minorHAnsi" w:cstheme="minorHAnsi"/>
          <w:b/>
          <w:bCs/>
          <w:snapToGrid w:val="0"/>
          <w:spacing w:val="-4"/>
          <w:sz w:val="24"/>
          <w:u w:val="single"/>
        </w:rPr>
      </w:pPr>
      <w:r w:rsidRPr="000D7DFB">
        <w:rPr>
          <w:rFonts w:asciiTheme="minorHAnsi" w:hAnsiTheme="minorHAnsi" w:cstheme="minorHAnsi"/>
          <w:bCs/>
          <w:snapToGrid w:val="0"/>
          <w:sz w:val="24"/>
        </w:rPr>
        <w:t xml:space="preserve">       </w:t>
      </w:r>
      <w:r w:rsidRPr="000D7DFB">
        <w:rPr>
          <w:rFonts w:asciiTheme="minorHAnsi" w:hAnsiTheme="minorHAnsi" w:cstheme="minorHAnsi"/>
          <w:b/>
          <w:bCs/>
          <w:snapToGrid w:val="0"/>
          <w:spacing w:val="-4"/>
          <w:sz w:val="24"/>
          <w:u w:val="single"/>
        </w:rPr>
        <w:t xml:space="preserve">Ocena </w:t>
      </w:r>
      <w:r w:rsidR="000F1587" w:rsidRPr="000D7DFB">
        <w:rPr>
          <w:rFonts w:asciiTheme="minorHAnsi" w:hAnsiTheme="minorHAnsi" w:cstheme="minorHAnsi"/>
          <w:b/>
          <w:bCs/>
          <w:snapToGrid w:val="0"/>
          <w:spacing w:val="-4"/>
          <w:sz w:val="24"/>
          <w:u w:val="single"/>
        </w:rPr>
        <w:t>kryterium „cena”</w:t>
      </w:r>
      <w:r w:rsidRPr="000D7DFB">
        <w:rPr>
          <w:rFonts w:asciiTheme="minorHAnsi" w:hAnsiTheme="minorHAnsi" w:cstheme="minorHAnsi"/>
          <w:bCs/>
          <w:snapToGrid w:val="0"/>
          <w:spacing w:val="-4"/>
          <w:sz w:val="24"/>
        </w:rPr>
        <w:t xml:space="preserve"> </w:t>
      </w:r>
      <w:r w:rsidR="008F5D43" w:rsidRPr="000D7DFB">
        <w:rPr>
          <w:rFonts w:asciiTheme="minorHAnsi" w:hAnsiTheme="minorHAnsi" w:cstheme="minorHAnsi"/>
          <w:bCs/>
          <w:snapToGrid w:val="0"/>
          <w:spacing w:val="-4"/>
          <w:sz w:val="24"/>
        </w:rPr>
        <w:t>-</w:t>
      </w:r>
      <w:r w:rsidRPr="000D7DFB">
        <w:rPr>
          <w:rFonts w:asciiTheme="minorHAnsi" w:hAnsiTheme="minorHAnsi" w:cstheme="minorHAnsi"/>
          <w:bCs/>
          <w:snapToGrid w:val="0"/>
          <w:spacing w:val="-4"/>
          <w:sz w:val="24"/>
        </w:rPr>
        <w:t xml:space="preserve"> będzie przeprowadzana wg następującego wzoru matematycz</w:t>
      </w:r>
      <w:r w:rsidR="008F5D43" w:rsidRPr="000D7DFB">
        <w:rPr>
          <w:rFonts w:asciiTheme="minorHAnsi" w:hAnsiTheme="minorHAnsi" w:cstheme="minorHAnsi"/>
          <w:bCs/>
          <w:snapToGrid w:val="0"/>
          <w:spacing w:val="-4"/>
          <w:sz w:val="24"/>
        </w:rPr>
        <w:t>nego</w:t>
      </w:r>
      <w:r w:rsidRPr="000D7DFB">
        <w:rPr>
          <w:rFonts w:asciiTheme="minorHAnsi" w:hAnsiTheme="minorHAnsi" w:cstheme="minorHAnsi"/>
          <w:bCs/>
          <w:snapToGrid w:val="0"/>
          <w:spacing w:val="-4"/>
          <w:sz w:val="24"/>
        </w:rPr>
        <w:t>:</w:t>
      </w:r>
      <w:r w:rsidRPr="000D7DFB">
        <w:rPr>
          <w:rFonts w:asciiTheme="minorHAnsi" w:hAnsiTheme="minorHAnsi" w:cstheme="minorHAnsi"/>
          <w:b/>
          <w:bCs/>
          <w:snapToGrid w:val="0"/>
          <w:spacing w:val="-4"/>
          <w:sz w:val="24"/>
          <w:u w:val="single"/>
        </w:rPr>
        <w:t xml:space="preserve">  </w:t>
      </w:r>
    </w:p>
    <w:p w14:paraId="2CF9A3C6" w14:textId="77777777" w:rsidR="00362251" w:rsidRPr="000D7DFB" w:rsidRDefault="00362251">
      <w:pPr>
        <w:widowControl w:val="0"/>
        <w:spacing w:line="240" w:lineRule="atLeast"/>
        <w:ind w:left="709" w:hanging="425"/>
        <w:jc w:val="both"/>
        <w:rPr>
          <w:rFonts w:asciiTheme="minorHAnsi" w:hAnsiTheme="minorHAnsi" w:cstheme="minorHAnsi"/>
          <w:b/>
          <w:bCs/>
          <w:snapToGrid w:val="0"/>
          <w:spacing w:val="-4"/>
          <w:sz w:val="24"/>
          <w:u w:val="single"/>
        </w:rPr>
      </w:pPr>
      <w:r w:rsidRPr="000D7DFB">
        <w:rPr>
          <w:rFonts w:asciiTheme="minorHAnsi" w:hAnsiTheme="minorHAnsi" w:cstheme="minorHAnsi"/>
          <w:b/>
          <w:bCs/>
          <w:snapToGrid w:val="0"/>
          <w:spacing w:val="-4"/>
          <w:sz w:val="24"/>
          <w:u w:val="single"/>
        </w:rPr>
        <w:t xml:space="preserve">               </w:t>
      </w:r>
    </w:p>
    <w:p w14:paraId="000CBD39" w14:textId="77777777" w:rsidR="00362251" w:rsidRPr="000D7DFB" w:rsidRDefault="00362251">
      <w:pPr>
        <w:widowControl w:val="0"/>
        <w:spacing w:line="240" w:lineRule="exact"/>
        <w:ind w:left="720" w:firstLine="720"/>
        <w:jc w:val="both"/>
        <w:rPr>
          <w:rFonts w:asciiTheme="minorHAnsi" w:hAnsiTheme="minorHAnsi" w:cstheme="minorHAnsi"/>
          <w:b/>
          <w:snapToGrid w:val="0"/>
          <w:sz w:val="24"/>
        </w:rPr>
      </w:pPr>
      <w:r w:rsidRPr="000D7DFB">
        <w:rPr>
          <w:rFonts w:asciiTheme="minorHAnsi" w:hAnsiTheme="minorHAnsi" w:cstheme="minorHAnsi"/>
          <w:b/>
          <w:bCs/>
          <w:snapToGrid w:val="0"/>
          <w:sz w:val="24"/>
        </w:rPr>
        <w:tab/>
      </w:r>
      <w:r w:rsidRPr="000D7DFB">
        <w:rPr>
          <w:rFonts w:asciiTheme="minorHAnsi" w:hAnsiTheme="minorHAnsi" w:cstheme="minorHAnsi"/>
          <w:b/>
          <w:sz w:val="24"/>
        </w:rPr>
        <w:t xml:space="preserve">                                         </w:t>
      </w:r>
      <w:r w:rsidR="00444954" w:rsidRPr="000D7DFB">
        <w:rPr>
          <w:rFonts w:asciiTheme="minorHAnsi" w:hAnsiTheme="minorHAnsi" w:cstheme="minorHAnsi"/>
          <w:b/>
          <w:sz w:val="24"/>
        </w:rPr>
        <w:t xml:space="preserve">  </w:t>
      </w:r>
      <w:proofErr w:type="spellStart"/>
      <w:r w:rsidRPr="000D7DFB">
        <w:rPr>
          <w:rFonts w:asciiTheme="minorHAnsi" w:hAnsiTheme="minorHAnsi" w:cstheme="minorHAnsi"/>
          <w:b/>
          <w:sz w:val="28"/>
          <w:szCs w:val="28"/>
        </w:rPr>
        <w:t>C</w:t>
      </w:r>
      <w:r w:rsidRPr="000D7DFB">
        <w:rPr>
          <w:rFonts w:asciiTheme="minorHAnsi" w:hAnsiTheme="minorHAnsi" w:cstheme="minorHAnsi"/>
          <w:b/>
          <w:sz w:val="24"/>
        </w:rPr>
        <w:t>min</w:t>
      </w:r>
      <w:proofErr w:type="spellEnd"/>
    </w:p>
    <w:p w14:paraId="03C3E277" w14:textId="135C8A7B" w:rsidR="00362251" w:rsidRPr="000D7DFB" w:rsidRDefault="00362251">
      <w:pPr>
        <w:widowControl w:val="0"/>
        <w:spacing w:line="240" w:lineRule="exact"/>
        <w:ind w:left="2160" w:firstLine="720"/>
        <w:jc w:val="both"/>
        <w:rPr>
          <w:rFonts w:asciiTheme="minorHAnsi" w:hAnsiTheme="minorHAnsi" w:cstheme="minorHAnsi"/>
          <w:b/>
          <w:snapToGrid w:val="0"/>
        </w:rPr>
      </w:pPr>
      <w:r w:rsidRPr="000D7DFB">
        <w:rPr>
          <w:rFonts w:asciiTheme="minorHAnsi" w:hAnsiTheme="minorHAnsi" w:cstheme="minorHAnsi"/>
          <w:b/>
          <w:snapToGrid w:val="0"/>
          <w:sz w:val="28"/>
          <w:szCs w:val="28"/>
        </w:rPr>
        <w:t>P</w:t>
      </w:r>
      <w:r w:rsidRPr="000D7DFB">
        <w:rPr>
          <w:rFonts w:asciiTheme="minorHAnsi" w:hAnsiTheme="minorHAnsi" w:cstheme="minorHAnsi"/>
          <w:b/>
          <w:snapToGrid w:val="0"/>
          <w:sz w:val="24"/>
        </w:rPr>
        <w:t xml:space="preserve">(Co) = </w:t>
      </w:r>
      <w:r w:rsidR="00444954" w:rsidRPr="000D7DFB">
        <w:rPr>
          <w:rFonts w:asciiTheme="minorHAnsi" w:hAnsiTheme="minorHAnsi" w:cstheme="minorHAnsi"/>
          <w:b/>
          <w:snapToGrid w:val="0"/>
          <w:sz w:val="24"/>
        </w:rPr>
        <w:t xml:space="preserve"> </w:t>
      </w:r>
      <w:r w:rsidRPr="000D7DFB">
        <w:rPr>
          <w:rFonts w:asciiTheme="minorHAnsi" w:hAnsiTheme="minorHAnsi" w:cstheme="minorHAnsi"/>
          <w:b/>
          <w:snapToGrid w:val="0"/>
          <w:sz w:val="24"/>
        </w:rPr>
        <w:sym w:font="Symbol" w:char="00BE"/>
      </w:r>
      <w:r w:rsidRPr="000D7DFB">
        <w:rPr>
          <w:rFonts w:asciiTheme="minorHAnsi" w:hAnsiTheme="minorHAnsi" w:cstheme="minorHAnsi"/>
          <w:b/>
          <w:snapToGrid w:val="0"/>
          <w:sz w:val="24"/>
        </w:rPr>
        <w:sym w:font="Symbol" w:char="00BE"/>
      </w:r>
      <w:r w:rsidRPr="000D7DFB">
        <w:rPr>
          <w:rFonts w:asciiTheme="minorHAnsi" w:hAnsiTheme="minorHAnsi" w:cstheme="minorHAnsi"/>
          <w:b/>
          <w:snapToGrid w:val="0"/>
          <w:sz w:val="24"/>
        </w:rPr>
        <w:sym w:font="Symbol" w:char="00BE"/>
      </w:r>
      <w:r w:rsidRPr="000D7DFB">
        <w:rPr>
          <w:rFonts w:asciiTheme="minorHAnsi" w:hAnsiTheme="minorHAnsi" w:cstheme="minorHAnsi"/>
          <w:b/>
          <w:snapToGrid w:val="0"/>
          <w:sz w:val="24"/>
        </w:rPr>
        <w:sym w:font="Symbol" w:char="00BE"/>
      </w:r>
      <w:r w:rsidRPr="000D7DFB">
        <w:rPr>
          <w:rFonts w:asciiTheme="minorHAnsi" w:hAnsiTheme="minorHAnsi" w:cstheme="minorHAnsi"/>
          <w:b/>
          <w:snapToGrid w:val="0"/>
          <w:sz w:val="24"/>
        </w:rPr>
        <w:sym w:font="Symbol" w:char="00BE"/>
      </w:r>
      <w:r w:rsidRPr="000D7DFB">
        <w:rPr>
          <w:rFonts w:asciiTheme="minorHAnsi" w:hAnsiTheme="minorHAnsi" w:cstheme="minorHAnsi"/>
          <w:b/>
          <w:snapToGrid w:val="0"/>
          <w:sz w:val="24"/>
        </w:rPr>
        <w:sym w:font="Symbol" w:char="00BE"/>
      </w:r>
      <w:r w:rsidR="00FA27D5" w:rsidRPr="000D7DFB">
        <w:rPr>
          <w:rFonts w:asciiTheme="minorHAnsi" w:hAnsiTheme="minorHAnsi" w:cstheme="minorHAnsi"/>
          <w:b/>
          <w:snapToGrid w:val="0"/>
          <w:sz w:val="24"/>
        </w:rPr>
        <w:t xml:space="preserve">    x  </w:t>
      </w:r>
      <w:r w:rsidR="00373CFD">
        <w:rPr>
          <w:rFonts w:asciiTheme="minorHAnsi" w:hAnsiTheme="minorHAnsi" w:cstheme="minorHAnsi"/>
          <w:b/>
          <w:snapToGrid w:val="0"/>
          <w:sz w:val="24"/>
        </w:rPr>
        <w:t>9</w:t>
      </w:r>
      <w:r w:rsidR="00FA27D5" w:rsidRPr="000D7DFB">
        <w:rPr>
          <w:rFonts w:asciiTheme="minorHAnsi" w:hAnsiTheme="minorHAnsi" w:cstheme="minorHAnsi"/>
          <w:b/>
          <w:snapToGrid w:val="0"/>
          <w:sz w:val="24"/>
        </w:rPr>
        <w:t>0</w:t>
      </w:r>
      <w:r w:rsidRPr="000D7DFB">
        <w:rPr>
          <w:rFonts w:asciiTheme="minorHAnsi" w:hAnsiTheme="minorHAnsi" w:cstheme="minorHAnsi"/>
          <w:b/>
          <w:snapToGrid w:val="0"/>
          <w:sz w:val="24"/>
        </w:rPr>
        <w:t xml:space="preserve"> pkt</w:t>
      </w:r>
    </w:p>
    <w:p w14:paraId="0CD3AFE6" w14:textId="77777777" w:rsidR="00362251" w:rsidRPr="000D7DFB" w:rsidRDefault="00362251">
      <w:pPr>
        <w:widowControl w:val="0"/>
        <w:spacing w:line="240" w:lineRule="exact"/>
        <w:ind w:left="720" w:firstLine="720"/>
        <w:jc w:val="both"/>
        <w:rPr>
          <w:rFonts w:asciiTheme="minorHAnsi" w:hAnsiTheme="minorHAnsi" w:cstheme="minorHAnsi"/>
          <w:b/>
          <w:snapToGrid w:val="0"/>
          <w:sz w:val="24"/>
        </w:rPr>
      </w:pPr>
      <w:r w:rsidRPr="000D7DFB">
        <w:rPr>
          <w:rFonts w:asciiTheme="minorHAnsi" w:hAnsiTheme="minorHAnsi" w:cstheme="minorHAnsi"/>
          <w:b/>
          <w:snapToGrid w:val="0"/>
          <w:sz w:val="24"/>
        </w:rPr>
        <w:t xml:space="preserve"> </w:t>
      </w:r>
      <w:r w:rsidRPr="000D7DFB">
        <w:rPr>
          <w:rFonts w:asciiTheme="minorHAnsi" w:hAnsiTheme="minorHAnsi" w:cstheme="minorHAnsi"/>
          <w:b/>
          <w:snapToGrid w:val="0"/>
          <w:sz w:val="24"/>
        </w:rPr>
        <w:tab/>
      </w:r>
      <w:r w:rsidRPr="000D7DFB">
        <w:rPr>
          <w:rFonts w:asciiTheme="minorHAnsi" w:hAnsiTheme="minorHAnsi" w:cstheme="minorHAnsi"/>
          <w:b/>
          <w:snapToGrid w:val="0"/>
          <w:sz w:val="24"/>
        </w:rPr>
        <w:tab/>
        <w:t xml:space="preserve">                             </w:t>
      </w:r>
      <w:r w:rsidR="00444954" w:rsidRPr="000D7DFB">
        <w:rPr>
          <w:rFonts w:asciiTheme="minorHAnsi" w:hAnsiTheme="minorHAnsi" w:cstheme="minorHAnsi"/>
          <w:b/>
          <w:snapToGrid w:val="0"/>
          <w:sz w:val="24"/>
        </w:rPr>
        <w:t xml:space="preserve"> </w:t>
      </w:r>
      <w:r w:rsidRPr="000D7DFB">
        <w:rPr>
          <w:rFonts w:asciiTheme="minorHAnsi" w:hAnsiTheme="minorHAnsi" w:cstheme="minorHAnsi"/>
          <w:b/>
          <w:snapToGrid w:val="0"/>
          <w:sz w:val="28"/>
          <w:szCs w:val="28"/>
        </w:rPr>
        <w:t>C</w:t>
      </w:r>
      <w:r w:rsidRPr="000D7DFB">
        <w:rPr>
          <w:rFonts w:asciiTheme="minorHAnsi" w:hAnsiTheme="minorHAnsi" w:cstheme="minorHAnsi"/>
          <w:b/>
          <w:snapToGrid w:val="0"/>
          <w:sz w:val="24"/>
        </w:rPr>
        <w:t>o</w:t>
      </w:r>
    </w:p>
    <w:p w14:paraId="300FC252" w14:textId="77777777" w:rsidR="00550744" w:rsidRPr="000D7DFB" w:rsidRDefault="00B12BE9">
      <w:pPr>
        <w:widowControl w:val="0"/>
        <w:spacing w:line="240" w:lineRule="atLeast"/>
        <w:ind w:left="851" w:hanging="567"/>
        <w:jc w:val="both"/>
        <w:rPr>
          <w:rFonts w:asciiTheme="minorHAnsi" w:hAnsiTheme="minorHAnsi" w:cstheme="minorHAnsi"/>
          <w:b/>
          <w:bCs/>
          <w:snapToGrid w:val="0"/>
          <w:sz w:val="24"/>
        </w:rPr>
      </w:pPr>
      <w:r w:rsidRPr="000D7DFB">
        <w:rPr>
          <w:rFonts w:asciiTheme="minorHAnsi" w:hAnsiTheme="minorHAnsi" w:cstheme="minorHAnsi"/>
          <w:b/>
          <w:bCs/>
          <w:snapToGrid w:val="0"/>
          <w:sz w:val="24"/>
        </w:rPr>
        <w:t xml:space="preserve">      </w:t>
      </w:r>
    </w:p>
    <w:p w14:paraId="679E9B2C" w14:textId="77777777" w:rsidR="00362251" w:rsidRPr="000D7DFB" w:rsidRDefault="00550744">
      <w:pPr>
        <w:widowControl w:val="0"/>
        <w:spacing w:line="240" w:lineRule="atLeast"/>
        <w:ind w:left="709" w:hanging="425"/>
        <w:jc w:val="both"/>
        <w:rPr>
          <w:rFonts w:asciiTheme="minorHAnsi" w:hAnsiTheme="minorHAnsi" w:cstheme="minorHAnsi"/>
          <w:b/>
          <w:bCs/>
          <w:snapToGrid w:val="0"/>
          <w:sz w:val="24"/>
          <w:szCs w:val="24"/>
        </w:rPr>
      </w:pPr>
      <w:r w:rsidRPr="000D7DFB">
        <w:rPr>
          <w:rFonts w:asciiTheme="minorHAnsi" w:hAnsiTheme="minorHAnsi" w:cstheme="minorHAnsi"/>
          <w:b/>
          <w:bCs/>
          <w:snapToGrid w:val="0"/>
          <w:sz w:val="24"/>
        </w:rPr>
        <w:tab/>
      </w:r>
      <w:r w:rsidR="00CB380F" w:rsidRPr="000D7DFB">
        <w:rPr>
          <w:rFonts w:asciiTheme="minorHAnsi" w:hAnsiTheme="minorHAnsi" w:cstheme="minorHAnsi"/>
          <w:b/>
          <w:bCs/>
          <w:snapToGrid w:val="0"/>
          <w:sz w:val="24"/>
          <w:szCs w:val="24"/>
        </w:rPr>
        <w:t>gdzie</w:t>
      </w:r>
      <w:r w:rsidR="00362251" w:rsidRPr="000D7DFB">
        <w:rPr>
          <w:rFonts w:asciiTheme="minorHAnsi" w:hAnsiTheme="minorHAnsi" w:cstheme="minorHAnsi"/>
          <w:b/>
          <w:bCs/>
          <w:snapToGrid w:val="0"/>
          <w:sz w:val="24"/>
          <w:szCs w:val="24"/>
        </w:rPr>
        <w:t>:</w:t>
      </w:r>
    </w:p>
    <w:p w14:paraId="4AB3D760" w14:textId="4F0DE479" w:rsidR="00362251" w:rsidRPr="000D7DFB" w:rsidRDefault="00362251">
      <w:pPr>
        <w:widowControl w:val="0"/>
        <w:spacing w:line="240" w:lineRule="atLeast"/>
        <w:ind w:left="851" w:hanging="567"/>
        <w:jc w:val="both"/>
        <w:rPr>
          <w:rFonts w:asciiTheme="minorHAnsi" w:hAnsiTheme="minorHAnsi" w:cstheme="minorHAnsi"/>
          <w:bCs/>
          <w:snapToGrid w:val="0"/>
          <w:sz w:val="24"/>
          <w:szCs w:val="24"/>
        </w:rPr>
      </w:pPr>
      <w:r w:rsidRPr="000D7DFB">
        <w:rPr>
          <w:rFonts w:asciiTheme="minorHAnsi" w:hAnsiTheme="minorHAnsi" w:cstheme="minorHAnsi"/>
          <w:b/>
          <w:bCs/>
          <w:snapToGrid w:val="0"/>
          <w:sz w:val="24"/>
          <w:szCs w:val="24"/>
        </w:rPr>
        <w:t xml:space="preserve">       </w:t>
      </w:r>
      <w:proofErr w:type="spellStart"/>
      <w:r w:rsidRPr="000D7DFB">
        <w:rPr>
          <w:rFonts w:asciiTheme="minorHAnsi" w:hAnsiTheme="minorHAnsi" w:cstheme="minorHAnsi"/>
          <w:b/>
          <w:bCs/>
          <w:snapToGrid w:val="0"/>
          <w:sz w:val="24"/>
          <w:szCs w:val="24"/>
        </w:rPr>
        <w:t>C</w:t>
      </w:r>
      <w:r w:rsidRPr="000D7DFB">
        <w:rPr>
          <w:rFonts w:asciiTheme="minorHAnsi" w:hAnsiTheme="minorHAnsi" w:cstheme="minorHAnsi"/>
          <w:b/>
          <w:bCs/>
          <w:snapToGrid w:val="0"/>
        </w:rPr>
        <w:t>min</w:t>
      </w:r>
      <w:proofErr w:type="spellEnd"/>
      <w:r w:rsidRPr="000D7DFB">
        <w:rPr>
          <w:rFonts w:asciiTheme="minorHAnsi" w:hAnsiTheme="minorHAnsi" w:cstheme="minorHAnsi"/>
          <w:b/>
          <w:bCs/>
          <w:snapToGrid w:val="0"/>
        </w:rPr>
        <w:t xml:space="preserve"> </w:t>
      </w:r>
      <w:r w:rsidR="00575532" w:rsidRPr="000D7DFB">
        <w:rPr>
          <w:rFonts w:asciiTheme="minorHAnsi" w:hAnsiTheme="minorHAnsi" w:cstheme="minorHAnsi"/>
          <w:b/>
          <w:bCs/>
          <w:snapToGrid w:val="0"/>
        </w:rPr>
        <w:t xml:space="preserve"> </w:t>
      </w:r>
      <w:r w:rsidR="00CB380F" w:rsidRPr="000D7DFB">
        <w:rPr>
          <w:rFonts w:asciiTheme="minorHAnsi" w:hAnsiTheme="minorHAnsi" w:cstheme="minorHAnsi"/>
          <w:b/>
          <w:bCs/>
          <w:snapToGrid w:val="0"/>
        </w:rPr>
        <w:t>-</w:t>
      </w:r>
      <w:r w:rsidRPr="000D7DFB">
        <w:rPr>
          <w:rFonts w:asciiTheme="minorHAnsi" w:hAnsiTheme="minorHAnsi" w:cstheme="minorHAnsi"/>
          <w:b/>
          <w:bCs/>
          <w:snapToGrid w:val="0"/>
        </w:rPr>
        <w:t xml:space="preserve"> </w:t>
      </w:r>
      <w:r w:rsidR="00CB380F" w:rsidRPr="000D7DFB">
        <w:rPr>
          <w:rFonts w:asciiTheme="minorHAnsi" w:hAnsiTheme="minorHAnsi" w:cstheme="minorHAnsi"/>
          <w:b/>
          <w:bCs/>
          <w:snapToGrid w:val="0"/>
        </w:rPr>
        <w:t xml:space="preserve"> </w:t>
      </w:r>
      <w:r w:rsidRPr="000D7DFB">
        <w:rPr>
          <w:rFonts w:asciiTheme="minorHAnsi" w:hAnsiTheme="minorHAnsi" w:cstheme="minorHAnsi"/>
          <w:bCs/>
          <w:snapToGrid w:val="0"/>
          <w:sz w:val="24"/>
          <w:szCs w:val="24"/>
        </w:rPr>
        <w:t xml:space="preserve">najniższa cena </w:t>
      </w:r>
      <w:r w:rsidR="00EC1282">
        <w:rPr>
          <w:rFonts w:asciiTheme="minorHAnsi" w:hAnsiTheme="minorHAnsi" w:cstheme="minorHAnsi"/>
          <w:bCs/>
          <w:snapToGrid w:val="0"/>
          <w:sz w:val="24"/>
          <w:szCs w:val="24"/>
        </w:rPr>
        <w:t xml:space="preserve">(cena ofertowa) </w:t>
      </w:r>
      <w:r w:rsidRPr="000D7DFB">
        <w:rPr>
          <w:rFonts w:asciiTheme="minorHAnsi" w:hAnsiTheme="minorHAnsi" w:cstheme="minorHAnsi"/>
          <w:bCs/>
          <w:snapToGrid w:val="0"/>
          <w:sz w:val="24"/>
          <w:szCs w:val="24"/>
        </w:rPr>
        <w:t>spośród wszystkich nie odrzuconych</w:t>
      </w:r>
      <w:r w:rsidR="00237900">
        <w:rPr>
          <w:rFonts w:asciiTheme="minorHAnsi" w:hAnsiTheme="minorHAnsi" w:cstheme="minorHAnsi"/>
          <w:bCs/>
          <w:snapToGrid w:val="0"/>
          <w:sz w:val="24"/>
          <w:szCs w:val="24"/>
        </w:rPr>
        <w:t xml:space="preserve"> </w:t>
      </w:r>
      <w:r w:rsidR="00237900" w:rsidRPr="000D7DFB">
        <w:rPr>
          <w:rFonts w:asciiTheme="minorHAnsi" w:hAnsiTheme="minorHAnsi" w:cstheme="minorHAnsi"/>
          <w:bCs/>
          <w:snapToGrid w:val="0"/>
          <w:sz w:val="24"/>
          <w:szCs w:val="24"/>
        </w:rPr>
        <w:t>ofert</w:t>
      </w:r>
      <w:r w:rsidR="00237900">
        <w:rPr>
          <w:rFonts w:asciiTheme="minorHAnsi" w:hAnsiTheme="minorHAnsi" w:cstheme="minorHAnsi"/>
          <w:bCs/>
          <w:snapToGrid w:val="0"/>
          <w:sz w:val="24"/>
          <w:szCs w:val="24"/>
        </w:rPr>
        <w:t>,</w:t>
      </w:r>
    </w:p>
    <w:p w14:paraId="705A6965" w14:textId="349DD4C6" w:rsidR="00362251" w:rsidRPr="000D7DFB" w:rsidRDefault="00362251">
      <w:pPr>
        <w:widowControl w:val="0"/>
        <w:spacing w:line="240" w:lineRule="atLeast"/>
        <w:ind w:left="851" w:hanging="567"/>
        <w:jc w:val="both"/>
        <w:rPr>
          <w:rFonts w:asciiTheme="minorHAnsi" w:hAnsiTheme="minorHAnsi" w:cstheme="minorHAnsi"/>
          <w:bCs/>
          <w:snapToGrid w:val="0"/>
          <w:sz w:val="24"/>
          <w:szCs w:val="24"/>
        </w:rPr>
      </w:pPr>
      <w:r w:rsidRPr="000D7DFB">
        <w:rPr>
          <w:rFonts w:asciiTheme="minorHAnsi" w:hAnsiTheme="minorHAnsi" w:cstheme="minorHAnsi"/>
          <w:b/>
          <w:bCs/>
          <w:snapToGrid w:val="0"/>
          <w:sz w:val="24"/>
          <w:szCs w:val="24"/>
        </w:rPr>
        <w:t xml:space="preserve">       C</w:t>
      </w:r>
      <w:r w:rsidRPr="000D7DFB">
        <w:rPr>
          <w:rFonts w:asciiTheme="minorHAnsi" w:hAnsiTheme="minorHAnsi" w:cstheme="minorHAnsi"/>
          <w:b/>
          <w:bCs/>
          <w:snapToGrid w:val="0"/>
        </w:rPr>
        <w:t xml:space="preserve">o </w:t>
      </w:r>
      <w:r w:rsidR="00575532" w:rsidRPr="000D7DFB">
        <w:rPr>
          <w:rFonts w:asciiTheme="minorHAnsi" w:hAnsiTheme="minorHAnsi" w:cstheme="minorHAnsi"/>
          <w:b/>
          <w:bCs/>
          <w:snapToGrid w:val="0"/>
        </w:rPr>
        <w:t xml:space="preserve">    </w:t>
      </w:r>
      <w:r w:rsidRPr="000D7DFB">
        <w:rPr>
          <w:rFonts w:asciiTheme="minorHAnsi" w:hAnsiTheme="minorHAnsi" w:cstheme="minorHAnsi"/>
          <w:b/>
          <w:bCs/>
          <w:snapToGrid w:val="0"/>
        </w:rPr>
        <w:t xml:space="preserve"> </w:t>
      </w:r>
      <w:r w:rsidR="00575532" w:rsidRPr="000D7DFB">
        <w:rPr>
          <w:rFonts w:asciiTheme="minorHAnsi" w:hAnsiTheme="minorHAnsi" w:cstheme="minorHAnsi"/>
          <w:b/>
          <w:bCs/>
          <w:snapToGrid w:val="0"/>
        </w:rPr>
        <w:t xml:space="preserve"> </w:t>
      </w:r>
      <w:r w:rsidRPr="000D7DFB">
        <w:rPr>
          <w:rFonts w:asciiTheme="minorHAnsi" w:hAnsiTheme="minorHAnsi" w:cstheme="minorHAnsi"/>
          <w:b/>
          <w:bCs/>
          <w:snapToGrid w:val="0"/>
        </w:rPr>
        <w:t>-</w:t>
      </w:r>
      <w:r w:rsidRPr="000D7DFB">
        <w:rPr>
          <w:rFonts w:asciiTheme="minorHAnsi" w:hAnsiTheme="minorHAnsi" w:cstheme="minorHAnsi"/>
          <w:bCs/>
          <w:snapToGrid w:val="0"/>
          <w:sz w:val="24"/>
          <w:szCs w:val="24"/>
        </w:rPr>
        <w:t xml:space="preserve"> cena </w:t>
      </w:r>
      <w:r w:rsidR="00EC1282">
        <w:rPr>
          <w:rFonts w:asciiTheme="minorHAnsi" w:hAnsiTheme="minorHAnsi" w:cstheme="minorHAnsi"/>
          <w:bCs/>
          <w:snapToGrid w:val="0"/>
          <w:sz w:val="24"/>
          <w:szCs w:val="24"/>
        </w:rPr>
        <w:t xml:space="preserve">(cena ofertowa) </w:t>
      </w:r>
      <w:r w:rsidRPr="000D7DFB">
        <w:rPr>
          <w:rFonts w:asciiTheme="minorHAnsi" w:hAnsiTheme="minorHAnsi" w:cstheme="minorHAnsi"/>
          <w:bCs/>
          <w:snapToGrid w:val="0"/>
          <w:sz w:val="24"/>
          <w:szCs w:val="24"/>
        </w:rPr>
        <w:t>ocenianej oferty,</w:t>
      </w:r>
    </w:p>
    <w:p w14:paraId="578A3AA1" w14:textId="77777777" w:rsidR="00362251" w:rsidRPr="000D7DFB" w:rsidRDefault="00362251">
      <w:pPr>
        <w:widowControl w:val="0"/>
        <w:spacing w:line="240" w:lineRule="atLeast"/>
        <w:ind w:left="851" w:hanging="567"/>
        <w:jc w:val="both"/>
        <w:rPr>
          <w:rFonts w:asciiTheme="minorHAnsi" w:hAnsiTheme="minorHAnsi" w:cstheme="minorHAnsi"/>
          <w:bCs/>
          <w:snapToGrid w:val="0"/>
          <w:sz w:val="24"/>
          <w:szCs w:val="24"/>
        </w:rPr>
      </w:pPr>
      <w:r w:rsidRPr="000D7DFB">
        <w:rPr>
          <w:rFonts w:asciiTheme="minorHAnsi" w:hAnsiTheme="minorHAnsi" w:cstheme="minorHAnsi"/>
          <w:b/>
          <w:bCs/>
          <w:snapToGrid w:val="0"/>
          <w:sz w:val="24"/>
        </w:rPr>
        <w:t xml:space="preserve">       P(C</w:t>
      </w:r>
      <w:r w:rsidRPr="000D7DFB">
        <w:rPr>
          <w:rFonts w:asciiTheme="minorHAnsi" w:hAnsiTheme="minorHAnsi" w:cstheme="minorHAnsi"/>
          <w:b/>
          <w:bCs/>
          <w:snapToGrid w:val="0"/>
        </w:rPr>
        <w:t xml:space="preserve">o) </w:t>
      </w:r>
      <w:r w:rsidR="00CB380F" w:rsidRPr="000D7DFB">
        <w:rPr>
          <w:rFonts w:asciiTheme="minorHAnsi" w:hAnsiTheme="minorHAnsi" w:cstheme="minorHAnsi"/>
          <w:b/>
          <w:bCs/>
          <w:snapToGrid w:val="0"/>
        </w:rPr>
        <w:t>-</w:t>
      </w:r>
      <w:r w:rsidRPr="000D7DFB">
        <w:rPr>
          <w:rFonts w:asciiTheme="minorHAnsi" w:hAnsiTheme="minorHAnsi" w:cstheme="minorHAnsi"/>
          <w:b/>
          <w:bCs/>
          <w:snapToGrid w:val="0"/>
        </w:rPr>
        <w:t xml:space="preserve"> </w:t>
      </w:r>
      <w:r w:rsidR="00CB380F" w:rsidRPr="000D7DFB">
        <w:rPr>
          <w:rFonts w:asciiTheme="minorHAnsi" w:hAnsiTheme="minorHAnsi" w:cstheme="minorHAnsi"/>
          <w:b/>
          <w:bCs/>
          <w:snapToGrid w:val="0"/>
        </w:rPr>
        <w:t xml:space="preserve"> </w:t>
      </w:r>
      <w:r w:rsidRPr="000D7DFB">
        <w:rPr>
          <w:rFonts w:asciiTheme="minorHAnsi" w:hAnsiTheme="minorHAnsi" w:cstheme="minorHAnsi"/>
          <w:bCs/>
          <w:snapToGrid w:val="0"/>
          <w:sz w:val="24"/>
          <w:szCs w:val="24"/>
        </w:rPr>
        <w:t>liczba punktów za kryterium ceny.</w:t>
      </w:r>
    </w:p>
    <w:p w14:paraId="6CF824E7" w14:textId="77777777" w:rsidR="009C0938" w:rsidRPr="000D7DFB" w:rsidRDefault="009C0938">
      <w:pPr>
        <w:widowControl w:val="0"/>
        <w:spacing w:line="240" w:lineRule="atLeast"/>
        <w:ind w:left="851" w:hanging="567"/>
        <w:jc w:val="both"/>
        <w:rPr>
          <w:rFonts w:asciiTheme="minorHAnsi" w:hAnsiTheme="minorHAnsi" w:cstheme="minorHAnsi"/>
          <w:b/>
          <w:bCs/>
          <w:snapToGrid w:val="0"/>
        </w:rPr>
      </w:pPr>
    </w:p>
    <w:p w14:paraId="06AC99C6" w14:textId="125FCEE5" w:rsidR="00684D4E" w:rsidRPr="000D7DFB" w:rsidRDefault="00684D4E">
      <w:pPr>
        <w:widowControl w:val="0"/>
        <w:spacing w:line="240" w:lineRule="atLeast"/>
        <w:ind w:left="709" w:hanging="425"/>
        <w:jc w:val="both"/>
        <w:rPr>
          <w:rFonts w:asciiTheme="minorHAnsi" w:hAnsiTheme="minorHAnsi" w:cstheme="minorHAnsi"/>
          <w:b/>
          <w:bCs/>
          <w:snapToGrid w:val="0"/>
          <w:sz w:val="24"/>
        </w:rPr>
      </w:pPr>
      <w:r w:rsidRPr="000D7DFB">
        <w:rPr>
          <w:rFonts w:asciiTheme="minorHAnsi" w:hAnsiTheme="minorHAnsi" w:cstheme="minorHAnsi"/>
          <w:b/>
          <w:bCs/>
          <w:sz w:val="24"/>
          <w:szCs w:val="24"/>
        </w:rPr>
        <w:tab/>
        <w:t xml:space="preserve">W tym kryterium można uzyskać maksymalnie </w:t>
      </w:r>
      <w:r w:rsidR="00373CFD">
        <w:rPr>
          <w:rFonts w:asciiTheme="minorHAnsi" w:hAnsiTheme="minorHAnsi" w:cstheme="minorHAnsi"/>
          <w:b/>
          <w:bCs/>
          <w:sz w:val="24"/>
          <w:szCs w:val="24"/>
        </w:rPr>
        <w:t>9</w:t>
      </w:r>
      <w:r w:rsidRPr="000D7DFB">
        <w:rPr>
          <w:rFonts w:asciiTheme="minorHAnsi" w:hAnsiTheme="minorHAnsi" w:cstheme="minorHAnsi"/>
          <w:b/>
          <w:bCs/>
          <w:sz w:val="24"/>
          <w:szCs w:val="24"/>
        </w:rPr>
        <w:t xml:space="preserve">0 punktów. </w:t>
      </w:r>
      <w:r w:rsidRPr="000D7DFB">
        <w:rPr>
          <w:rFonts w:asciiTheme="minorHAnsi" w:hAnsiTheme="minorHAnsi" w:cstheme="minorHAnsi"/>
          <w:b/>
          <w:bCs/>
          <w:snapToGrid w:val="0"/>
          <w:sz w:val="24"/>
        </w:rPr>
        <w:t>Liczba punktów zostanie wyliczona do dwóch miejsc po przecinku, bez zaokrąglania.</w:t>
      </w:r>
    </w:p>
    <w:p w14:paraId="2693EB1E" w14:textId="77777777" w:rsidR="004259DC" w:rsidRPr="000D7DFB" w:rsidRDefault="004259DC">
      <w:pPr>
        <w:widowControl w:val="0"/>
        <w:spacing w:line="240" w:lineRule="atLeast"/>
        <w:ind w:left="709" w:hanging="425"/>
        <w:jc w:val="both"/>
        <w:rPr>
          <w:rFonts w:asciiTheme="minorHAnsi" w:hAnsiTheme="minorHAnsi" w:cstheme="minorHAnsi"/>
          <w:b/>
          <w:bCs/>
          <w:snapToGrid w:val="0"/>
          <w:sz w:val="24"/>
        </w:rPr>
      </w:pPr>
    </w:p>
    <w:p w14:paraId="7D6B9A19" w14:textId="6ACDBB6E" w:rsidR="005845CE" w:rsidRDefault="00362251">
      <w:pPr>
        <w:widowControl w:val="0"/>
        <w:spacing w:line="240" w:lineRule="atLeast"/>
        <w:ind w:left="709" w:hanging="425"/>
        <w:jc w:val="both"/>
        <w:rPr>
          <w:rFonts w:asciiTheme="minorHAnsi" w:hAnsiTheme="minorHAnsi" w:cstheme="minorHAnsi"/>
          <w:bCs/>
          <w:snapToGrid w:val="0"/>
          <w:sz w:val="24"/>
          <w:szCs w:val="24"/>
        </w:rPr>
      </w:pPr>
      <w:r w:rsidRPr="000D7DFB">
        <w:rPr>
          <w:rFonts w:asciiTheme="minorHAnsi" w:hAnsiTheme="minorHAnsi" w:cstheme="minorHAnsi"/>
          <w:b/>
          <w:bCs/>
          <w:snapToGrid w:val="0"/>
          <w:sz w:val="24"/>
          <w:szCs w:val="24"/>
        </w:rPr>
        <w:t xml:space="preserve">       </w:t>
      </w:r>
      <w:r w:rsidRPr="000D7DFB">
        <w:rPr>
          <w:rFonts w:asciiTheme="minorHAnsi" w:hAnsiTheme="minorHAnsi" w:cstheme="minorHAnsi"/>
          <w:b/>
          <w:bCs/>
          <w:snapToGrid w:val="0"/>
          <w:sz w:val="24"/>
          <w:szCs w:val="24"/>
          <w:u w:val="single"/>
        </w:rPr>
        <w:t>Ocena</w:t>
      </w:r>
      <w:r w:rsidR="00647453" w:rsidRPr="000D7DFB">
        <w:rPr>
          <w:rFonts w:asciiTheme="minorHAnsi" w:hAnsiTheme="minorHAnsi" w:cstheme="minorHAnsi"/>
          <w:b/>
          <w:bCs/>
          <w:snapToGrid w:val="0"/>
          <w:sz w:val="24"/>
          <w:szCs w:val="24"/>
          <w:u w:val="single"/>
        </w:rPr>
        <w:t xml:space="preserve"> kryterium „</w:t>
      </w:r>
      <w:r w:rsidR="005845CE">
        <w:rPr>
          <w:rFonts w:asciiTheme="minorHAnsi" w:hAnsiTheme="minorHAnsi" w:cstheme="minorHAnsi"/>
          <w:b/>
          <w:bCs/>
          <w:snapToGrid w:val="0"/>
          <w:sz w:val="24"/>
          <w:szCs w:val="24"/>
          <w:u w:val="single"/>
        </w:rPr>
        <w:t>gwarancja”</w:t>
      </w:r>
      <w:r w:rsidR="00E537BC" w:rsidRPr="000D7DFB">
        <w:rPr>
          <w:rFonts w:asciiTheme="minorHAnsi" w:hAnsiTheme="minorHAnsi" w:cstheme="minorHAnsi"/>
          <w:bCs/>
          <w:snapToGrid w:val="0"/>
          <w:sz w:val="24"/>
          <w:szCs w:val="24"/>
        </w:rPr>
        <w:t xml:space="preserve"> –</w:t>
      </w:r>
      <w:r w:rsidR="00550744" w:rsidRPr="000D7DFB">
        <w:rPr>
          <w:rFonts w:asciiTheme="minorHAnsi" w:hAnsiTheme="minorHAnsi" w:cstheme="minorHAnsi"/>
          <w:bCs/>
          <w:snapToGrid w:val="0"/>
          <w:sz w:val="24"/>
          <w:szCs w:val="24"/>
        </w:rPr>
        <w:t xml:space="preserve"> </w:t>
      </w:r>
      <w:r w:rsidR="00E537BC" w:rsidRPr="000D7DFB">
        <w:rPr>
          <w:rFonts w:asciiTheme="minorHAnsi" w:hAnsiTheme="minorHAnsi" w:cstheme="minorHAnsi"/>
          <w:bCs/>
          <w:snapToGrid w:val="0"/>
          <w:sz w:val="24"/>
          <w:szCs w:val="24"/>
        </w:rPr>
        <w:t>przeprowadzona zo</w:t>
      </w:r>
      <w:r w:rsidRPr="000D7DFB">
        <w:rPr>
          <w:rFonts w:asciiTheme="minorHAnsi" w:hAnsiTheme="minorHAnsi" w:cstheme="minorHAnsi"/>
          <w:bCs/>
          <w:snapToGrid w:val="0"/>
          <w:sz w:val="24"/>
          <w:szCs w:val="24"/>
        </w:rPr>
        <w:t xml:space="preserve">stanie na podstawie </w:t>
      </w:r>
      <w:r w:rsidR="005845CE">
        <w:rPr>
          <w:rFonts w:asciiTheme="minorHAnsi" w:hAnsiTheme="minorHAnsi" w:cstheme="minorHAnsi"/>
          <w:bCs/>
          <w:snapToGrid w:val="0"/>
          <w:sz w:val="24"/>
          <w:szCs w:val="24"/>
        </w:rPr>
        <w:t>zaoferowanego</w:t>
      </w:r>
      <w:r w:rsidRPr="000D7DFB">
        <w:rPr>
          <w:rFonts w:asciiTheme="minorHAnsi" w:hAnsiTheme="minorHAnsi" w:cstheme="minorHAnsi"/>
          <w:bCs/>
          <w:snapToGrid w:val="0"/>
          <w:sz w:val="24"/>
          <w:szCs w:val="24"/>
        </w:rPr>
        <w:t xml:space="preserve"> </w:t>
      </w:r>
      <w:r w:rsidR="006B24E9" w:rsidRPr="000D7DFB">
        <w:rPr>
          <w:rFonts w:asciiTheme="minorHAnsi" w:hAnsiTheme="minorHAnsi" w:cstheme="minorHAnsi"/>
          <w:bCs/>
          <w:snapToGrid w:val="0"/>
          <w:sz w:val="24"/>
          <w:szCs w:val="24"/>
        </w:rPr>
        <w:t>w</w:t>
      </w:r>
      <w:r w:rsidRPr="000D7DFB">
        <w:rPr>
          <w:rFonts w:asciiTheme="minorHAnsi" w:hAnsiTheme="minorHAnsi" w:cstheme="minorHAnsi"/>
          <w:bCs/>
          <w:snapToGrid w:val="0"/>
          <w:sz w:val="24"/>
          <w:szCs w:val="24"/>
        </w:rPr>
        <w:t xml:space="preserve"> ofer</w:t>
      </w:r>
      <w:r w:rsidR="007A3FA8" w:rsidRPr="000D7DFB">
        <w:rPr>
          <w:rFonts w:asciiTheme="minorHAnsi" w:hAnsiTheme="minorHAnsi" w:cstheme="minorHAnsi"/>
          <w:bCs/>
          <w:snapToGrid w:val="0"/>
          <w:sz w:val="24"/>
          <w:szCs w:val="24"/>
        </w:rPr>
        <w:t>cie</w:t>
      </w:r>
      <w:r w:rsidRPr="000D7DFB">
        <w:rPr>
          <w:rFonts w:asciiTheme="minorHAnsi" w:hAnsiTheme="minorHAnsi" w:cstheme="minorHAnsi"/>
          <w:bCs/>
          <w:snapToGrid w:val="0"/>
          <w:sz w:val="24"/>
          <w:szCs w:val="24"/>
        </w:rPr>
        <w:t xml:space="preserve"> okresu gwarancji jakości</w:t>
      </w:r>
      <w:r w:rsidR="003C6AF4">
        <w:rPr>
          <w:rFonts w:asciiTheme="minorHAnsi" w:hAnsiTheme="minorHAnsi" w:cstheme="minorHAnsi"/>
          <w:bCs/>
          <w:snapToGrid w:val="0"/>
          <w:sz w:val="24"/>
          <w:szCs w:val="24"/>
        </w:rPr>
        <w:t xml:space="preserve"> i rękojmi za wady na wykonane roboty.</w:t>
      </w:r>
    </w:p>
    <w:p w14:paraId="718C5DD9" w14:textId="77777777" w:rsidR="003455E8" w:rsidRPr="000D7DFB" w:rsidRDefault="003455E8" w:rsidP="003C6AF4">
      <w:pPr>
        <w:widowControl w:val="0"/>
        <w:spacing w:line="240" w:lineRule="atLeast"/>
        <w:jc w:val="both"/>
        <w:rPr>
          <w:rFonts w:asciiTheme="minorHAnsi" w:hAnsiTheme="minorHAnsi" w:cstheme="minorHAnsi"/>
          <w:bCs/>
        </w:rPr>
      </w:pPr>
    </w:p>
    <w:p w14:paraId="30F930E3" w14:textId="77777777" w:rsidR="00362251" w:rsidRPr="000D7DFB" w:rsidRDefault="00E537BC">
      <w:pPr>
        <w:widowControl w:val="0"/>
        <w:tabs>
          <w:tab w:val="left" w:pos="1134"/>
        </w:tabs>
        <w:spacing w:line="240" w:lineRule="atLeast"/>
        <w:ind w:left="709"/>
        <w:jc w:val="both"/>
        <w:rPr>
          <w:rFonts w:asciiTheme="minorHAnsi" w:hAnsiTheme="minorHAnsi" w:cstheme="minorHAnsi"/>
          <w:bCs/>
          <w:sz w:val="24"/>
          <w:szCs w:val="24"/>
        </w:rPr>
      </w:pPr>
      <w:r w:rsidRPr="000D7DFB">
        <w:rPr>
          <w:rFonts w:asciiTheme="minorHAnsi" w:hAnsiTheme="minorHAnsi" w:cstheme="minorHAnsi"/>
          <w:bCs/>
          <w:sz w:val="24"/>
          <w:szCs w:val="24"/>
        </w:rPr>
        <w:t>Ocena przeprowadzona zo</w:t>
      </w:r>
      <w:r w:rsidR="00362251" w:rsidRPr="000D7DFB">
        <w:rPr>
          <w:rFonts w:asciiTheme="minorHAnsi" w:hAnsiTheme="minorHAnsi" w:cstheme="minorHAnsi"/>
          <w:bCs/>
          <w:sz w:val="24"/>
          <w:szCs w:val="24"/>
        </w:rPr>
        <w:t>stanie wg poniższego zestawienia:</w:t>
      </w:r>
    </w:p>
    <w:p w14:paraId="62D55366" w14:textId="05641030" w:rsidR="00362251" w:rsidRPr="000D7DFB" w:rsidRDefault="00362251">
      <w:pPr>
        <w:widowControl w:val="0"/>
        <w:spacing w:line="240" w:lineRule="atLeast"/>
        <w:ind w:left="709"/>
        <w:jc w:val="both"/>
        <w:rPr>
          <w:rFonts w:asciiTheme="minorHAnsi" w:hAnsiTheme="minorHAnsi" w:cstheme="minorHAnsi"/>
          <w:bCs/>
          <w:sz w:val="24"/>
          <w:szCs w:val="24"/>
        </w:rPr>
      </w:pPr>
      <w:r w:rsidRPr="000D7DFB">
        <w:rPr>
          <w:rFonts w:asciiTheme="minorHAnsi" w:hAnsiTheme="minorHAnsi" w:cstheme="minorHAnsi"/>
          <w:bCs/>
          <w:sz w:val="24"/>
          <w:szCs w:val="24"/>
        </w:rPr>
        <w:t xml:space="preserve">- Wykonawca, który </w:t>
      </w:r>
      <w:r w:rsidR="00156301">
        <w:rPr>
          <w:rFonts w:asciiTheme="minorHAnsi" w:hAnsiTheme="minorHAnsi" w:cstheme="minorHAnsi"/>
          <w:bCs/>
          <w:sz w:val="24"/>
          <w:szCs w:val="24"/>
        </w:rPr>
        <w:t>zaoferuje</w:t>
      </w:r>
      <w:r w:rsidRPr="000D7DFB">
        <w:rPr>
          <w:rFonts w:asciiTheme="minorHAnsi" w:hAnsiTheme="minorHAnsi" w:cstheme="minorHAnsi"/>
          <w:bCs/>
          <w:sz w:val="24"/>
          <w:szCs w:val="24"/>
        </w:rPr>
        <w:t xml:space="preserve"> okres gwarancji jakości i rękojmi za wady</w:t>
      </w:r>
      <w:r w:rsidR="003C6AF4">
        <w:rPr>
          <w:rFonts w:asciiTheme="minorHAnsi" w:hAnsiTheme="minorHAnsi" w:cstheme="minorHAnsi"/>
          <w:bCs/>
          <w:sz w:val="24"/>
          <w:szCs w:val="24"/>
        </w:rPr>
        <w:t xml:space="preserve"> </w:t>
      </w:r>
      <w:r w:rsidR="003C6AF4">
        <w:rPr>
          <w:rFonts w:asciiTheme="minorHAnsi" w:hAnsiTheme="minorHAnsi" w:cstheme="minorHAnsi"/>
          <w:bCs/>
          <w:snapToGrid w:val="0"/>
          <w:sz w:val="24"/>
          <w:szCs w:val="24"/>
        </w:rPr>
        <w:t>na wykonane roboty</w:t>
      </w:r>
      <w:r w:rsidRPr="000D7DFB">
        <w:rPr>
          <w:rFonts w:asciiTheme="minorHAnsi" w:hAnsiTheme="minorHAnsi" w:cstheme="minorHAnsi"/>
          <w:bCs/>
          <w:sz w:val="24"/>
          <w:szCs w:val="24"/>
        </w:rPr>
        <w:t xml:space="preserve">: </w:t>
      </w:r>
    </w:p>
    <w:p w14:paraId="2CED4F37" w14:textId="49BD9F2C" w:rsidR="00362251" w:rsidRPr="00844F3B" w:rsidRDefault="00373CFD">
      <w:pPr>
        <w:widowControl w:val="0"/>
        <w:spacing w:line="240" w:lineRule="atLeast"/>
        <w:ind w:left="709"/>
        <w:jc w:val="both"/>
        <w:rPr>
          <w:rFonts w:asciiTheme="minorHAnsi" w:hAnsiTheme="minorHAnsi" w:cstheme="minorHAnsi"/>
          <w:b/>
          <w:bCs/>
          <w:sz w:val="24"/>
          <w:szCs w:val="24"/>
        </w:rPr>
      </w:pPr>
      <w:r w:rsidRPr="00844F3B">
        <w:rPr>
          <w:rFonts w:asciiTheme="minorHAnsi" w:hAnsiTheme="minorHAnsi" w:cstheme="minorHAnsi"/>
          <w:b/>
          <w:bCs/>
          <w:sz w:val="24"/>
          <w:szCs w:val="24"/>
        </w:rPr>
        <w:t>3</w:t>
      </w:r>
      <w:r w:rsidR="00362251" w:rsidRPr="00844F3B">
        <w:rPr>
          <w:rFonts w:asciiTheme="minorHAnsi" w:hAnsiTheme="minorHAnsi" w:cstheme="minorHAnsi"/>
          <w:b/>
          <w:bCs/>
          <w:sz w:val="24"/>
          <w:szCs w:val="24"/>
        </w:rPr>
        <w:t xml:space="preserve"> </w:t>
      </w:r>
      <w:r w:rsidR="00FD0C0F" w:rsidRPr="00844F3B">
        <w:rPr>
          <w:rFonts w:asciiTheme="minorHAnsi" w:hAnsiTheme="minorHAnsi" w:cstheme="minorHAnsi"/>
          <w:b/>
          <w:bCs/>
          <w:sz w:val="24"/>
          <w:szCs w:val="24"/>
        </w:rPr>
        <w:t>lat</w:t>
      </w:r>
      <w:r w:rsidR="004C5222" w:rsidRPr="00844F3B">
        <w:rPr>
          <w:rFonts w:asciiTheme="minorHAnsi" w:hAnsiTheme="minorHAnsi" w:cstheme="minorHAnsi"/>
          <w:b/>
          <w:bCs/>
          <w:sz w:val="24"/>
          <w:szCs w:val="24"/>
        </w:rPr>
        <w:t>a</w:t>
      </w:r>
      <w:r w:rsidR="00FD0C0F" w:rsidRPr="00844F3B">
        <w:rPr>
          <w:rFonts w:asciiTheme="minorHAnsi" w:hAnsiTheme="minorHAnsi" w:cstheme="minorHAnsi"/>
          <w:b/>
          <w:bCs/>
          <w:sz w:val="24"/>
          <w:szCs w:val="24"/>
        </w:rPr>
        <w:t xml:space="preserve">  –  </w:t>
      </w:r>
      <w:r w:rsidR="00362251" w:rsidRPr="00844F3B">
        <w:rPr>
          <w:rFonts w:asciiTheme="minorHAnsi" w:hAnsiTheme="minorHAnsi" w:cstheme="minorHAnsi"/>
          <w:b/>
          <w:bCs/>
          <w:sz w:val="24"/>
          <w:szCs w:val="24"/>
        </w:rPr>
        <w:t>otrzyma 0 punktów  P(G)</w:t>
      </w:r>
    </w:p>
    <w:p w14:paraId="2704BEAF" w14:textId="1F603AD4" w:rsidR="00362251" w:rsidRPr="00844F3B" w:rsidRDefault="00844F3B">
      <w:pPr>
        <w:widowControl w:val="0"/>
        <w:spacing w:line="240" w:lineRule="atLeast"/>
        <w:ind w:left="709"/>
        <w:jc w:val="both"/>
        <w:rPr>
          <w:rFonts w:asciiTheme="minorHAnsi" w:hAnsiTheme="minorHAnsi" w:cstheme="minorHAnsi"/>
          <w:b/>
          <w:bCs/>
          <w:sz w:val="24"/>
          <w:szCs w:val="24"/>
        </w:rPr>
      </w:pPr>
      <w:r w:rsidRPr="00844F3B">
        <w:rPr>
          <w:rFonts w:asciiTheme="minorHAnsi" w:hAnsiTheme="minorHAnsi" w:cstheme="minorHAnsi"/>
          <w:b/>
          <w:bCs/>
          <w:sz w:val="24"/>
          <w:szCs w:val="24"/>
        </w:rPr>
        <w:t xml:space="preserve">4 lata </w:t>
      </w:r>
      <w:r w:rsidR="004C5222" w:rsidRPr="00844F3B">
        <w:rPr>
          <w:rFonts w:asciiTheme="minorHAnsi" w:hAnsiTheme="minorHAnsi" w:cstheme="minorHAnsi"/>
          <w:b/>
          <w:bCs/>
          <w:sz w:val="24"/>
          <w:szCs w:val="24"/>
        </w:rPr>
        <w:t xml:space="preserve"> </w:t>
      </w:r>
      <w:r w:rsidR="00FD0C0F" w:rsidRPr="00844F3B">
        <w:rPr>
          <w:rFonts w:asciiTheme="minorHAnsi" w:hAnsiTheme="minorHAnsi" w:cstheme="minorHAnsi"/>
          <w:b/>
          <w:bCs/>
          <w:sz w:val="24"/>
          <w:szCs w:val="24"/>
        </w:rPr>
        <w:t xml:space="preserve">–  </w:t>
      </w:r>
      <w:r w:rsidR="004F7384" w:rsidRPr="00844F3B">
        <w:rPr>
          <w:rFonts w:asciiTheme="minorHAnsi" w:hAnsiTheme="minorHAnsi" w:cstheme="minorHAnsi"/>
          <w:b/>
          <w:bCs/>
          <w:sz w:val="24"/>
          <w:szCs w:val="24"/>
        </w:rPr>
        <w:t xml:space="preserve">otrzyma </w:t>
      </w:r>
      <w:r w:rsidR="00373CFD" w:rsidRPr="00844F3B">
        <w:rPr>
          <w:rFonts w:asciiTheme="minorHAnsi" w:hAnsiTheme="minorHAnsi" w:cstheme="minorHAnsi"/>
          <w:b/>
          <w:bCs/>
          <w:sz w:val="24"/>
          <w:szCs w:val="24"/>
        </w:rPr>
        <w:t>5</w:t>
      </w:r>
      <w:r w:rsidR="004F7384" w:rsidRPr="00844F3B">
        <w:rPr>
          <w:rFonts w:asciiTheme="minorHAnsi" w:hAnsiTheme="minorHAnsi" w:cstheme="minorHAnsi"/>
          <w:b/>
          <w:bCs/>
          <w:sz w:val="24"/>
          <w:szCs w:val="24"/>
        </w:rPr>
        <w:t>,0</w:t>
      </w:r>
      <w:r w:rsidR="00575532" w:rsidRPr="00844F3B">
        <w:rPr>
          <w:rFonts w:asciiTheme="minorHAnsi" w:hAnsiTheme="minorHAnsi" w:cstheme="minorHAnsi"/>
          <w:b/>
          <w:bCs/>
          <w:sz w:val="24"/>
          <w:szCs w:val="24"/>
        </w:rPr>
        <w:t>0</w:t>
      </w:r>
      <w:r w:rsidR="004F7384" w:rsidRPr="00844F3B">
        <w:rPr>
          <w:rFonts w:asciiTheme="minorHAnsi" w:hAnsiTheme="minorHAnsi" w:cstheme="minorHAnsi"/>
          <w:b/>
          <w:bCs/>
          <w:sz w:val="24"/>
          <w:szCs w:val="24"/>
        </w:rPr>
        <w:t xml:space="preserve"> punktów</w:t>
      </w:r>
      <w:r w:rsidR="00362251" w:rsidRPr="00844F3B">
        <w:rPr>
          <w:rFonts w:asciiTheme="minorHAnsi" w:hAnsiTheme="minorHAnsi" w:cstheme="minorHAnsi"/>
          <w:b/>
          <w:bCs/>
          <w:sz w:val="24"/>
          <w:szCs w:val="24"/>
        </w:rPr>
        <w:t xml:space="preserve">  P(G)</w:t>
      </w:r>
    </w:p>
    <w:p w14:paraId="45E56B02" w14:textId="76C63382" w:rsidR="00654738" w:rsidRPr="000D7DFB" w:rsidRDefault="00844F3B" w:rsidP="004C5222">
      <w:pPr>
        <w:widowControl w:val="0"/>
        <w:spacing w:line="240" w:lineRule="atLeast"/>
        <w:ind w:left="709"/>
        <w:jc w:val="both"/>
        <w:rPr>
          <w:rFonts w:asciiTheme="minorHAnsi" w:hAnsiTheme="minorHAnsi" w:cstheme="minorHAnsi"/>
          <w:b/>
          <w:bCs/>
          <w:sz w:val="24"/>
          <w:szCs w:val="24"/>
        </w:rPr>
      </w:pPr>
      <w:r w:rsidRPr="00844F3B">
        <w:rPr>
          <w:rFonts w:asciiTheme="minorHAnsi" w:hAnsiTheme="minorHAnsi" w:cstheme="minorHAnsi"/>
          <w:b/>
          <w:bCs/>
          <w:sz w:val="24"/>
          <w:szCs w:val="24"/>
        </w:rPr>
        <w:t xml:space="preserve">5 lat </w:t>
      </w:r>
      <w:r w:rsidR="003C6AF4">
        <w:rPr>
          <w:rFonts w:asciiTheme="minorHAnsi" w:hAnsiTheme="minorHAnsi" w:cstheme="minorHAnsi"/>
          <w:b/>
          <w:bCs/>
          <w:sz w:val="24"/>
          <w:szCs w:val="24"/>
        </w:rPr>
        <w:t xml:space="preserve">lub więcej </w:t>
      </w:r>
      <w:r w:rsidR="00654738" w:rsidRPr="000D7DFB">
        <w:rPr>
          <w:rFonts w:asciiTheme="minorHAnsi" w:hAnsiTheme="minorHAnsi" w:cstheme="minorHAnsi"/>
          <w:b/>
          <w:bCs/>
          <w:sz w:val="24"/>
          <w:szCs w:val="24"/>
        </w:rPr>
        <w:t xml:space="preserve">– otrzyma </w:t>
      </w:r>
      <w:r w:rsidR="00373CFD">
        <w:rPr>
          <w:rFonts w:asciiTheme="minorHAnsi" w:hAnsiTheme="minorHAnsi" w:cstheme="minorHAnsi"/>
          <w:b/>
          <w:bCs/>
          <w:sz w:val="24"/>
          <w:szCs w:val="24"/>
        </w:rPr>
        <w:t>1</w:t>
      </w:r>
      <w:r w:rsidR="00654738" w:rsidRPr="000D7DFB">
        <w:rPr>
          <w:rFonts w:asciiTheme="minorHAnsi" w:hAnsiTheme="minorHAnsi" w:cstheme="minorHAnsi"/>
          <w:b/>
          <w:bCs/>
          <w:sz w:val="24"/>
          <w:szCs w:val="24"/>
        </w:rPr>
        <w:t>0,00 punktów  P(G).</w:t>
      </w:r>
    </w:p>
    <w:p w14:paraId="2673D379" w14:textId="77777777" w:rsidR="00362251" w:rsidRPr="000D7DFB" w:rsidRDefault="00362251">
      <w:pPr>
        <w:widowControl w:val="0"/>
        <w:spacing w:line="240" w:lineRule="atLeast"/>
        <w:ind w:left="709"/>
        <w:jc w:val="both"/>
        <w:rPr>
          <w:rFonts w:asciiTheme="minorHAnsi" w:hAnsiTheme="minorHAnsi" w:cstheme="minorHAnsi"/>
          <w:b/>
          <w:bCs/>
        </w:rPr>
      </w:pPr>
      <w:r w:rsidRPr="000D7DFB">
        <w:rPr>
          <w:rFonts w:asciiTheme="minorHAnsi" w:hAnsiTheme="minorHAnsi" w:cstheme="minorHAnsi"/>
          <w:b/>
          <w:bCs/>
          <w:sz w:val="24"/>
          <w:szCs w:val="24"/>
        </w:rPr>
        <w:t xml:space="preserve">  </w:t>
      </w:r>
      <w:r w:rsidRPr="000D7DFB">
        <w:rPr>
          <w:rFonts w:asciiTheme="minorHAnsi" w:hAnsiTheme="minorHAnsi" w:cstheme="minorHAnsi"/>
          <w:b/>
          <w:bCs/>
          <w:sz w:val="24"/>
          <w:szCs w:val="24"/>
        </w:rPr>
        <w:tab/>
      </w:r>
    </w:p>
    <w:p w14:paraId="4A610FAE" w14:textId="69C874C3" w:rsidR="005845CE" w:rsidRPr="000D7DFB" w:rsidRDefault="005845CE" w:rsidP="005845CE">
      <w:pPr>
        <w:widowControl w:val="0"/>
        <w:spacing w:line="240" w:lineRule="atLeast"/>
        <w:ind w:left="709"/>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W</w:t>
      </w:r>
      <w:r w:rsidRPr="000D7DFB">
        <w:rPr>
          <w:rFonts w:asciiTheme="minorHAnsi" w:hAnsiTheme="minorHAnsi" w:cstheme="minorHAnsi"/>
          <w:bCs/>
          <w:snapToGrid w:val="0"/>
          <w:sz w:val="24"/>
          <w:szCs w:val="24"/>
        </w:rPr>
        <w:t xml:space="preserve"> przypadku podania okresu gwarancji  </w:t>
      </w:r>
      <w:r w:rsidR="003C6AF4" w:rsidRPr="000D7DFB">
        <w:rPr>
          <w:rFonts w:asciiTheme="minorHAnsi" w:hAnsiTheme="minorHAnsi" w:cstheme="minorHAnsi"/>
          <w:bCs/>
          <w:sz w:val="24"/>
          <w:szCs w:val="24"/>
        </w:rPr>
        <w:t xml:space="preserve">jakości i rękojmi </w:t>
      </w:r>
      <w:r w:rsidRPr="000D7DFB">
        <w:rPr>
          <w:rFonts w:asciiTheme="minorHAnsi" w:hAnsiTheme="minorHAnsi" w:cstheme="minorHAnsi"/>
          <w:bCs/>
          <w:snapToGrid w:val="0"/>
          <w:sz w:val="24"/>
          <w:szCs w:val="24"/>
        </w:rPr>
        <w:t xml:space="preserve">za wady w miesiącach Zamawiający zaliczy do wyliczenia punktów okres </w:t>
      </w:r>
      <w:r>
        <w:rPr>
          <w:rFonts w:asciiTheme="minorHAnsi" w:hAnsiTheme="minorHAnsi" w:cstheme="minorHAnsi"/>
          <w:bCs/>
          <w:snapToGrid w:val="0"/>
          <w:sz w:val="24"/>
          <w:szCs w:val="24"/>
        </w:rPr>
        <w:t xml:space="preserve">każdego </w:t>
      </w:r>
      <w:r w:rsidRPr="000D7DFB">
        <w:rPr>
          <w:rFonts w:asciiTheme="minorHAnsi" w:hAnsiTheme="minorHAnsi" w:cstheme="minorHAnsi"/>
          <w:bCs/>
          <w:snapToGrid w:val="0"/>
          <w:sz w:val="24"/>
          <w:szCs w:val="24"/>
        </w:rPr>
        <w:t>pełnego roku</w:t>
      </w:r>
      <w:r>
        <w:rPr>
          <w:rFonts w:asciiTheme="minorHAnsi" w:hAnsiTheme="minorHAnsi" w:cstheme="minorHAnsi"/>
          <w:bCs/>
          <w:snapToGrid w:val="0"/>
          <w:sz w:val="24"/>
          <w:szCs w:val="24"/>
        </w:rPr>
        <w:t xml:space="preserve"> (12 miesięcy).</w:t>
      </w:r>
      <w:r w:rsidRPr="000D7DFB">
        <w:rPr>
          <w:rFonts w:asciiTheme="minorHAnsi" w:hAnsiTheme="minorHAnsi" w:cstheme="minorHAnsi"/>
          <w:bCs/>
          <w:snapToGrid w:val="0"/>
          <w:sz w:val="24"/>
          <w:szCs w:val="24"/>
        </w:rPr>
        <w:t xml:space="preserve"> </w:t>
      </w:r>
    </w:p>
    <w:p w14:paraId="448480EE" w14:textId="7C9548FB" w:rsidR="00477D69" w:rsidRPr="000D7DFB" w:rsidRDefault="00477D69">
      <w:pPr>
        <w:spacing w:line="240" w:lineRule="atLeast"/>
        <w:ind w:left="709"/>
        <w:jc w:val="both"/>
        <w:rPr>
          <w:rFonts w:asciiTheme="minorHAnsi" w:hAnsiTheme="minorHAnsi" w:cstheme="minorHAnsi"/>
          <w:b/>
          <w:bCs/>
          <w:sz w:val="24"/>
          <w:szCs w:val="24"/>
        </w:rPr>
      </w:pPr>
      <w:r w:rsidRPr="000D7DFB">
        <w:rPr>
          <w:rFonts w:asciiTheme="minorHAnsi" w:hAnsiTheme="minorHAnsi" w:cstheme="minorHAnsi"/>
          <w:b/>
          <w:bCs/>
          <w:sz w:val="24"/>
          <w:szCs w:val="24"/>
        </w:rPr>
        <w:t>W tym kryte</w:t>
      </w:r>
      <w:r w:rsidR="00B25A62" w:rsidRPr="000D7DFB">
        <w:rPr>
          <w:rFonts w:asciiTheme="minorHAnsi" w:hAnsiTheme="minorHAnsi" w:cstheme="minorHAnsi"/>
          <w:b/>
          <w:bCs/>
          <w:sz w:val="24"/>
          <w:szCs w:val="24"/>
        </w:rPr>
        <w:t>r</w:t>
      </w:r>
      <w:r w:rsidR="00702277" w:rsidRPr="000D7DFB">
        <w:rPr>
          <w:rFonts w:asciiTheme="minorHAnsi" w:hAnsiTheme="minorHAnsi" w:cstheme="minorHAnsi"/>
          <w:b/>
          <w:bCs/>
          <w:sz w:val="24"/>
          <w:szCs w:val="24"/>
        </w:rPr>
        <w:t xml:space="preserve">ium można uzyskać maksymalnie </w:t>
      </w:r>
      <w:r w:rsidR="00373CFD">
        <w:rPr>
          <w:rFonts w:asciiTheme="minorHAnsi" w:hAnsiTheme="minorHAnsi" w:cstheme="minorHAnsi"/>
          <w:b/>
          <w:bCs/>
          <w:sz w:val="24"/>
          <w:szCs w:val="24"/>
        </w:rPr>
        <w:t>1</w:t>
      </w:r>
      <w:r w:rsidR="00702277" w:rsidRPr="000D7DFB">
        <w:rPr>
          <w:rFonts w:asciiTheme="minorHAnsi" w:hAnsiTheme="minorHAnsi" w:cstheme="minorHAnsi"/>
          <w:b/>
          <w:bCs/>
          <w:sz w:val="24"/>
          <w:szCs w:val="24"/>
        </w:rPr>
        <w:t>0</w:t>
      </w:r>
      <w:r w:rsidRPr="000D7DFB">
        <w:rPr>
          <w:rFonts w:asciiTheme="minorHAnsi" w:hAnsiTheme="minorHAnsi" w:cstheme="minorHAnsi"/>
          <w:b/>
          <w:bCs/>
          <w:sz w:val="24"/>
          <w:szCs w:val="24"/>
        </w:rPr>
        <w:t xml:space="preserve"> punktów.</w:t>
      </w:r>
    </w:p>
    <w:p w14:paraId="2A52F83D" w14:textId="77777777" w:rsidR="00FA27D5" w:rsidRPr="000D7DFB" w:rsidRDefault="00FA27D5">
      <w:pPr>
        <w:widowControl w:val="0"/>
        <w:spacing w:line="240" w:lineRule="atLeast"/>
        <w:ind w:left="709"/>
        <w:jc w:val="both"/>
        <w:rPr>
          <w:rFonts w:asciiTheme="minorHAnsi" w:hAnsiTheme="minorHAnsi" w:cstheme="minorHAnsi"/>
          <w:b/>
          <w:bCs/>
        </w:rPr>
      </w:pPr>
    </w:p>
    <w:p w14:paraId="4C0A0477" w14:textId="77777777" w:rsidR="00FA27D5" w:rsidRPr="000D7DFB" w:rsidRDefault="00FA27D5">
      <w:pPr>
        <w:widowControl w:val="0"/>
        <w:spacing w:line="240" w:lineRule="atLeast"/>
        <w:ind w:left="709"/>
        <w:jc w:val="both"/>
        <w:rPr>
          <w:rFonts w:asciiTheme="minorHAnsi" w:hAnsiTheme="minorHAnsi" w:cstheme="minorHAnsi"/>
          <w:b/>
          <w:bCs/>
          <w:sz w:val="24"/>
          <w:szCs w:val="24"/>
        </w:rPr>
      </w:pPr>
      <w:r w:rsidRPr="000D7DFB">
        <w:rPr>
          <w:rFonts w:asciiTheme="minorHAnsi" w:hAnsiTheme="minorHAnsi" w:cstheme="minorHAnsi"/>
          <w:b/>
          <w:bCs/>
          <w:sz w:val="24"/>
          <w:szCs w:val="24"/>
        </w:rPr>
        <w:t xml:space="preserve">Uwaga: </w:t>
      </w:r>
    </w:p>
    <w:p w14:paraId="7FC2BD7A" w14:textId="23C3ED02" w:rsidR="004C5222" w:rsidRPr="000D7DFB" w:rsidRDefault="00550744" w:rsidP="004C5222">
      <w:pPr>
        <w:pStyle w:val="Tekstpodstawowywcity3"/>
        <w:tabs>
          <w:tab w:val="left" w:pos="709"/>
        </w:tabs>
        <w:spacing w:line="240" w:lineRule="atLeast"/>
        <w:ind w:left="709" w:hanging="283"/>
        <w:rPr>
          <w:rFonts w:asciiTheme="minorHAnsi" w:hAnsiTheme="minorHAnsi" w:cstheme="minorHAnsi"/>
          <w:b/>
          <w:bCs/>
          <w:szCs w:val="24"/>
        </w:rPr>
      </w:pPr>
      <w:r w:rsidRPr="004C5222">
        <w:rPr>
          <w:rFonts w:asciiTheme="minorHAnsi" w:hAnsiTheme="minorHAnsi" w:cstheme="minorHAnsi"/>
          <w:b/>
          <w:bCs/>
          <w:color w:val="FF0000"/>
          <w:szCs w:val="24"/>
        </w:rPr>
        <w:lastRenderedPageBreak/>
        <w:tab/>
      </w:r>
      <w:r w:rsidR="004C5222" w:rsidRPr="00844F3B">
        <w:rPr>
          <w:rFonts w:asciiTheme="minorHAnsi" w:hAnsiTheme="minorHAnsi" w:cstheme="minorHAnsi"/>
          <w:b/>
          <w:bCs/>
          <w:szCs w:val="24"/>
        </w:rPr>
        <w:t>Zamawiający odrzuci ofertę</w:t>
      </w:r>
      <w:r w:rsidR="00FA27D5" w:rsidRPr="00844F3B">
        <w:rPr>
          <w:rFonts w:asciiTheme="minorHAnsi" w:hAnsiTheme="minorHAnsi" w:cstheme="minorHAnsi"/>
          <w:b/>
          <w:bCs/>
          <w:szCs w:val="24"/>
        </w:rPr>
        <w:t xml:space="preserve"> Wykonawcy, który zaoferuje okres gwarancji jakości i rękojmi za wady </w:t>
      </w:r>
      <w:r w:rsidR="004C5222" w:rsidRPr="00844F3B">
        <w:rPr>
          <w:rFonts w:asciiTheme="minorHAnsi" w:hAnsiTheme="minorHAnsi" w:cstheme="minorHAnsi"/>
          <w:b/>
          <w:bCs/>
          <w:szCs w:val="24"/>
        </w:rPr>
        <w:t>krótszy niż 3 lata</w:t>
      </w:r>
      <w:r w:rsidR="00156301" w:rsidRPr="00844F3B">
        <w:rPr>
          <w:rFonts w:asciiTheme="minorHAnsi" w:hAnsiTheme="minorHAnsi" w:cstheme="minorHAnsi"/>
          <w:b/>
          <w:bCs/>
          <w:szCs w:val="24"/>
        </w:rPr>
        <w:t>.</w:t>
      </w:r>
      <w:r w:rsidR="004C5222" w:rsidRPr="00844F3B">
        <w:rPr>
          <w:rFonts w:asciiTheme="minorHAnsi" w:hAnsiTheme="minorHAnsi" w:cstheme="minorHAnsi"/>
          <w:b/>
          <w:bCs/>
          <w:szCs w:val="24"/>
        </w:rPr>
        <w:t xml:space="preserve"> </w:t>
      </w:r>
    </w:p>
    <w:p w14:paraId="19A10876" w14:textId="77777777" w:rsidR="0062460F" w:rsidRPr="000D7DFB" w:rsidRDefault="0062460F">
      <w:pPr>
        <w:widowControl w:val="0"/>
        <w:spacing w:line="240" w:lineRule="atLeast"/>
        <w:ind w:left="709"/>
        <w:jc w:val="both"/>
        <w:rPr>
          <w:rFonts w:asciiTheme="minorHAnsi" w:hAnsiTheme="minorHAnsi" w:cstheme="minorHAnsi"/>
          <w:b/>
          <w:bCs/>
          <w:sz w:val="24"/>
          <w:szCs w:val="24"/>
        </w:rPr>
      </w:pPr>
    </w:p>
    <w:p w14:paraId="51CE5A27" w14:textId="77777777" w:rsidR="00FA27D5" w:rsidRPr="000D7DFB" w:rsidRDefault="00FA27D5">
      <w:pPr>
        <w:spacing w:line="240" w:lineRule="atLeast"/>
        <w:ind w:left="709" w:hanging="709"/>
        <w:jc w:val="both"/>
        <w:rPr>
          <w:rFonts w:asciiTheme="minorHAnsi" w:hAnsiTheme="minorHAnsi" w:cstheme="minorHAnsi"/>
          <w:b/>
          <w:bCs/>
          <w:sz w:val="24"/>
          <w:szCs w:val="24"/>
          <w:u w:val="single"/>
        </w:rPr>
      </w:pPr>
      <w:r w:rsidRPr="000D7DFB">
        <w:rPr>
          <w:rFonts w:asciiTheme="minorHAnsi" w:hAnsiTheme="minorHAnsi" w:cstheme="minorHAnsi"/>
          <w:bCs/>
          <w:sz w:val="24"/>
          <w:szCs w:val="24"/>
        </w:rPr>
        <w:tab/>
      </w:r>
      <w:r w:rsidRPr="000D7DFB">
        <w:rPr>
          <w:rFonts w:asciiTheme="minorHAnsi" w:hAnsiTheme="minorHAnsi" w:cstheme="minorHAnsi"/>
          <w:b/>
          <w:bCs/>
          <w:sz w:val="24"/>
          <w:szCs w:val="24"/>
          <w:u w:val="single"/>
        </w:rPr>
        <w:t>Za najkorzystniejszą zostanie uznana oferta, która uzyska łącznie największą liczbę punktów (P) wyliczoną zgodnie z poniższym wzorem:</w:t>
      </w:r>
    </w:p>
    <w:p w14:paraId="7465685A" w14:textId="77777777" w:rsidR="00FA27D5" w:rsidRPr="000D7DFB" w:rsidRDefault="00FA27D5">
      <w:pPr>
        <w:spacing w:line="240" w:lineRule="atLeast"/>
        <w:ind w:left="709" w:hanging="709"/>
        <w:jc w:val="both"/>
        <w:rPr>
          <w:rFonts w:asciiTheme="minorHAnsi" w:hAnsiTheme="minorHAnsi" w:cstheme="minorHAnsi"/>
          <w:b/>
          <w:bCs/>
          <w:sz w:val="24"/>
          <w:szCs w:val="24"/>
        </w:rPr>
      </w:pPr>
    </w:p>
    <w:p w14:paraId="71612AE5" w14:textId="77777777" w:rsidR="00FA27D5" w:rsidRPr="000D7DFB" w:rsidRDefault="00FA27D5" w:rsidP="001E538A">
      <w:pPr>
        <w:spacing w:line="240" w:lineRule="atLeast"/>
        <w:ind w:left="709"/>
        <w:jc w:val="both"/>
        <w:rPr>
          <w:rFonts w:asciiTheme="minorHAnsi" w:hAnsiTheme="minorHAnsi" w:cstheme="minorHAnsi"/>
          <w:b/>
          <w:bCs/>
          <w:sz w:val="24"/>
          <w:szCs w:val="24"/>
        </w:rPr>
      </w:pPr>
      <w:r w:rsidRPr="000D7DFB">
        <w:rPr>
          <w:rFonts w:asciiTheme="minorHAnsi" w:hAnsiTheme="minorHAnsi" w:cstheme="minorHAnsi"/>
          <w:b/>
          <w:bCs/>
          <w:sz w:val="24"/>
          <w:szCs w:val="24"/>
        </w:rPr>
        <w:t>P = P(Co) + P(G)</w:t>
      </w:r>
    </w:p>
    <w:p w14:paraId="37B78A1A" w14:textId="77777777" w:rsidR="00FA27D5" w:rsidRPr="000D7DFB" w:rsidRDefault="00FA27D5">
      <w:pPr>
        <w:spacing w:line="240" w:lineRule="atLeast"/>
        <w:ind w:left="709"/>
        <w:jc w:val="both"/>
        <w:rPr>
          <w:rFonts w:asciiTheme="minorHAnsi" w:hAnsiTheme="minorHAnsi" w:cstheme="minorHAnsi"/>
          <w:b/>
          <w:bCs/>
          <w:sz w:val="24"/>
          <w:szCs w:val="24"/>
        </w:rPr>
      </w:pPr>
      <w:r w:rsidRPr="000D7DFB">
        <w:rPr>
          <w:rFonts w:asciiTheme="minorHAnsi" w:hAnsiTheme="minorHAnsi" w:cstheme="minorHAnsi"/>
          <w:b/>
          <w:bCs/>
          <w:sz w:val="24"/>
          <w:szCs w:val="24"/>
        </w:rPr>
        <w:t xml:space="preserve">gdzie: </w:t>
      </w:r>
    </w:p>
    <w:p w14:paraId="1739EB7A" w14:textId="77777777" w:rsidR="00FA27D5" w:rsidRPr="000D7DFB" w:rsidRDefault="00FA27D5">
      <w:pPr>
        <w:spacing w:line="240" w:lineRule="atLeast"/>
        <w:ind w:left="709"/>
        <w:jc w:val="both"/>
        <w:rPr>
          <w:rFonts w:asciiTheme="minorHAnsi" w:hAnsiTheme="minorHAnsi" w:cstheme="minorHAnsi"/>
          <w:bCs/>
          <w:sz w:val="24"/>
          <w:szCs w:val="24"/>
        </w:rPr>
      </w:pPr>
      <w:r w:rsidRPr="000D7DFB">
        <w:rPr>
          <w:rFonts w:asciiTheme="minorHAnsi" w:hAnsiTheme="minorHAnsi" w:cstheme="minorHAnsi"/>
          <w:b/>
          <w:bCs/>
          <w:sz w:val="24"/>
          <w:szCs w:val="24"/>
        </w:rPr>
        <w:t xml:space="preserve">P </w:t>
      </w:r>
      <w:r w:rsidRPr="000D7DFB">
        <w:rPr>
          <w:rFonts w:asciiTheme="minorHAnsi" w:hAnsiTheme="minorHAnsi" w:cstheme="minorHAnsi"/>
          <w:b/>
          <w:bCs/>
          <w:sz w:val="24"/>
          <w:szCs w:val="24"/>
        </w:rPr>
        <w:tab/>
        <w:t xml:space="preserve">– </w:t>
      </w:r>
      <w:r w:rsidRPr="000D7DFB">
        <w:rPr>
          <w:rFonts w:asciiTheme="minorHAnsi" w:hAnsiTheme="minorHAnsi" w:cstheme="minorHAnsi"/>
          <w:bCs/>
          <w:sz w:val="24"/>
          <w:szCs w:val="24"/>
        </w:rPr>
        <w:t>łączna liczba punktów oferty ocenianej</w:t>
      </w:r>
    </w:p>
    <w:p w14:paraId="240B6D9B" w14:textId="643A33AC" w:rsidR="00FA27D5" w:rsidRPr="000D7DFB" w:rsidRDefault="00FA27D5">
      <w:pPr>
        <w:spacing w:line="240" w:lineRule="atLeast"/>
        <w:ind w:left="709"/>
        <w:jc w:val="both"/>
        <w:rPr>
          <w:rFonts w:asciiTheme="minorHAnsi" w:hAnsiTheme="minorHAnsi" w:cstheme="minorHAnsi"/>
          <w:bCs/>
          <w:sz w:val="24"/>
          <w:szCs w:val="24"/>
        </w:rPr>
      </w:pPr>
      <w:r w:rsidRPr="000D7DFB">
        <w:rPr>
          <w:rFonts w:asciiTheme="minorHAnsi" w:hAnsiTheme="minorHAnsi" w:cstheme="minorHAnsi"/>
          <w:b/>
          <w:bCs/>
          <w:sz w:val="24"/>
          <w:szCs w:val="24"/>
        </w:rPr>
        <w:t xml:space="preserve">P(Co) </w:t>
      </w:r>
      <w:r w:rsidRPr="000D7DFB">
        <w:rPr>
          <w:rFonts w:asciiTheme="minorHAnsi" w:hAnsiTheme="minorHAnsi" w:cstheme="minorHAnsi"/>
          <w:b/>
          <w:bCs/>
          <w:sz w:val="24"/>
          <w:szCs w:val="24"/>
        </w:rPr>
        <w:tab/>
        <w:t xml:space="preserve">– </w:t>
      </w:r>
      <w:r w:rsidRPr="000D7DFB">
        <w:rPr>
          <w:rFonts w:asciiTheme="minorHAnsi" w:hAnsiTheme="minorHAnsi" w:cstheme="minorHAnsi"/>
          <w:bCs/>
          <w:sz w:val="24"/>
          <w:szCs w:val="24"/>
        </w:rPr>
        <w:t>liczba punktów uzyskanych w kryterium „cena”</w:t>
      </w:r>
    </w:p>
    <w:p w14:paraId="6BB2892C" w14:textId="0014D4C5" w:rsidR="00373CFD" w:rsidRDefault="00FA27D5" w:rsidP="00373CFD">
      <w:pPr>
        <w:tabs>
          <w:tab w:val="left" w:pos="1560"/>
        </w:tabs>
        <w:spacing w:line="240" w:lineRule="atLeast"/>
        <w:ind w:left="1701" w:hanging="992"/>
        <w:jc w:val="both"/>
        <w:rPr>
          <w:rFonts w:asciiTheme="minorHAnsi" w:hAnsiTheme="minorHAnsi" w:cstheme="minorHAnsi"/>
          <w:bCs/>
          <w:strike/>
          <w:sz w:val="24"/>
          <w:szCs w:val="24"/>
        </w:rPr>
      </w:pPr>
      <w:r w:rsidRPr="000D7DFB">
        <w:rPr>
          <w:rFonts w:asciiTheme="minorHAnsi" w:hAnsiTheme="minorHAnsi" w:cstheme="minorHAnsi"/>
          <w:b/>
          <w:bCs/>
          <w:sz w:val="24"/>
          <w:szCs w:val="24"/>
        </w:rPr>
        <w:t>P(G)</w:t>
      </w:r>
      <w:r w:rsidR="00550744" w:rsidRPr="000D7DFB">
        <w:rPr>
          <w:rFonts w:asciiTheme="minorHAnsi" w:hAnsiTheme="minorHAnsi" w:cstheme="minorHAnsi"/>
          <w:b/>
          <w:bCs/>
          <w:sz w:val="24"/>
          <w:szCs w:val="24"/>
        </w:rPr>
        <w:tab/>
      </w:r>
      <w:r w:rsidRPr="000D7DFB">
        <w:rPr>
          <w:rFonts w:asciiTheme="minorHAnsi" w:hAnsiTheme="minorHAnsi" w:cstheme="minorHAnsi"/>
          <w:b/>
          <w:bCs/>
          <w:sz w:val="24"/>
          <w:szCs w:val="24"/>
        </w:rPr>
        <w:t xml:space="preserve">– </w:t>
      </w:r>
      <w:r w:rsidRPr="000D7DFB">
        <w:rPr>
          <w:rFonts w:asciiTheme="minorHAnsi" w:hAnsiTheme="minorHAnsi" w:cstheme="minorHAnsi"/>
          <w:bCs/>
          <w:sz w:val="24"/>
          <w:szCs w:val="24"/>
        </w:rPr>
        <w:t>liczba punktów uzyskanych w kryterium „</w:t>
      </w:r>
      <w:r w:rsidR="003C6AF4">
        <w:rPr>
          <w:rFonts w:asciiTheme="minorHAnsi" w:hAnsiTheme="minorHAnsi" w:cstheme="minorHAnsi"/>
          <w:sz w:val="24"/>
          <w:szCs w:val="24"/>
        </w:rPr>
        <w:t>gwarancja”</w:t>
      </w:r>
      <w:r w:rsidR="00550744" w:rsidRPr="000D7DFB">
        <w:rPr>
          <w:rFonts w:asciiTheme="minorHAnsi" w:hAnsiTheme="minorHAnsi" w:cstheme="minorHAnsi"/>
          <w:sz w:val="24"/>
          <w:szCs w:val="24"/>
        </w:rPr>
        <w:t>,</w:t>
      </w:r>
      <w:r w:rsidRPr="000D7DFB">
        <w:rPr>
          <w:rFonts w:asciiTheme="minorHAnsi" w:hAnsiTheme="minorHAnsi" w:cstheme="minorHAnsi"/>
          <w:bCs/>
          <w:strike/>
          <w:sz w:val="24"/>
          <w:szCs w:val="24"/>
        </w:rPr>
        <w:t xml:space="preserve">   </w:t>
      </w:r>
    </w:p>
    <w:p w14:paraId="5E05459A" w14:textId="77777777" w:rsidR="00814707" w:rsidRPr="000D7DFB" w:rsidRDefault="00814707" w:rsidP="00156301">
      <w:pPr>
        <w:widowControl w:val="0"/>
        <w:spacing w:line="240" w:lineRule="atLeast"/>
        <w:jc w:val="both"/>
        <w:rPr>
          <w:rFonts w:asciiTheme="minorHAnsi" w:hAnsiTheme="minorHAnsi" w:cstheme="minorHAnsi"/>
          <w:b/>
          <w:bCs/>
          <w:sz w:val="24"/>
          <w:szCs w:val="24"/>
        </w:rPr>
      </w:pPr>
    </w:p>
    <w:p w14:paraId="0B4C047C" w14:textId="77777777" w:rsidR="00F94203" w:rsidRPr="000D7DFB" w:rsidRDefault="00102C85">
      <w:pPr>
        <w:pStyle w:val="Tekstpodstawowy2"/>
        <w:suppressAutoHyphens/>
        <w:spacing w:before="0" w:line="240" w:lineRule="atLeast"/>
        <w:ind w:left="851" w:hanging="567"/>
        <w:rPr>
          <w:rFonts w:asciiTheme="minorHAnsi" w:hAnsiTheme="minorHAnsi" w:cstheme="minorHAnsi"/>
          <w:b w:val="0"/>
        </w:rPr>
      </w:pPr>
      <w:r w:rsidRPr="000D7DFB">
        <w:rPr>
          <w:rFonts w:asciiTheme="minorHAnsi" w:hAnsiTheme="minorHAnsi" w:cstheme="minorHAnsi"/>
          <w:bCs/>
        </w:rPr>
        <w:t>20</w:t>
      </w:r>
      <w:r w:rsidR="009E6E3D" w:rsidRPr="000D7DFB">
        <w:rPr>
          <w:rFonts w:asciiTheme="minorHAnsi" w:hAnsiTheme="minorHAnsi" w:cstheme="minorHAnsi"/>
          <w:bCs/>
        </w:rPr>
        <w:t>.</w:t>
      </w:r>
      <w:r w:rsidR="00471BAE" w:rsidRPr="000D7DFB">
        <w:rPr>
          <w:rFonts w:asciiTheme="minorHAnsi" w:hAnsiTheme="minorHAnsi" w:cstheme="minorHAnsi"/>
          <w:bCs/>
        </w:rPr>
        <w:t>2</w:t>
      </w:r>
      <w:r w:rsidR="009E6E3D" w:rsidRPr="000D7DFB">
        <w:rPr>
          <w:rFonts w:asciiTheme="minorHAnsi" w:hAnsiTheme="minorHAnsi" w:cstheme="minorHAnsi"/>
          <w:bCs/>
        </w:rPr>
        <w:t xml:space="preserve">. </w:t>
      </w:r>
      <w:r w:rsidR="00F94203" w:rsidRPr="000D7DFB">
        <w:rPr>
          <w:rFonts w:asciiTheme="minorHAnsi" w:hAnsiTheme="minorHAnsi" w:cstheme="minorHAnsi"/>
          <w:b w:val="0"/>
        </w:rPr>
        <w:t>Oceny spełniania przez Wykonawców warunków udziału w postępowaniu oraz badania i oceny ofert dokona komisja przetargowa powołana przez Zamawiającego.</w:t>
      </w:r>
    </w:p>
    <w:p w14:paraId="35BF4E38" w14:textId="77777777" w:rsidR="00E0779A" w:rsidRPr="000D7DFB" w:rsidRDefault="00E0779A">
      <w:pPr>
        <w:widowControl w:val="0"/>
        <w:suppressAutoHyphens/>
        <w:spacing w:line="240" w:lineRule="atLeast"/>
        <w:ind w:left="851" w:hanging="567"/>
        <w:jc w:val="both"/>
        <w:rPr>
          <w:rFonts w:asciiTheme="minorHAnsi" w:hAnsiTheme="minorHAnsi" w:cstheme="minorHAnsi"/>
          <w:bCs/>
          <w:snapToGrid w:val="0"/>
          <w:sz w:val="24"/>
        </w:rPr>
      </w:pPr>
    </w:p>
    <w:p w14:paraId="07288E0B" w14:textId="5AF59E6A" w:rsidR="00952695" w:rsidRPr="00156301" w:rsidRDefault="009E6E3D" w:rsidP="00156301">
      <w:pPr>
        <w:widowControl w:val="0"/>
        <w:spacing w:line="240" w:lineRule="atLeast"/>
        <w:ind w:left="794" w:hanging="794"/>
        <w:jc w:val="both"/>
        <w:rPr>
          <w:rFonts w:asciiTheme="minorHAnsi" w:hAnsiTheme="minorHAnsi" w:cstheme="minorHAnsi"/>
          <w:b/>
          <w:snapToGrid w:val="0"/>
          <w:sz w:val="24"/>
        </w:rPr>
      </w:pPr>
      <w:r w:rsidRPr="000D7DFB">
        <w:rPr>
          <w:rFonts w:asciiTheme="minorHAnsi" w:hAnsiTheme="minorHAnsi" w:cstheme="minorHAnsi"/>
          <w:b/>
          <w:snapToGrid w:val="0"/>
          <w:sz w:val="24"/>
        </w:rPr>
        <w:t xml:space="preserve">    </w:t>
      </w:r>
      <w:r w:rsidR="006809EF" w:rsidRPr="000D7DFB">
        <w:rPr>
          <w:rFonts w:asciiTheme="minorHAnsi" w:hAnsiTheme="minorHAnsi" w:cstheme="minorHAnsi"/>
          <w:b/>
          <w:snapToGrid w:val="0"/>
          <w:sz w:val="24"/>
        </w:rPr>
        <w:t xml:space="preserve"> </w:t>
      </w:r>
      <w:r w:rsidR="00525160" w:rsidRPr="000D7DFB">
        <w:rPr>
          <w:rFonts w:asciiTheme="minorHAnsi" w:hAnsiTheme="minorHAnsi" w:cstheme="minorHAnsi"/>
          <w:b/>
          <w:snapToGrid w:val="0"/>
          <w:sz w:val="24"/>
        </w:rPr>
        <w:t xml:space="preserve"> </w:t>
      </w:r>
      <w:r w:rsidR="00102C85" w:rsidRPr="000D7DFB">
        <w:rPr>
          <w:rFonts w:asciiTheme="minorHAnsi" w:hAnsiTheme="minorHAnsi" w:cstheme="minorHAnsi"/>
          <w:b/>
          <w:snapToGrid w:val="0"/>
          <w:sz w:val="24"/>
        </w:rPr>
        <w:t>20</w:t>
      </w:r>
      <w:r w:rsidRPr="000D7DFB">
        <w:rPr>
          <w:rFonts w:asciiTheme="minorHAnsi" w:hAnsiTheme="minorHAnsi" w:cstheme="minorHAnsi"/>
          <w:b/>
          <w:snapToGrid w:val="0"/>
          <w:sz w:val="24"/>
        </w:rPr>
        <w:t>.</w:t>
      </w:r>
      <w:r w:rsidR="00156301">
        <w:rPr>
          <w:rFonts w:asciiTheme="minorHAnsi" w:hAnsiTheme="minorHAnsi" w:cstheme="minorHAnsi"/>
          <w:b/>
          <w:snapToGrid w:val="0"/>
          <w:sz w:val="24"/>
        </w:rPr>
        <w:t>3</w:t>
      </w:r>
      <w:r w:rsidRPr="000D7DFB">
        <w:rPr>
          <w:rFonts w:asciiTheme="minorHAnsi" w:hAnsiTheme="minorHAnsi" w:cstheme="minorHAnsi"/>
          <w:b/>
          <w:snapToGrid w:val="0"/>
          <w:sz w:val="24"/>
        </w:rPr>
        <w:t xml:space="preserve">. </w:t>
      </w:r>
      <w:r w:rsidR="0068519F" w:rsidRPr="00694E39">
        <w:rPr>
          <w:rFonts w:asciiTheme="minorHAnsi" w:hAnsiTheme="minorHAnsi" w:cstheme="minorHAnsi"/>
          <w:snapToGrid w:val="0"/>
          <w:sz w:val="24"/>
        </w:rPr>
        <w:t xml:space="preserve">O ile </w:t>
      </w:r>
      <w:r w:rsidR="00156301" w:rsidRPr="00694E39">
        <w:rPr>
          <w:rFonts w:asciiTheme="minorHAnsi" w:hAnsiTheme="minorHAnsi" w:cstheme="minorHAnsi"/>
          <w:snapToGrid w:val="0"/>
          <w:sz w:val="24"/>
        </w:rPr>
        <w:t>postępowanie</w:t>
      </w:r>
      <w:r w:rsidR="0068519F" w:rsidRPr="00694E39">
        <w:rPr>
          <w:rFonts w:asciiTheme="minorHAnsi" w:hAnsiTheme="minorHAnsi" w:cstheme="minorHAnsi"/>
          <w:snapToGrid w:val="0"/>
          <w:sz w:val="24"/>
        </w:rPr>
        <w:t xml:space="preserve"> nie zosta</w:t>
      </w:r>
      <w:r w:rsidR="00156301" w:rsidRPr="00694E39">
        <w:rPr>
          <w:rFonts w:asciiTheme="minorHAnsi" w:hAnsiTheme="minorHAnsi" w:cstheme="minorHAnsi"/>
          <w:snapToGrid w:val="0"/>
          <w:sz w:val="24"/>
        </w:rPr>
        <w:t>nie</w:t>
      </w:r>
      <w:r w:rsidR="0068519F" w:rsidRPr="00694E39">
        <w:rPr>
          <w:rFonts w:asciiTheme="minorHAnsi" w:hAnsiTheme="minorHAnsi" w:cstheme="minorHAnsi"/>
          <w:snapToGrid w:val="0"/>
          <w:sz w:val="24"/>
        </w:rPr>
        <w:t xml:space="preserve"> </w:t>
      </w:r>
      <w:r w:rsidR="0068519F">
        <w:rPr>
          <w:rFonts w:asciiTheme="minorHAnsi" w:hAnsiTheme="minorHAnsi" w:cstheme="minorHAnsi"/>
          <w:snapToGrid w:val="0"/>
          <w:sz w:val="24"/>
        </w:rPr>
        <w:t xml:space="preserve">unieważnione </w:t>
      </w:r>
      <w:r w:rsidR="00952695" w:rsidRPr="000D7DFB">
        <w:rPr>
          <w:rFonts w:asciiTheme="minorHAnsi" w:hAnsiTheme="minorHAnsi" w:cstheme="minorHAnsi"/>
          <w:snapToGrid w:val="0"/>
          <w:sz w:val="24"/>
        </w:rPr>
        <w:t xml:space="preserve">Zamawiający </w:t>
      </w:r>
      <w:r w:rsidR="00156301">
        <w:rPr>
          <w:rFonts w:asciiTheme="minorHAnsi" w:hAnsiTheme="minorHAnsi" w:cstheme="minorHAnsi"/>
          <w:snapToGrid w:val="0"/>
          <w:sz w:val="24"/>
        </w:rPr>
        <w:t>udzieli</w:t>
      </w:r>
      <w:r w:rsidR="00952695" w:rsidRPr="000D7DFB">
        <w:rPr>
          <w:rFonts w:asciiTheme="minorHAnsi" w:hAnsiTheme="minorHAnsi" w:cstheme="minorHAnsi"/>
          <w:snapToGrid w:val="0"/>
          <w:sz w:val="24"/>
        </w:rPr>
        <w:t xml:space="preserve"> zamówieni</w:t>
      </w:r>
      <w:r w:rsidR="00156301">
        <w:rPr>
          <w:rFonts w:asciiTheme="minorHAnsi" w:hAnsiTheme="minorHAnsi" w:cstheme="minorHAnsi"/>
          <w:snapToGrid w:val="0"/>
          <w:sz w:val="24"/>
        </w:rPr>
        <w:t>a</w:t>
      </w:r>
      <w:r w:rsidR="00952695" w:rsidRPr="000D7DFB">
        <w:rPr>
          <w:rFonts w:asciiTheme="minorHAnsi" w:hAnsiTheme="minorHAnsi" w:cstheme="minorHAnsi"/>
          <w:snapToGrid w:val="0"/>
          <w:sz w:val="24"/>
        </w:rPr>
        <w:t xml:space="preserve"> Wykonawcy, którego oferta nie została odrzucona oraz została uznana za najkorzystniejszą, </w:t>
      </w:r>
      <w:r w:rsidR="00952695" w:rsidRPr="000D7DFB">
        <w:rPr>
          <w:rFonts w:asciiTheme="minorHAnsi" w:hAnsiTheme="minorHAnsi" w:cstheme="minorHAnsi"/>
          <w:snapToGrid w:val="0"/>
          <w:sz w:val="24"/>
          <w:u w:val="single"/>
        </w:rPr>
        <w:t>tj. otrzyma najwyższą ilość punktów.</w:t>
      </w:r>
    </w:p>
    <w:p w14:paraId="39DDEB5A" w14:textId="77777777" w:rsidR="000B4095" w:rsidRPr="000D7DFB" w:rsidRDefault="000B4095">
      <w:pPr>
        <w:widowControl w:val="0"/>
        <w:tabs>
          <w:tab w:val="left" w:pos="426"/>
          <w:tab w:val="left" w:pos="993"/>
        </w:tabs>
        <w:suppressAutoHyphens/>
        <w:spacing w:line="240" w:lineRule="atLeast"/>
        <w:ind w:left="426" w:hanging="426"/>
        <w:jc w:val="both"/>
        <w:rPr>
          <w:rFonts w:asciiTheme="minorHAnsi" w:hAnsiTheme="minorHAnsi" w:cstheme="minorHAnsi"/>
          <w:b/>
          <w:bCs/>
          <w:snapToGrid w:val="0"/>
          <w:sz w:val="28"/>
          <w:szCs w:val="28"/>
        </w:rPr>
      </w:pPr>
    </w:p>
    <w:p w14:paraId="167952C4" w14:textId="7A6FFADA" w:rsidR="00665E4F" w:rsidRPr="00926B9B" w:rsidRDefault="00102C85" w:rsidP="00926B9B">
      <w:pPr>
        <w:widowControl w:val="0"/>
        <w:tabs>
          <w:tab w:val="left" w:pos="426"/>
          <w:tab w:val="left" w:pos="993"/>
        </w:tabs>
        <w:suppressAutoHyphens/>
        <w:spacing w:line="240" w:lineRule="atLeast"/>
        <w:ind w:left="426" w:hanging="426"/>
        <w:jc w:val="both"/>
        <w:rPr>
          <w:rFonts w:asciiTheme="minorHAnsi" w:hAnsiTheme="minorHAnsi" w:cstheme="minorHAnsi"/>
          <w:b/>
          <w:bCs/>
          <w:snapToGrid w:val="0"/>
          <w:sz w:val="28"/>
          <w:szCs w:val="28"/>
        </w:rPr>
      </w:pPr>
      <w:r w:rsidRPr="000D7DFB">
        <w:rPr>
          <w:rFonts w:asciiTheme="minorHAnsi" w:hAnsiTheme="minorHAnsi" w:cstheme="minorHAnsi"/>
          <w:b/>
          <w:bCs/>
          <w:snapToGrid w:val="0"/>
          <w:sz w:val="28"/>
          <w:szCs w:val="28"/>
        </w:rPr>
        <w:t>21</w:t>
      </w:r>
      <w:r w:rsidR="009E6E3D" w:rsidRPr="000D7DFB">
        <w:rPr>
          <w:rFonts w:asciiTheme="minorHAnsi" w:hAnsiTheme="minorHAnsi" w:cstheme="minorHAnsi"/>
          <w:b/>
          <w:bCs/>
          <w:snapToGrid w:val="0"/>
          <w:sz w:val="28"/>
          <w:szCs w:val="28"/>
        </w:rPr>
        <w:t>. Informacje o formalnościach, jakie powinny zostać dopełnione w celu zawarcia umowy w sprawie zamówienia publicznego</w:t>
      </w:r>
    </w:p>
    <w:p w14:paraId="4768F029" w14:textId="77777777" w:rsidR="00AB6457" w:rsidRPr="000D7DFB" w:rsidRDefault="00AB6457">
      <w:pPr>
        <w:widowControl w:val="0"/>
        <w:suppressAutoHyphens/>
        <w:spacing w:line="240" w:lineRule="atLeast"/>
        <w:ind w:left="1134" w:hanging="283"/>
        <w:jc w:val="both"/>
        <w:rPr>
          <w:rFonts w:asciiTheme="minorHAnsi" w:hAnsiTheme="minorHAnsi" w:cstheme="minorHAnsi"/>
          <w:snapToGrid w:val="0"/>
          <w:sz w:val="24"/>
          <w:szCs w:val="24"/>
        </w:rPr>
      </w:pPr>
    </w:p>
    <w:p w14:paraId="1FD22F43" w14:textId="153C47AF" w:rsidR="009A1AC4" w:rsidRPr="000D7DFB" w:rsidRDefault="00102C85">
      <w:pPr>
        <w:widowControl w:val="0"/>
        <w:suppressAutoHyphens/>
        <w:spacing w:line="240" w:lineRule="atLeast"/>
        <w:ind w:left="709" w:hanging="425"/>
        <w:jc w:val="both"/>
        <w:rPr>
          <w:rFonts w:asciiTheme="minorHAnsi" w:hAnsiTheme="minorHAnsi" w:cstheme="minorHAnsi"/>
          <w:snapToGrid w:val="0"/>
          <w:sz w:val="24"/>
        </w:rPr>
      </w:pPr>
      <w:r w:rsidRPr="000D7DFB">
        <w:rPr>
          <w:rFonts w:asciiTheme="minorHAnsi" w:hAnsiTheme="minorHAnsi" w:cstheme="minorHAnsi"/>
          <w:b/>
          <w:snapToGrid w:val="0"/>
          <w:sz w:val="24"/>
        </w:rPr>
        <w:t>21.</w:t>
      </w:r>
      <w:r w:rsidR="00926B9B">
        <w:rPr>
          <w:rFonts w:asciiTheme="minorHAnsi" w:hAnsiTheme="minorHAnsi" w:cstheme="minorHAnsi"/>
          <w:b/>
          <w:snapToGrid w:val="0"/>
          <w:sz w:val="24"/>
        </w:rPr>
        <w:t>1</w:t>
      </w:r>
      <w:r w:rsidR="009A1AC4" w:rsidRPr="000D7DFB">
        <w:rPr>
          <w:rFonts w:asciiTheme="minorHAnsi" w:hAnsiTheme="minorHAnsi" w:cstheme="minorHAnsi"/>
          <w:b/>
          <w:snapToGrid w:val="0"/>
          <w:sz w:val="24"/>
        </w:rPr>
        <w:t xml:space="preserve">. </w:t>
      </w:r>
      <w:r w:rsidR="009A1AC4" w:rsidRPr="000D7DFB">
        <w:rPr>
          <w:rFonts w:asciiTheme="minorHAnsi" w:hAnsiTheme="minorHAnsi" w:cstheme="minorHAnsi"/>
          <w:snapToGrid w:val="0"/>
          <w:sz w:val="24"/>
        </w:rPr>
        <w:t>W przypadku wyboru oferty Wykonawców wspólnie ubiegających się o udzielenie zamówienia, winni oni przedłożyć umowę regulującą ich współpracę.</w:t>
      </w:r>
    </w:p>
    <w:p w14:paraId="5D6BD310" w14:textId="77777777" w:rsidR="00315255" w:rsidRPr="000D7DFB" w:rsidRDefault="00315255">
      <w:pPr>
        <w:widowControl w:val="0"/>
        <w:suppressAutoHyphens/>
        <w:spacing w:line="240" w:lineRule="atLeast"/>
        <w:ind w:left="709" w:hanging="425"/>
        <w:jc w:val="both"/>
        <w:rPr>
          <w:rFonts w:asciiTheme="minorHAnsi" w:hAnsiTheme="minorHAnsi" w:cstheme="minorHAnsi"/>
          <w:snapToGrid w:val="0"/>
          <w:sz w:val="24"/>
        </w:rPr>
      </w:pPr>
    </w:p>
    <w:p w14:paraId="028F99B1" w14:textId="67616266" w:rsidR="009300EC" w:rsidRPr="00926B9B" w:rsidRDefault="00315255" w:rsidP="0068519F">
      <w:pPr>
        <w:widowControl w:val="0"/>
        <w:spacing w:line="240" w:lineRule="atLeast"/>
        <w:ind w:left="709" w:hanging="425"/>
        <w:jc w:val="both"/>
        <w:rPr>
          <w:rFonts w:asciiTheme="minorHAnsi" w:hAnsiTheme="minorHAnsi" w:cstheme="minorHAnsi"/>
          <w:snapToGrid w:val="0"/>
          <w:sz w:val="24"/>
        </w:rPr>
      </w:pPr>
      <w:r w:rsidRPr="00926B9B">
        <w:rPr>
          <w:rFonts w:asciiTheme="minorHAnsi" w:hAnsiTheme="minorHAnsi" w:cstheme="minorHAnsi"/>
          <w:b/>
          <w:snapToGrid w:val="0"/>
          <w:sz w:val="24"/>
        </w:rPr>
        <w:t>21.</w:t>
      </w:r>
      <w:r w:rsidR="00926B9B" w:rsidRPr="00926B9B">
        <w:rPr>
          <w:rFonts w:asciiTheme="minorHAnsi" w:hAnsiTheme="minorHAnsi" w:cstheme="minorHAnsi"/>
          <w:b/>
          <w:snapToGrid w:val="0"/>
          <w:sz w:val="24"/>
        </w:rPr>
        <w:t>2</w:t>
      </w:r>
      <w:r w:rsidRPr="00926B9B">
        <w:rPr>
          <w:rFonts w:asciiTheme="minorHAnsi" w:hAnsiTheme="minorHAnsi" w:cstheme="minorHAnsi"/>
          <w:b/>
          <w:snapToGrid w:val="0"/>
          <w:sz w:val="24"/>
        </w:rPr>
        <w:t xml:space="preserve">. </w:t>
      </w:r>
      <w:r w:rsidRPr="00926B9B">
        <w:rPr>
          <w:rFonts w:asciiTheme="minorHAnsi" w:hAnsiTheme="minorHAnsi" w:cstheme="minorHAnsi"/>
          <w:snapToGrid w:val="0"/>
          <w:sz w:val="24"/>
        </w:rPr>
        <w:t>Wykonawca zobowiązany jest, przed podpisaniem umowy, do wniesienia zabezpieczenia należytego wykonania umowy.</w:t>
      </w:r>
    </w:p>
    <w:p w14:paraId="768F113E" w14:textId="77777777" w:rsidR="00572ACB" w:rsidRPr="000D7DFB" w:rsidRDefault="00572ACB">
      <w:pPr>
        <w:widowControl w:val="0"/>
        <w:suppressAutoHyphens/>
        <w:spacing w:line="240" w:lineRule="atLeast"/>
        <w:ind w:left="567" w:hanging="567"/>
        <w:jc w:val="both"/>
        <w:rPr>
          <w:rFonts w:asciiTheme="minorHAnsi" w:hAnsiTheme="minorHAnsi" w:cstheme="minorHAnsi"/>
          <w:b/>
          <w:snapToGrid w:val="0"/>
        </w:rPr>
      </w:pPr>
    </w:p>
    <w:p w14:paraId="699574CD" w14:textId="77777777" w:rsidR="00BF7113" w:rsidRPr="000D7DFB" w:rsidRDefault="00BF7113">
      <w:pPr>
        <w:widowControl w:val="0"/>
        <w:spacing w:line="240" w:lineRule="atLeast"/>
        <w:ind w:left="280" w:hanging="280"/>
        <w:jc w:val="both"/>
        <w:rPr>
          <w:rFonts w:asciiTheme="minorHAnsi" w:hAnsiTheme="minorHAnsi" w:cstheme="minorHAnsi"/>
          <w:b/>
          <w:snapToGrid w:val="0"/>
          <w:sz w:val="28"/>
          <w:szCs w:val="28"/>
        </w:rPr>
      </w:pPr>
      <w:r w:rsidRPr="000D7DFB">
        <w:rPr>
          <w:rFonts w:asciiTheme="minorHAnsi" w:hAnsiTheme="minorHAnsi" w:cstheme="minorHAnsi"/>
          <w:b/>
          <w:snapToGrid w:val="0"/>
          <w:sz w:val="28"/>
          <w:szCs w:val="28"/>
        </w:rPr>
        <w:t>22. Wymagania dotyczące zabezpieczenia należytego wykonania umowy</w:t>
      </w:r>
    </w:p>
    <w:p w14:paraId="70D68F60" w14:textId="64965C19" w:rsidR="00926B9B" w:rsidRDefault="004C21E3" w:rsidP="00926B9B">
      <w:pPr>
        <w:widowControl w:val="0"/>
        <w:suppressAutoHyphens/>
        <w:spacing w:line="284" w:lineRule="atLeast"/>
        <w:ind w:left="851" w:hanging="567"/>
        <w:jc w:val="both"/>
        <w:rPr>
          <w:rFonts w:asciiTheme="minorHAnsi" w:hAnsiTheme="minorHAnsi" w:cstheme="minorHAnsi"/>
          <w:snapToGrid w:val="0"/>
          <w:sz w:val="24"/>
          <w:szCs w:val="24"/>
        </w:rPr>
      </w:pPr>
      <w:r w:rsidRPr="000D7DFB">
        <w:rPr>
          <w:rFonts w:asciiTheme="minorHAnsi" w:hAnsiTheme="minorHAnsi" w:cstheme="minorHAnsi"/>
          <w:b/>
          <w:snapToGrid w:val="0"/>
          <w:sz w:val="24"/>
          <w:szCs w:val="24"/>
        </w:rPr>
        <w:t xml:space="preserve">22.1. </w:t>
      </w:r>
      <w:r w:rsidRPr="000D7DFB">
        <w:rPr>
          <w:rFonts w:asciiTheme="minorHAnsi" w:hAnsiTheme="minorHAnsi" w:cstheme="minorHAnsi"/>
          <w:snapToGrid w:val="0"/>
          <w:sz w:val="24"/>
          <w:szCs w:val="24"/>
        </w:rPr>
        <w:t xml:space="preserve">Wykonawca zobowiązany jest, przed podpisaniem umowy, do wniesienia zabezpieczenia należytego wykonania umowy zwanego dalej „zabezpieczeniem” na sumę stanowiącą </w:t>
      </w:r>
      <w:r w:rsidR="00472413">
        <w:rPr>
          <w:rFonts w:asciiTheme="minorHAnsi" w:hAnsiTheme="minorHAnsi" w:cstheme="minorHAnsi"/>
          <w:b/>
          <w:snapToGrid w:val="0"/>
          <w:sz w:val="24"/>
          <w:szCs w:val="24"/>
        </w:rPr>
        <w:t>6</w:t>
      </w:r>
      <w:r w:rsidRPr="00926B9B">
        <w:rPr>
          <w:rFonts w:asciiTheme="minorHAnsi" w:hAnsiTheme="minorHAnsi" w:cstheme="minorHAnsi"/>
          <w:b/>
          <w:snapToGrid w:val="0"/>
          <w:sz w:val="24"/>
          <w:szCs w:val="24"/>
        </w:rPr>
        <w:t>%</w:t>
      </w:r>
      <w:r w:rsidRPr="004C5222">
        <w:rPr>
          <w:rFonts w:asciiTheme="minorHAnsi" w:hAnsiTheme="minorHAnsi" w:cstheme="minorHAnsi"/>
          <w:snapToGrid w:val="0"/>
          <w:color w:val="FF0000"/>
          <w:sz w:val="24"/>
          <w:szCs w:val="24"/>
        </w:rPr>
        <w:t xml:space="preserve"> </w:t>
      </w:r>
      <w:r w:rsidRPr="000D7DFB">
        <w:rPr>
          <w:rFonts w:asciiTheme="minorHAnsi" w:hAnsiTheme="minorHAnsi" w:cstheme="minorHAnsi"/>
          <w:snapToGrid w:val="0"/>
          <w:sz w:val="24"/>
          <w:szCs w:val="24"/>
        </w:rPr>
        <w:t>ceny całkowitej podanej w ofercie.</w:t>
      </w:r>
    </w:p>
    <w:p w14:paraId="06FCE9BE" w14:textId="77777777" w:rsidR="00926B9B" w:rsidRDefault="00926B9B" w:rsidP="00926B9B">
      <w:pPr>
        <w:widowControl w:val="0"/>
        <w:suppressAutoHyphens/>
        <w:spacing w:line="284" w:lineRule="atLeast"/>
        <w:ind w:left="851" w:hanging="567"/>
        <w:jc w:val="both"/>
        <w:rPr>
          <w:rFonts w:asciiTheme="minorHAnsi" w:hAnsiTheme="minorHAnsi" w:cstheme="minorHAnsi"/>
          <w:snapToGrid w:val="0"/>
          <w:sz w:val="24"/>
          <w:szCs w:val="24"/>
        </w:rPr>
      </w:pPr>
    </w:p>
    <w:p w14:paraId="3E9FBE2D" w14:textId="5B3CA8F5" w:rsidR="004C21E3" w:rsidRPr="00926B9B" w:rsidRDefault="00926B9B" w:rsidP="00926B9B">
      <w:pPr>
        <w:widowControl w:val="0"/>
        <w:suppressAutoHyphens/>
        <w:spacing w:line="284" w:lineRule="atLeast"/>
        <w:ind w:left="851" w:hanging="567"/>
        <w:jc w:val="both"/>
        <w:rPr>
          <w:rFonts w:asciiTheme="minorHAnsi" w:hAnsiTheme="minorHAnsi" w:cstheme="minorHAnsi"/>
          <w:snapToGrid w:val="0"/>
          <w:sz w:val="24"/>
          <w:szCs w:val="24"/>
        </w:rPr>
      </w:pPr>
      <w:r w:rsidRPr="00926B9B">
        <w:rPr>
          <w:rFonts w:asciiTheme="minorHAnsi" w:hAnsiTheme="minorHAnsi" w:cstheme="minorHAnsi"/>
          <w:b/>
          <w:snapToGrid w:val="0"/>
          <w:sz w:val="24"/>
          <w:szCs w:val="24"/>
        </w:rPr>
        <w:t>22.</w:t>
      </w:r>
      <w:r w:rsidRPr="00926B9B">
        <w:rPr>
          <w:rFonts w:asciiTheme="minorHAnsi" w:hAnsiTheme="minorHAnsi" w:cstheme="minorHAnsi"/>
          <w:b/>
          <w:sz w:val="24"/>
          <w:szCs w:val="24"/>
        </w:rPr>
        <w:t>2.</w:t>
      </w:r>
      <w:r w:rsidR="004C21E3" w:rsidRPr="00926B9B">
        <w:rPr>
          <w:rFonts w:asciiTheme="minorHAnsi" w:hAnsiTheme="minorHAnsi" w:cstheme="minorHAnsi"/>
          <w:sz w:val="24"/>
          <w:szCs w:val="24"/>
        </w:rPr>
        <w:t xml:space="preserve"> Zabezpieczenie służy pokryciu roszczeń z tytułu niewykonania lub nienależytego wykonania umowy, </w:t>
      </w:r>
      <w:r w:rsidR="00201100" w:rsidRPr="00926B9B">
        <w:rPr>
          <w:rFonts w:asciiTheme="minorHAnsi" w:hAnsiTheme="minorHAnsi" w:cstheme="minorHAnsi"/>
          <w:sz w:val="24"/>
          <w:szCs w:val="24"/>
        </w:rPr>
        <w:t>w tym</w:t>
      </w:r>
      <w:r w:rsidR="004C21E3" w:rsidRPr="00926B9B">
        <w:rPr>
          <w:rFonts w:asciiTheme="minorHAnsi" w:hAnsiTheme="minorHAnsi" w:cstheme="minorHAnsi"/>
          <w:sz w:val="24"/>
          <w:szCs w:val="24"/>
        </w:rPr>
        <w:t xml:space="preserve"> także pokryciu roszczeń z tytułu rękojmi za wady.</w:t>
      </w:r>
    </w:p>
    <w:p w14:paraId="114FAA54" w14:textId="77777777" w:rsidR="004C21E3" w:rsidRPr="000D7DFB" w:rsidRDefault="004C21E3">
      <w:pPr>
        <w:pStyle w:val="Tekstpodstawowywcity3"/>
        <w:suppressAutoHyphens/>
        <w:spacing w:line="284" w:lineRule="atLeast"/>
        <w:ind w:left="851" w:hanging="567"/>
        <w:rPr>
          <w:rFonts w:asciiTheme="minorHAnsi" w:hAnsiTheme="minorHAnsi" w:cstheme="minorHAnsi"/>
          <w:b/>
          <w:szCs w:val="24"/>
        </w:rPr>
      </w:pPr>
    </w:p>
    <w:p w14:paraId="38461429" w14:textId="2320770F" w:rsidR="004C21E3" w:rsidRPr="000D7DFB" w:rsidRDefault="004C21E3">
      <w:pPr>
        <w:widowControl w:val="0"/>
        <w:suppressAutoHyphens/>
        <w:spacing w:line="284" w:lineRule="atLeast"/>
        <w:ind w:left="851" w:hanging="567"/>
        <w:jc w:val="both"/>
        <w:rPr>
          <w:rFonts w:asciiTheme="minorHAnsi" w:hAnsiTheme="minorHAnsi" w:cstheme="minorHAnsi"/>
          <w:snapToGrid w:val="0"/>
          <w:sz w:val="24"/>
          <w:szCs w:val="24"/>
        </w:rPr>
      </w:pPr>
      <w:r w:rsidRPr="000D7DFB">
        <w:rPr>
          <w:rFonts w:asciiTheme="minorHAnsi" w:hAnsiTheme="minorHAnsi" w:cstheme="minorHAnsi"/>
          <w:b/>
          <w:snapToGrid w:val="0"/>
          <w:sz w:val="24"/>
          <w:szCs w:val="24"/>
        </w:rPr>
        <w:t>22.</w:t>
      </w:r>
      <w:r w:rsidR="00926B9B">
        <w:rPr>
          <w:rFonts w:asciiTheme="minorHAnsi" w:hAnsiTheme="minorHAnsi" w:cstheme="minorHAnsi"/>
          <w:b/>
          <w:snapToGrid w:val="0"/>
          <w:sz w:val="24"/>
          <w:szCs w:val="24"/>
        </w:rPr>
        <w:t>3</w:t>
      </w:r>
      <w:r w:rsidRPr="000D7DFB">
        <w:rPr>
          <w:rFonts w:asciiTheme="minorHAnsi" w:hAnsiTheme="minorHAnsi" w:cstheme="minorHAnsi"/>
          <w:b/>
          <w:snapToGrid w:val="0"/>
          <w:sz w:val="24"/>
          <w:szCs w:val="24"/>
        </w:rPr>
        <w:t>.</w:t>
      </w:r>
      <w:r w:rsidRPr="000D7DFB">
        <w:rPr>
          <w:rFonts w:asciiTheme="minorHAnsi" w:hAnsiTheme="minorHAnsi" w:cstheme="minorHAnsi"/>
          <w:snapToGrid w:val="0"/>
          <w:sz w:val="24"/>
          <w:szCs w:val="24"/>
        </w:rPr>
        <w:t xml:space="preserve"> Zabezpieczenie, o którym mowa wyżej może być wnoszone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0D7DFB">
        <w:rPr>
          <w:rFonts w:asciiTheme="minorHAnsi" w:hAnsiTheme="minorHAnsi" w:cstheme="minorHAnsi"/>
          <w:snapToGrid w:val="0"/>
          <w:sz w:val="24"/>
          <w:szCs w:val="24"/>
        </w:rPr>
        <w:br/>
        <w:t>w art. 6b ust. 5 pkt 2 ustawy z dnia 09.11.2000r. o utworzeniu Polskiej Agencji Rozwoju Przedsiębiorczości</w:t>
      </w:r>
      <w:r w:rsidR="004259DC" w:rsidRPr="000D7DFB">
        <w:rPr>
          <w:rFonts w:asciiTheme="minorHAnsi" w:hAnsiTheme="minorHAnsi" w:cstheme="minorHAnsi"/>
          <w:snapToGrid w:val="0"/>
          <w:sz w:val="24"/>
          <w:szCs w:val="24"/>
        </w:rPr>
        <w:t>.</w:t>
      </w:r>
    </w:p>
    <w:p w14:paraId="738032D9" w14:textId="77777777" w:rsidR="004C21E3" w:rsidRPr="000D7DFB" w:rsidRDefault="004C21E3">
      <w:pPr>
        <w:widowControl w:val="0"/>
        <w:suppressAutoHyphens/>
        <w:spacing w:line="284" w:lineRule="atLeast"/>
        <w:ind w:left="851"/>
        <w:jc w:val="both"/>
        <w:rPr>
          <w:rFonts w:asciiTheme="minorHAnsi" w:hAnsiTheme="minorHAnsi" w:cstheme="minorHAnsi"/>
          <w:snapToGrid w:val="0"/>
          <w:sz w:val="24"/>
          <w:szCs w:val="24"/>
        </w:rPr>
      </w:pPr>
      <w:r w:rsidRPr="000D7DFB">
        <w:rPr>
          <w:rFonts w:asciiTheme="minorHAnsi" w:hAnsiTheme="minorHAnsi" w:cstheme="minorHAnsi"/>
          <w:sz w:val="24"/>
          <w:szCs w:val="24"/>
        </w:rPr>
        <w:t xml:space="preserve">Gwarancja bankowa lub gwarancja ubezpieczeniowa, stanowiąca formę wniesienia </w:t>
      </w:r>
      <w:r w:rsidR="00584634" w:rsidRPr="000D7DFB">
        <w:rPr>
          <w:rFonts w:asciiTheme="minorHAnsi" w:hAnsiTheme="minorHAnsi" w:cstheme="minorHAnsi"/>
          <w:sz w:val="24"/>
          <w:szCs w:val="24"/>
        </w:rPr>
        <w:t>z</w:t>
      </w:r>
      <w:r w:rsidRPr="000D7DFB">
        <w:rPr>
          <w:rFonts w:asciiTheme="minorHAnsi" w:hAnsiTheme="minorHAnsi" w:cstheme="minorHAnsi"/>
          <w:sz w:val="24"/>
          <w:szCs w:val="24"/>
        </w:rPr>
        <w:t xml:space="preserve">abezpieczenia, winna spełniać </w:t>
      </w:r>
      <w:r w:rsidRPr="000D7DFB">
        <w:rPr>
          <w:rFonts w:asciiTheme="minorHAnsi" w:hAnsiTheme="minorHAnsi" w:cstheme="minorHAnsi"/>
          <w:snapToGrid w:val="0"/>
          <w:sz w:val="24"/>
          <w:szCs w:val="24"/>
        </w:rPr>
        <w:t>co najmniej następujące wymogi:</w:t>
      </w:r>
    </w:p>
    <w:p w14:paraId="182B9363" w14:textId="59AC1AD2" w:rsidR="004C21E3" w:rsidRPr="00C747B1" w:rsidRDefault="00201100" w:rsidP="00C747B1">
      <w:pPr>
        <w:pStyle w:val="Akapitzlist"/>
        <w:widowControl w:val="0"/>
        <w:numPr>
          <w:ilvl w:val="0"/>
          <w:numId w:val="23"/>
        </w:numPr>
        <w:tabs>
          <w:tab w:val="num" w:pos="1134"/>
          <w:tab w:val="left" w:pos="1418"/>
        </w:tabs>
        <w:suppressAutoHyphens/>
        <w:spacing w:line="284" w:lineRule="atLeast"/>
        <w:ind w:left="1134" w:hanging="283"/>
        <w:jc w:val="both"/>
        <w:rPr>
          <w:rFonts w:asciiTheme="minorHAnsi" w:hAnsiTheme="minorHAnsi" w:cstheme="minorHAnsi"/>
          <w:snapToGrid w:val="0"/>
          <w:sz w:val="24"/>
          <w:szCs w:val="24"/>
        </w:rPr>
      </w:pPr>
      <w:r w:rsidRPr="00C747B1">
        <w:rPr>
          <w:rFonts w:asciiTheme="minorHAnsi" w:hAnsiTheme="minorHAnsi" w:cstheme="minorHAnsi"/>
          <w:snapToGrid w:val="0"/>
          <w:sz w:val="24"/>
          <w:szCs w:val="24"/>
        </w:rPr>
        <w:t>określać</w:t>
      </w:r>
      <w:r w:rsidR="004C21E3" w:rsidRPr="00C747B1">
        <w:rPr>
          <w:rFonts w:asciiTheme="minorHAnsi" w:hAnsiTheme="minorHAnsi" w:cstheme="minorHAnsi"/>
          <w:snapToGrid w:val="0"/>
          <w:sz w:val="24"/>
          <w:szCs w:val="24"/>
        </w:rPr>
        <w:t xml:space="preserve"> beneficjenta gwarancji, tj.: jego nazwę i adres,</w:t>
      </w:r>
    </w:p>
    <w:p w14:paraId="5AC20DD0" w14:textId="6BBB36E2" w:rsidR="004C21E3" w:rsidRPr="00C747B1" w:rsidRDefault="004C21E3" w:rsidP="00C747B1">
      <w:pPr>
        <w:pStyle w:val="Akapitzlist"/>
        <w:widowControl w:val="0"/>
        <w:numPr>
          <w:ilvl w:val="0"/>
          <w:numId w:val="23"/>
        </w:numPr>
        <w:tabs>
          <w:tab w:val="num" w:pos="1134"/>
          <w:tab w:val="left" w:pos="1418"/>
        </w:tabs>
        <w:suppressAutoHyphens/>
        <w:spacing w:line="284" w:lineRule="atLeast"/>
        <w:ind w:left="1134" w:hanging="283"/>
        <w:jc w:val="both"/>
        <w:rPr>
          <w:rFonts w:asciiTheme="minorHAnsi" w:hAnsiTheme="minorHAnsi" w:cstheme="minorHAnsi"/>
          <w:snapToGrid w:val="0"/>
          <w:sz w:val="24"/>
          <w:szCs w:val="24"/>
        </w:rPr>
      </w:pPr>
      <w:r w:rsidRPr="00C747B1">
        <w:rPr>
          <w:rFonts w:asciiTheme="minorHAnsi" w:hAnsiTheme="minorHAnsi" w:cstheme="minorHAnsi"/>
          <w:snapToGrid w:val="0"/>
          <w:sz w:val="24"/>
          <w:szCs w:val="24"/>
        </w:rPr>
        <w:t>określać kwotę gwarantowaną w PLN,</w:t>
      </w:r>
    </w:p>
    <w:p w14:paraId="6198BE06" w14:textId="0328B98A" w:rsidR="004C21E3" w:rsidRPr="00C747B1" w:rsidRDefault="004C21E3" w:rsidP="00C747B1">
      <w:pPr>
        <w:pStyle w:val="Akapitzlist"/>
        <w:widowControl w:val="0"/>
        <w:numPr>
          <w:ilvl w:val="0"/>
          <w:numId w:val="23"/>
        </w:numPr>
        <w:tabs>
          <w:tab w:val="num" w:pos="1134"/>
          <w:tab w:val="left" w:pos="1418"/>
        </w:tabs>
        <w:suppressAutoHyphens/>
        <w:spacing w:line="284" w:lineRule="atLeast"/>
        <w:ind w:left="1134" w:hanging="283"/>
        <w:jc w:val="both"/>
        <w:rPr>
          <w:rFonts w:asciiTheme="minorHAnsi" w:hAnsiTheme="minorHAnsi" w:cstheme="minorHAnsi"/>
          <w:sz w:val="24"/>
          <w:szCs w:val="24"/>
        </w:rPr>
      </w:pPr>
      <w:r w:rsidRPr="00C747B1">
        <w:rPr>
          <w:rFonts w:asciiTheme="minorHAnsi" w:hAnsiTheme="minorHAnsi" w:cstheme="minorHAnsi"/>
          <w:snapToGrid w:val="0"/>
          <w:sz w:val="24"/>
          <w:szCs w:val="24"/>
        </w:rPr>
        <w:t>określać termin ważności gwarancji,</w:t>
      </w:r>
    </w:p>
    <w:p w14:paraId="3BBEE7BD" w14:textId="5D8E259B" w:rsidR="004C21E3" w:rsidRPr="00C747B1" w:rsidRDefault="00201100" w:rsidP="00C747B1">
      <w:pPr>
        <w:pStyle w:val="Akapitzlist"/>
        <w:widowControl w:val="0"/>
        <w:numPr>
          <w:ilvl w:val="0"/>
          <w:numId w:val="23"/>
        </w:numPr>
        <w:tabs>
          <w:tab w:val="num" w:pos="567"/>
          <w:tab w:val="num" w:pos="1134"/>
          <w:tab w:val="left" w:pos="1418"/>
        </w:tabs>
        <w:suppressAutoHyphens/>
        <w:spacing w:line="284" w:lineRule="atLeast"/>
        <w:ind w:left="1134" w:hanging="283"/>
        <w:jc w:val="both"/>
        <w:rPr>
          <w:rFonts w:asciiTheme="minorHAnsi" w:hAnsiTheme="minorHAnsi" w:cstheme="minorHAnsi"/>
          <w:sz w:val="24"/>
          <w:szCs w:val="24"/>
        </w:rPr>
      </w:pPr>
      <w:r w:rsidRPr="00C747B1">
        <w:rPr>
          <w:rFonts w:asciiTheme="minorHAnsi" w:hAnsiTheme="minorHAnsi" w:cstheme="minorHAnsi"/>
          <w:sz w:val="24"/>
          <w:szCs w:val="24"/>
        </w:rPr>
        <w:t>określać</w:t>
      </w:r>
      <w:r w:rsidR="004C21E3" w:rsidRPr="00C747B1">
        <w:rPr>
          <w:rFonts w:asciiTheme="minorHAnsi" w:hAnsiTheme="minorHAnsi" w:cstheme="minorHAnsi"/>
          <w:sz w:val="24"/>
          <w:szCs w:val="24"/>
        </w:rPr>
        <w:t xml:space="preserve"> przedmiot gwarancji</w:t>
      </w:r>
      <w:r w:rsidR="00C747B1">
        <w:rPr>
          <w:rFonts w:asciiTheme="minorHAnsi" w:hAnsiTheme="minorHAnsi" w:cstheme="minorHAnsi"/>
          <w:sz w:val="24"/>
          <w:szCs w:val="24"/>
        </w:rPr>
        <w:t xml:space="preserve"> wskazując</w:t>
      </w:r>
      <w:r w:rsidR="004C21E3" w:rsidRPr="00C747B1">
        <w:rPr>
          <w:rFonts w:asciiTheme="minorHAnsi" w:hAnsiTheme="minorHAnsi" w:cstheme="minorHAnsi"/>
          <w:sz w:val="24"/>
          <w:szCs w:val="24"/>
        </w:rPr>
        <w:t xml:space="preserve"> nazw</w:t>
      </w:r>
      <w:r w:rsidR="00C747B1">
        <w:rPr>
          <w:rFonts w:asciiTheme="minorHAnsi" w:hAnsiTheme="minorHAnsi" w:cstheme="minorHAnsi"/>
          <w:sz w:val="24"/>
          <w:szCs w:val="24"/>
        </w:rPr>
        <w:t>ę</w:t>
      </w:r>
      <w:r w:rsidR="004C21E3" w:rsidRPr="00C747B1">
        <w:rPr>
          <w:rFonts w:asciiTheme="minorHAnsi" w:hAnsiTheme="minorHAnsi" w:cstheme="minorHAnsi"/>
          <w:sz w:val="24"/>
          <w:szCs w:val="24"/>
        </w:rPr>
        <w:t xml:space="preserve"> zamówienia wynikającą ze specyfikacji istotnych</w:t>
      </w:r>
      <w:r w:rsidR="0056098D" w:rsidRPr="00C747B1">
        <w:rPr>
          <w:rFonts w:asciiTheme="minorHAnsi" w:hAnsiTheme="minorHAnsi" w:cstheme="minorHAnsi"/>
          <w:sz w:val="24"/>
          <w:szCs w:val="24"/>
        </w:rPr>
        <w:t xml:space="preserve"> </w:t>
      </w:r>
      <w:r w:rsidR="004C21E3" w:rsidRPr="00C747B1">
        <w:rPr>
          <w:rFonts w:asciiTheme="minorHAnsi" w:hAnsiTheme="minorHAnsi" w:cstheme="minorHAnsi"/>
          <w:sz w:val="24"/>
          <w:szCs w:val="24"/>
        </w:rPr>
        <w:t xml:space="preserve">warunków zamówienia, </w:t>
      </w:r>
    </w:p>
    <w:p w14:paraId="25CD054B" w14:textId="0D08D065" w:rsidR="004C21E3" w:rsidRPr="00C747B1" w:rsidRDefault="004C21E3" w:rsidP="00C747B1">
      <w:pPr>
        <w:pStyle w:val="Akapitzlist"/>
        <w:widowControl w:val="0"/>
        <w:numPr>
          <w:ilvl w:val="0"/>
          <w:numId w:val="23"/>
        </w:numPr>
        <w:tabs>
          <w:tab w:val="num" w:pos="567"/>
          <w:tab w:val="num" w:pos="1134"/>
          <w:tab w:val="left" w:pos="1418"/>
        </w:tabs>
        <w:suppressAutoHyphens/>
        <w:spacing w:line="284" w:lineRule="atLeast"/>
        <w:ind w:left="1134" w:hanging="283"/>
        <w:jc w:val="both"/>
        <w:rPr>
          <w:rFonts w:asciiTheme="minorHAnsi" w:hAnsiTheme="minorHAnsi" w:cstheme="minorHAnsi"/>
          <w:sz w:val="24"/>
          <w:szCs w:val="24"/>
        </w:rPr>
      </w:pPr>
      <w:r w:rsidRPr="00C747B1">
        <w:rPr>
          <w:rFonts w:asciiTheme="minorHAnsi" w:hAnsiTheme="minorHAnsi" w:cstheme="minorHAnsi"/>
          <w:sz w:val="24"/>
          <w:szCs w:val="24"/>
        </w:rPr>
        <w:t>być gwarancją samoistną, nieodwołalną i bezwarunkową, płatną na każde żądanie,</w:t>
      </w:r>
    </w:p>
    <w:p w14:paraId="4550DA99" w14:textId="05FBD3F1" w:rsidR="004C21E3" w:rsidRPr="00C747B1" w:rsidRDefault="004C21E3" w:rsidP="00C747B1">
      <w:pPr>
        <w:pStyle w:val="Akapitzlist"/>
        <w:widowControl w:val="0"/>
        <w:numPr>
          <w:ilvl w:val="0"/>
          <w:numId w:val="23"/>
        </w:numPr>
        <w:tabs>
          <w:tab w:val="num" w:pos="1134"/>
          <w:tab w:val="left" w:pos="1418"/>
        </w:tabs>
        <w:suppressAutoHyphens/>
        <w:spacing w:line="284" w:lineRule="atLeast"/>
        <w:ind w:left="1134" w:hanging="283"/>
        <w:jc w:val="both"/>
        <w:rPr>
          <w:rFonts w:asciiTheme="minorHAnsi" w:hAnsiTheme="minorHAnsi" w:cstheme="minorHAnsi"/>
          <w:sz w:val="24"/>
          <w:szCs w:val="24"/>
        </w:rPr>
      </w:pPr>
      <w:r w:rsidRPr="00C747B1">
        <w:rPr>
          <w:rFonts w:asciiTheme="minorHAnsi" w:hAnsiTheme="minorHAnsi" w:cstheme="minorHAnsi"/>
          <w:sz w:val="24"/>
          <w:szCs w:val="24"/>
        </w:rPr>
        <w:lastRenderedPageBreak/>
        <w:t>przewidywać, że służy pokryciu roszczeń z tytułu niewykonania lub nienależytego wykonania umowy (a w przypadku gwarancji na okres rękojmi -  przewidywać, że służy pokryciu roszczeń z tytułu rękojmi za wady);</w:t>
      </w:r>
    </w:p>
    <w:p w14:paraId="49DEFCF1" w14:textId="18E575F1" w:rsidR="004C21E3" w:rsidRPr="00C747B1" w:rsidRDefault="004C21E3" w:rsidP="00C747B1">
      <w:pPr>
        <w:pStyle w:val="Akapitzlist"/>
        <w:widowControl w:val="0"/>
        <w:numPr>
          <w:ilvl w:val="0"/>
          <w:numId w:val="23"/>
        </w:numPr>
        <w:tabs>
          <w:tab w:val="num" w:pos="1134"/>
          <w:tab w:val="left" w:pos="1418"/>
        </w:tabs>
        <w:suppressAutoHyphens/>
        <w:spacing w:line="240" w:lineRule="atLeast"/>
        <w:ind w:left="1134" w:hanging="283"/>
        <w:jc w:val="both"/>
        <w:rPr>
          <w:rFonts w:asciiTheme="minorHAnsi" w:hAnsiTheme="minorHAnsi" w:cstheme="minorHAnsi"/>
          <w:sz w:val="24"/>
          <w:szCs w:val="24"/>
        </w:rPr>
      </w:pPr>
      <w:r w:rsidRPr="00C747B1">
        <w:rPr>
          <w:rFonts w:asciiTheme="minorHAnsi" w:hAnsiTheme="minorHAnsi" w:cstheme="minorHAnsi"/>
          <w:sz w:val="24"/>
          <w:szCs w:val="24"/>
        </w:rPr>
        <w:t xml:space="preserve">w przypadku Wykonawców wspólnie ubiegających się o udzielenie zamówienia, winna w swej treści, mieć </w:t>
      </w:r>
      <w:r w:rsidR="00C747B1" w:rsidRPr="00C747B1">
        <w:rPr>
          <w:rFonts w:asciiTheme="minorHAnsi" w:hAnsiTheme="minorHAnsi" w:cstheme="minorHAnsi"/>
          <w:sz w:val="24"/>
          <w:szCs w:val="24"/>
        </w:rPr>
        <w:t xml:space="preserve">wymienionych </w:t>
      </w:r>
      <w:r w:rsidRPr="00C747B1">
        <w:rPr>
          <w:rFonts w:asciiTheme="minorHAnsi" w:hAnsiTheme="minorHAnsi" w:cstheme="minorHAnsi"/>
          <w:sz w:val="24"/>
          <w:szCs w:val="24"/>
        </w:rPr>
        <w:t>wszystkich członków konsorcjum/wspólników</w:t>
      </w:r>
      <w:r w:rsidR="00584634" w:rsidRPr="00C747B1">
        <w:rPr>
          <w:rFonts w:asciiTheme="minorHAnsi" w:hAnsiTheme="minorHAnsi" w:cstheme="minorHAnsi"/>
          <w:sz w:val="24"/>
          <w:szCs w:val="24"/>
        </w:rPr>
        <w:t xml:space="preserve"> </w:t>
      </w:r>
      <w:r w:rsidRPr="00C747B1">
        <w:rPr>
          <w:rFonts w:asciiTheme="minorHAnsi" w:hAnsiTheme="minorHAnsi" w:cstheme="minorHAnsi"/>
          <w:sz w:val="24"/>
          <w:szCs w:val="24"/>
        </w:rPr>
        <w:t>spółki cywilnej,</w:t>
      </w:r>
    </w:p>
    <w:p w14:paraId="0A9A8FD5" w14:textId="4307F078" w:rsidR="004C21E3" w:rsidRPr="00C747B1" w:rsidRDefault="004C21E3" w:rsidP="00C747B1">
      <w:pPr>
        <w:pStyle w:val="Akapitzlist"/>
        <w:widowControl w:val="0"/>
        <w:numPr>
          <w:ilvl w:val="0"/>
          <w:numId w:val="23"/>
        </w:numPr>
        <w:tabs>
          <w:tab w:val="num" w:pos="1134"/>
          <w:tab w:val="left" w:pos="1418"/>
        </w:tabs>
        <w:suppressAutoHyphens/>
        <w:ind w:left="1134" w:hanging="283"/>
        <w:jc w:val="both"/>
        <w:rPr>
          <w:rFonts w:asciiTheme="minorHAnsi" w:hAnsiTheme="minorHAnsi" w:cstheme="minorHAnsi"/>
          <w:sz w:val="24"/>
          <w:szCs w:val="24"/>
        </w:rPr>
      </w:pPr>
      <w:r w:rsidRPr="00C747B1">
        <w:rPr>
          <w:rFonts w:asciiTheme="minorHAnsi" w:hAnsiTheme="minorHAnsi" w:cstheme="minorHAnsi"/>
          <w:sz w:val="24"/>
          <w:szCs w:val="24"/>
        </w:rPr>
        <w:t xml:space="preserve">w przypadku, </w:t>
      </w:r>
      <w:r w:rsidRPr="00C747B1">
        <w:rPr>
          <w:rFonts w:asciiTheme="minorHAnsi" w:hAnsiTheme="minorHAnsi" w:cstheme="minorHAnsi"/>
          <w:bCs/>
          <w:sz w:val="24"/>
          <w:szCs w:val="24"/>
        </w:rPr>
        <w:t xml:space="preserve">o którym mowa w </w:t>
      </w:r>
      <w:r w:rsidRPr="00C747B1">
        <w:rPr>
          <w:rFonts w:asciiTheme="minorHAnsi" w:hAnsiTheme="minorHAnsi" w:cstheme="minorHAnsi"/>
          <w:b/>
          <w:bCs/>
          <w:sz w:val="24"/>
          <w:szCs w:val="24"/>
        </w:rPr>
        <w:t>pkt 22.</w:t>
      </w:r>
      <w:r w:rsidR="00926B9B" w:rsidRPr="00C747B1">
        <w:rPr>
          <w:rFonts w:asciiTheme="minorHAnsi" w:hAnsiTheme="minorHAnsi" w:cstheme="minorHAnsi"/>
          <w:b/>
          <w:bCs/>
          <w:sz w:val="24"/>
          <w:szCs w:val="24"/>
        </w:rPr>
        <w:t>9</w:t>
      </w:r>
      <w:r w:rsidRPr="00C747B1">
        <w:rPr>
          <w:rFonts w:asciiTheme="minorHAnsi" w:hAnsiTheme="minorHAnsi" w:cstheme="minorHAnsi"/>
          <w:b/>
          <w:bCs/>
          <w:sz w:val="24"/>
          <w:szCs w:val="24"/>
        </w:rPr>
        <w:t xml:space="preserve"> SIWZ</w:t>
      </w:r>
      <w:r w:rsidRPr="00C747B1">
        <w:rPr>
          <w:rFonts w:asciiTheme="minorHAnsi" w:hAnsiTheme="minorHAnsi" w:cstheme="minorHAnsi"/>
          <w:sz w:val="24"/>
          <w:szCs w:val="24"/>
        </w:rPr>
        <w:t xml:space="preserve"> - uwzględniać przesłankę wypłaty sumy gwarancyjnej</w:t>
      </w:r>
      <w:r w:rsidR="00926B9B" w:rsidRPr="00C747B1">
        <w:rPr>
          <w:rFonts w:asciiTheme="minorHAnsi" w:hAnsiTheme="minorHAnsi" w:cstheme="minorHAnsi"/>
          <w:bCs/>
          <w:sz w:val="24"/>
          <w:szCs w:val="24"/>
        </w:rPr>
        <w:t xml:space="preserve"> w przypadku nieprzedłużenia lub niewniesienia nowego zabezpieczenia</w:t>
      </w:r>
    </w:p>
    <w:p w14:paraId="668C8F88" w14:textId="77777777" w:rsidR="004C21E3" w:rsidRPr="000D7DFB" w:rsidRDefault="004C21E3">
      <w:pPr>
        <w:widowControl w:val="0"/>
        <w:suppressAutoHyphens/>
        <w:spacing w:line="260" w:lineRule="exact"/>
        <w:jc w:val="both"/>
        <w:rPr>
          <w:rFonts w:asciiTheme="minorHAnsi" w:hAnsiTheme="minorHAnsi" w:cstheme="minorHAnsi"/>
          <w:snapToGrid w:val="0"/>
          <w:sz w:val="24"/>
          <w:szCs w:val="24"/>
        </w:rPr>
      </w:pPr>
    </w:p>
    <w:p w14:paraId="396B343E" w14:textId="0071E5C7" w:rsidR="004C21E3" w:rsidRPr="000D7DFB" w:rsidRDefault="004C21E3">
      <w:pPr>
        <w:widowControl w:val="0"/>
        <w:suppressAutoHyphens/>
        <w:ind w:left="851" w:hanging="567"/>
        <w:jc w:val="both"/>
        <w:rPr>
          <w:rFonts w:asciiTheme="minorHAnsi" w:hAnsiTheme="minorHAnsi" w:cstheme="minorHAnsi"/>
          <w:snapToGrid w:val="0"/>
          <w:sz w:val="24"/>
          <w:szCs w:val="24"/>
        </w:rPr>
      </w:pPr>
      <w:r w:rsidRPr="000D7DFB">
        <w:rPr>
          <w:rFonts w:asciiTheme="minorHAnsi" w:hAnsiTheme="minorHAnsi" w:cstheme="minorHAnsi"/>
          <w:b/>
          <w:snapToGrid w:val="0"/>
          <w:sz w:val="24"/>
          <w:szCs w:val="24"/>
        </w:rPr>
        <w:t>22.</w:t>
      </w:r>
      <w:r w:rsidR="00926B9B">
        <w:rPr>
          <w:rFonts w:asciiTheme="minorHAnsi" w:hAnsiTheme="minorHAnsi" w:cstheme="minorHAnsi"/>
          <w:b/>
          <w:snapToGrid w:val="0"/>
          <w:sz w:val="24"/>
          <w:szCs w:val="24"/>
        </w:rPr>
        <w:t>4</w:t>
      </w:r>
      <w:r w:rsidRPr="000D7DFB">
        <w:rPr>
          <w:rFonts w:asciiTheme="minorHAnsi" w:hAnsiTheme="minorHAnsi" w:cstheme="minorHAnsi"/>
          <w:b/>
          <w:snapToGrid w:val="0"/>
          <w:sz w:val="24"/>
          <w:szCs w:val="24"/>
        </w:rPr>
        <w:t>.</w:t>
      </w:r>
      <w:r w:rsidRPr="000D7DFB">
        <w:rPr>
          <w:rFonts w:asciiTheme="minorHAnsi" w:hAnsiTheme="minorHAnsi" w:cstheme="minorHAnsi"/>
          <w:snapToGrid w:val="0"/>
          <w:sz w:val="24"/>
          <w:szCs w:val="24"/>
        </w:rPr>
        <w:t xml:space="preserve"> Zabezpieczenie wniesione w pieniądzu w okresie od dnia złożenia do dnia zwrotu Zamawiający przechowuje na oprocentowanym rachunku bankowym.</w:t>
      </w:r>
    </w:p>
    <w:p w14:paraId="60BFEE36" w14:textId="77777777" w:rsidR="004C21E3" w:rsidRPr="000D7DFB" w:rsidRDefault="004C21E3">
      <w:pPr>
        <w:widowControl w:val="0"/>
        <w:suppressAutoHyphens/>
        <w:spacing w:line="260" w:lineRule="exact"/>
        <w:ind w:left="709" w:hanging="425"/>
        <w:jc w:val="both"/>
        <w:rPr>
          <w:rFonts w:asciiTheme="minorHAnsi" w:hAnsiTheme="minorHAnsi" w:cstheme="minorHAnsi"/>
          <w:snapToGrid w:val="0"/>
          <w:sz w:val="24"/>
          <w:szCs w:val="24"/>
        </w:rPr>
      </w:pPr>
    </w:p>
    <w:p w14:paraId="3E227698" w14:textId="13799983" w:rsidR="004C21E3" w:rsidRPr="000D7DFB" w:rsidRDefault="004C21E3">
      <w:pPr>
        <w:widowControl w:val="0"/>
        <w:suppressAutoHyphens/>
        <w:ind w:left="851" w:hanging="567"/>
        <w:jc w:val="both"/>
        <w:rPr>
          <w:rFonts w:asciiTheme="minorHAnsi" w:hAnsiTheme="minorHAnsi" w:cstheme="minorHAnsi"/>
          <w:snapToGrid w:val="0"/>
          <w:spacing w:val="-4"/>
          <w:sz w:val="24"/>
          <w:szCs w:val="24"/>
        </w:rPr>
      </w:pPr>
      <w:r w:rsidRPr="000D7DFB">
        <w:rPr>
          <w:rFonts w:asciiTheme="minorHAnsi" w:hAnsiTheme="minorHAnsi" w:cstheme="minorHAnsi"/>
          <w:b/>
          <w:snapToGrid w:val="0"/>
          <w:sz w:val="24"/>
          <w:szCs w:val="24"/>
        </w:rPr>
        <w:t>22.</w:t>
      </w:r>
      <w:r w:rsidR="00926B9B">
        <w:rPr>
          <w:rFonts w:asciiTheme="minorHAnsi" w:hAnsiTheme="minorHAnsi" w:cstheme="minorHAnsi"/>
          <w:b/>
          <w:snapToGrid w:val="0"/>
          <w:sz w:val="24"/>
          <w:szCs w:val="24"/>
        </w:rPr>
        <w:t>5</w:t>
      </w:r>
      <w:r w:rsidRPr="000D7DFB">
        <w:rPr>
          <w:rFonts w:asciiTheme="minorHAnsi" w:hAnsiTheme="minorHAnsi" w:cstheme="minorHAnsi"/>
          <w:b/>
          <w:snapToGrid w:val="0"/>
          <w:sz w:val="24"/>
          <w:szCs w:val="24"/>
        </w:rPr>
        <w:t>.</w:t>
      </w:r>
      <w:r w:rsidRPr="000D7DFB">
        <w:rPr>
          <w:rFonts w:asciiTheme="minorHAnsi" w:hAnsiTheme="minorHAnsi" w:cstheme="minorHAnsi"/>
          <w:snapToGrid w:val="0"/>
          <w:sz w:val="24"/>
          <w:szCs w:val="24"/>
        </w:rPr>
        <w:tab/>
      </w:r>
      <w:r w:rsidRPr="000D7DFB">
        <w:rPr>
          <w:rFonts w:asciiTheme="minorHAnsi" w:hAnsiTheme="minorHAnsi" w:cstheme="minorHAnsi"/>
          <w:snapToGrid w:val="0"/>
          <w:spacing w:val="-4"/>
          <w:sz w:val="24"/>
          <w:szCs w:val="24"/>
        </w:rPr>
        <w:t>Zwrot zabezpieczenia wniesionego w pieniądzu następuje wraz z odsetkami wynikającymi z umowy rachunku bankowego, na którym było ono przechowywane, pomniejszone o koszt prowadzenia tego rachunku oraz prowizji bankowej za przelew pieniędzy na rachunek bankowy Wykonawcy.</w:t>
      </w:r>
    </w:p>
    <w:p w14:paraId="4B2C6B0D" w14:textId="77777777" w:rsidR="004C21E3" w:rsidRPr="000D7DFB" w:rsidRDefault="004C21E3">
      <w:pPr>
        <w:widowControl w:val="0"/>
        <w:suppressAutoHyphens/>
        <w:spacing w:line="260" w:lineRule="exact"/>
        <w:ind w:left="794" w:hanging="510"/>
        <w:jc w:val="both"/>
        <w:rPr>
          <w:rFonts w:asciiTheme="minorHAnsi" w:hAnsiTheme="minorHAnsi" w:cstheme="minorHAnsi"/>
          <w:snapToGrid w:val="0"/>
          <w:sz w:val="24"/>
          <w:szCs w:val="24"/>
        </w:rPr>
      </w:pPr>
    </w:p>
    <w:p w14:paraId="0213B6A8" w14:textId="78E49AE7" w:rsidR="004C21E3" w:rsidRPr="000D7DFB" w:rsidRDefault="004C21E3">
      <w:pPr>
        <w:widowControl w:val="0"/>
        <w:suppressAutoHyphens/>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22.</w:t>
      </w:r>
      <w:r w:rsidR="00926B9B">
        <w:rPr>
          <w:rFonts w:asciiTheme="minorHAnsi" w:hAnsiTheme="minorHAnsi" w:cstheme="minorHAnsi"/>
          <w:b/>
          <w:sz w:val="24"/>
          <w:szCs w:val="24"/>
        </w:rPr>
        <w:t>6</w:t>
      </w:r>
      <w:r w:rsidRPr="000D7DFB">
        <w:rPr>
          <w:rFonts w:asciiTheme="minorHAnsi" w:hAnsiTheme="minorHAnsi" w:cstheme="minorHAnsi"/>
          <w:b/>
          <w:sz w:val="24"/>
          <w:szCs w:val="24"/>
        </w:rPr>
        <w:t>.</w:t>
      </w:r>
      <w:r w:rsidRPr="000D7DFB">
        <w:rPr>
          <w:rFonts w:asciiTheme="minorHAnsi" w:hAnsiTheme="minorHAnsi" w:cstheme="minorHAnsi"/>
          <w:sz w:val="24"/>
          <w:szCs w:val="24"/>
        </w:rPr>
        <w:t xml:space="preserve"> Zamawiający zwraca zabezpieczenie w terminie 30 dni od dnia wykonania zamówienia i uznania przez Zamawiającego za należycie wykonane.</w:t>
      </w:r>
    </w:p>
    <w:p w14:paraId="4952F1D8" w14:textId="77777777" w:rsidR="004C21E3" w:rsidRPr="000D7DFB" w:rsidRDefault="004C21E3">
      <w:pPr>
        <w:widowControl w:val="0"/>
        <w:suppressAutoHyphens/>
        <w:spacing w:line="260" w:lineRule="exact"/>
        <w:ind w:left="851" w:hanging="567"/>
        <w:jc w:val="both"/>
        <w:rPr>
          <w:rFonts w:asciiTheme="minorHAnsi" w:hAnsiTheme="minorHAnsi" w:cstheme="minorHAnsi"/>
          <w:b/>
          <w:sz w:val="24"/>
          <w:szCs w:val="24"/>
        </w:rPr>
      </w:pPr>
    </w:p>
    <w:p w14:paraId="0E14C8C3" w14:textId="2220BC88" w:rsidR="004C21E3" w:rsidRPr="000D7DFB" w:rsidRDefault="004C21E3">
      <w:pPr>
        <w:widowControl w:val="0"/>
        <w:suppressAutoHyphens/>
        <w:ind w:left="851" w:hanging="567"/>
        <w:jc w:val="both"/>
        <w:rPr>
          <w:rFonts w:asciiTheme="minorHAnsi" w:hAnsiTheme="minorHAnsi" w:cstheme="minorHAnsi"/>
          <w:snapToGrid w:val="0"/>
          <w:sz w:val="24"/>
          <w:szCs w:val="24"/>
        </w:rPr>
      </w:pPr>
      <w:r w:rsidRPr="000D7DFB">
        <w:rPr>
          <w:rFonts w:asciiTheme="minorHAnsi" w:hAnsiTheme="minorHAnsi" w:cstheme="minorHAnsi"/>
          <w:b/>
          <w:sz w:val="24"/>
          <w:szCs w:val="24"/>
        </w:rPr>
        <w:t>22.</w:t>
      </w:r>
      <w:r w:rsidR="00926B9B">
        <w:rPr>
          <w:rFonts w:asciiTheme="minorHAnsi" w:hAnsiTheme="minorHAnsi" w:cstheme="minorHAnsi"/>
          <w:b/>
          <w:snapToGrid w:val="0"/>
          <w:sz w:val="24"/>
          <w:szCs w:val="24"/>
        </w:rPr>
        <w:t>7</w:t>
      </w:r>
      <w:r w:rsidRPr="000D7DFB">
        <w:rPr>
          <w:rFonts w:asciiTheme="minorHAnsi" w:hAnsiTheme="minorHAnsi" w:cstheme="minorHAnsi"/>
          <w:b/>
          <w:snapToGrid w:val="0"/>
          <w:sz w:val="24"/>
          <w:szCs w:val="24"/>
        </w:rPr>
        <w:t>.</w:t>
      </w:r>
      <w:r w:rsidRPr="000D7DFB">
        <w:rPr>
          <w:rFonts w:asciiTheme="minorHAnsi" w:hAnsiTheme="minorHAnsi" w:cstheme="minorHAnsi"/>
          <w:b/>
          <w:snapToGrid w:val="0"/>
          <w:sz w:val="24"/>
          <w:szCs w:val="24"/>
        </w:rPr>
        <w:tab/>
      </w:r>
      <w:r w:rsidRPr="000D7DFB">
        <w:rPr>
          <w:rFonts w:asciiTheme="minorHAnsi" w:hAnsiTheme="minorHAnsi" w:cstheme="minorHAnsi"/>
          <w:snapToGrid w:val="0"/>
          <w:sz w:val="24"/>
          <w:szCs w:val="24"/>
        </w:rPr>
        <w:t>Kwota pozostawiona na zabezpieczenie roszczeń z tytułu rękojmi za wady wyniesie 30% wysokości zabezpieczenia.</w:t>
      </w:r>
    </w:p>
    <w:p w14:paraId="4E668A6D" w14:textId="77777777" w:rsidR="004C21E3" w:rsidRPr="000D7DFB" w:rsidRDefault="004C21E3">
      <w:pPr>
        <w:widowControl w:val="0"/>
        <w:suppressAutoHyphens/>
        <w:spacing w:line="260" w:lineRule="exact"/>
        <w:ind w:left="851" w:hanging="567"/>
        <w:jc w:val="both"/>
        <w:rPr>
          <w:rFonts w:asciiTheme="minorHAnsi" w:hAnsiTheme="minorHAnsi" w:cstheme="minorHAnsi"/>
          <w:snapToGrid w:val="0"/>
          <w:sz w:val="24"/>
          <w:szCs w:val="24"/>
        </w:rPr>
      </w:pPr>
    </w:p>
    <w:p w14:paraId="4ED94A2B" w14:textId="120505B3" w:rsidR="004C21E3" w:rsidRPr="000D7DFB" w:rsidRDefault="004C21E3">
      <w:pPr>
        <w:widowControl w:val="0"/>
        <w:suppressAutoHyphens/>
        <w:ind w:left="851" w:hanging="567"/>
        <w:jc w:val="both"/>
        <w:rPr>
          <w:rFonts w:asciiTheme="minorHAnsi" w:hAnsiTheme="minorHAnsi" w:cstheme="minorHAnsi"/>
          <w:snapToGrid w:val="0"/>
          <w:sz w:val="24"/>
          <w:szCs w:val="24"/>
        </w:rPr>
      </w:pPr>
      <w:r w:rsidRPr="000D7DFB">
        <w:rPr>
          <w:rFonts w:asciiTheme="minorHAnsi" w:hAnsiTheme="minorHAnsi" w:cstheme="minorHAnsi"/>
          <w:b/>
          <w:snapToGrid w:val="0"/>
          <w:sz w:val="24"/>
          <w:szCs w:val="24"/>
        </w:rPr>
        <w:t>22.</w:t>
      </w:r>
      <w:r w:rsidR="00926B9B">
        <w:rPr>
          <w:rFonts w:asciiTheme="minorHAnsi" w:hAnsiTheme="minorHAnsi" w:cstheme="minorHAnsi"/>
          <w:b/>
          <w:snapToGrid w:val="0"/>
          <w:sz w:val="24"/>
          <w:szCs w:val="24"/>
        </w:rPr>
        <w:t>8</w:t>
      </w:r>
      <w:r w:rsidRPr="000D7DFB">
        <w:rPr>
          <w:rFonts w:asciiTheme="minorHAnsi" w:hAnsiTheme="minorHAnsi" w:cstheme="minorHAnsi"/>
          <w:b/>
          <w:snapToGrid w:val="0"/>
          <w:sz w:val="24"/>
          <w:szCs w:val="24"/>
        </w:rPr>
        <w:t xml:space="preserve">. </w:t>
      </w:r>
      <w:r w:rsidRPr="000D7DFB">
        <w:rPr>
          <w:rFonts w:asciiTheme="minorHAnsi" w:hAnsiTheme="minorHAnsi" w:cstheme="minorHAnsi"/>
          <w:snapToGrid w:val="0"/>
          <w:sz w:val="24"/>
          <w:szCs w:val="24"/>
        </w:rPr>
        <w:t xml:space="preserve">Kwota, o której mowa w pkt </w:t>
      </w:r>
      <w:r w:rsidRPr="00926B9B">
        <w:rPr>
          <w:rFonts w:asciiTheme="minorHAnsi" w:hAnsiTheme="minorHAnsi" w:cstheme="minorHAnsi"/>
          <w:b/>
          <w:snapToGrid w:val="0"/>
          <w:sz w:val="24"/>
          <w:szCs w:val="24"/>
        </w:rPr>
        <w:t>22.</w:t>
      </w:r>
      <w:r w:rsidR="00926B9B" w:rsidRPr="00926B9B">
        <w:rPr>
          <w:rFonts w:asciiTheme="minorHAnsi" w:hAnsiTheme="minorHAnsi" w:cstheme="minorHAnsi"/>
          <w:b/>
          <w:snapToGrid w:val="0"/>
          <w:sz w:val="24"/>
          <w:szCs w:val="24"/>
        </w:rPr>
        <w:t>7</w:t>
      </w:r>
      <w:r w:rsidRPr="00926B9B">
        <w:rPr>
          <w:rFonts w:asciiTheme="minorHAnsi" w:hAnsiTheme="minorHAnsi" w:cstheme="minorHAnsi"/>
          <w:b/>
          <w:snapToGrid w:val="0"/>
          <w:sz w:val="24"/>
          <w:szCs w:val="24"/>
        </w:rPr>
        <w:t xml:space="preserve">. </w:t>
      </w:r>
      <w:r w:rsidR="008A2EAD" w:rsidRPr="00926B9B">
        <w:rPr>
          <w:rFonts w:asciiTheme="minorHAnsi" w:hAnsiTheme="minorHAnsi" w:cstheme="minorHAnsi"/>
          <w:b/>
          <w:snapToGrid w:val="0"/>
          <w:sz w:val="24"/>
          <w:szCs w:val="24"/>
        </w:rPr>
        <w:t>SIWZ</w:t>
      </w:r>
      <w:r w:rsidRPr="000D7DFB">
        <w:rPr>
          <w:rFonts w:asciiTheme="minorHAnsi" w:hAnsiTheme="minorHAnsi" w:cstheme="minorHAnsi"/>
          <w:snapToGrid w:val="0"/>
          <w:sz w:val="24"/>
          <w:szCs w:val="24"/>
        </w:rPr>
        <w:t xml:space="preserve"> jest zwracana nie później niż w 15-tym dniu po upływie okresu rękojmi za wady.</w:t>
      </w:r>
    </w:p>
    <w:p w14:paraId="00FF33E8" w14:textId="77777777" w:rsidR="004C21E3" w:rsidRPr="000D7DFB" w:rsidRDefault="004C21E3">
      <w:pPr>
        <w:widowControl w:val="0"/>
        <w:suppressAutoHyphens/>
        <w:spacing w:line="260" w:lineRule="exact"/>
        <w:ind w:left="851" w:hanging="567"/>
        <w:jc w:val="both"/>
        <w:rPr>
          <w:rFonts w:asciiTheme="minorHAnsi" w:hAnsiTheme="minorHAnsi" w:cstheme="minorHAnsi"/>
          <w:snapToGrid w:val="0"/>
          <w:sz w:val="24"/>
          <w:szCs w:val="24"/>
        </w:rPr>
      </w:pPr>
    </w:p>
    <w:p w14:paraId="59770E6A" w14:textId="2EABD088" w:rsidR="004C21E3" w:rsidRPr="000D7DFB" w:rsidRDefault="004C21E3">
      <w:pPr>
        <w:widowControl w:val="0"/>
        <w:suppressAutoHyphens/>
        <w:ind w:left="851" w:hanging="567"/>
        <w:jc w:val="both"/>
        <w:rPr>
          <w:rFonts w:asciiTheme="minorHAnsi" w:hAnsiTheme="minorHAnsi" w:cstheme="minorHAnsi"/>
          <w:bCs/>
          <w:sz w:val="24"/>
          <w:szCs w:val="24"/>
        </w:rPr>
      </w:pPr>
      <w:r w:rsidRPr="000D7DFB">
        <w:rPr>
          <w:rFonts w:asciiTheme="minorHAnsi" w:hAnsiTheme="minorHAnsi" w:cstheme="minorHAnsi"/>
          <w:b/>
          <w:snapToGrid w:val="0"/>
          <w:sz w:val="24"/>
          <w:szCs w:val="24"/>
        </w:rPr>
        <w:t>22.</w:t>
      </w:r>
      <w:r w:rsidR="00926B9B">
        <w:rPr>
          <w:rFonts w:asciiTheme="minorHAnsi" w:hAnsiTheme="minorHAnsi" w:cstheme="minorHAnsi"/>
          <w:b/>
          <w:snapToGrid w:val="0"/>
          <w:sz w:val="24"/>
          <w:szCs w:val="24"/>
        </w:rPr>
        <w:t>9</w:t>
      </w:r>
      <w:r w:rsidRPr="000D7DFB">
        <w:rPr>
          <w:rFonts w:asciiTheme="minorHAnsi" w:hAnsiTheme="minorHAnsi" w:cstheme="minorHAnsi"/>
          <w:b/>
          <w:snapToGrid w:val="0"/>
          <w:sz w:val="24"/>
          <w:szCs w:val="24"/>
        </w:rPr>
        <w:t>.</w:t>
      </w:r>
      <w:r w:rsidRPr="000D7DFB">
        <w:rPr>
          <w:rFonts w:asciiTheme="minorHAnsi" w:hAnsiTheme="minorHAnsi" w:cstheme="minorHAnsi"/>
          <w:b/>
          <w:bCs/>
        </w:rPr>
        <w:t xml:space="preserve"> </w:t>
      </w:r>
      <w:r w:rsidRPr="000D7DFB">
        <w:rPr>
          <w:rFonts w:asciiTheme="minorHAnsi" w:hAnsiTheme="minorHAnsi" w:cstheme="minorHAnsi"/>
          <w:bCs/>
          <w:sz w:val="24"/>
          <w:szCs w:val="24"/>
        </w:rPr>
        <w:t xml:space="preserve">Jeżeli okres na jaki ma zostać wniesione zabezpieczenie przekracza 5 lat, zabezpieczenie </w:t>
      </w:r>
      <w:r w:rsidR="00C370C5" w:rsidRPr="000D7DFB">
        <w:rPr>
          <w:rFonts w:asciiTheme="minorHAnsi" w:hAnsiTheme="minorHAnsi" w:cstheme="minorHAnsi"/>
          <w:bCs/>
          <w:sz w:val="24"/>
          <w:szCs w:val="24"/>
        </w:rPr>
        <w:br/>
      </w:r>
      <w:r w:rsidRPr="000D7DFB">
        <w:rPr>
          <w:rFonts w:asciiTheme="minorHAnsi" w:hAnsiTheme="minorHAnsi" w:cstheme="minorHAnsi"/>
          <w:bCs/>
          <w:sz w:val="24"/>
          <w:szCs w:val="24"/>
        </w:rPr>
        <w:t xml:space="preserve">w pieniądzu wnosi się na cały ten okres, a zabezpieczenie w innej formie wnosi się na okres nie krótszy niż 5 lat, z jednoczesnym zobowiązaniem się Wykonawcy do przedłużenia </w:t>
      </w:r>
      <w:r w:rsidR="00584634" w:rsidRPr="000D7DFB">
        <w:rPr>
          <w:rFonts w:asciiTheme="minorHAnsi" w:hAnsiTheme="minorHAnsi" w:cstheme="minorHAnsi"/>
          <w:bCs/>
          <w:sz w:val="24"/>
          <w:szCs w:val="24"/>
        </w:rPr>
        <w:t>z</w:t>
      </w:r>
      <w:r w:rsidRPr="000D7DFB">
        <w:rPr>
          <w:rFonts w:asciiTheme="minorHAnsi" w:hAnsiTheme="minorHAnsi" w:cstheme="minorHAnsi"/>
          <w:bCs/>
          <w:sz w:val="24"/>
          <w:szCs w:val="24"/>
        </w:rPr>
        <w:t>abezpieczenia lub wniesienia nowego zabezpieczenia na kolejne okresy.</w:t>
      </w:r>
    </w:p>
    <w:p w14:paraId="4770EF1F" w14:textId="77777777" w:rsidR="004C21E3" w:rsidRPr="000D7DFB" w:rsidRDefault="004C21E3">
      <w:pPr>
        <w:widowControl w:val="0"/>
        <w:spacing w:line="240" w:lineRule="atLeast"/>
        <w:ind w:left="851"/>
        <w:jc w:val="both"/>
        <w:rPr>
          <w:rFonts w:asciiTheme="minorHAnsi" w:hAnsiTheme="minorHAnsi" w:cstheme="minorHAnsi"/>
          <w:b/>
          <w:snapToGrid w:val="0"/>
          <w:sz w:val="28"/>
          <w:szCs w:val="28"/>
        </w:rPr>
      </w:pPr>
      <w:r w:rsidRPr="000D7DFB">
        <w:rPr>
          <w:rFonts w:asciiTheme="minorHAnsi" w:hAnsiTheme="minorHAnsi" w:cstheme="minorHAnsi"/>
          <w:bCs/>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52924BCE" w14:textId="77777777" w:rsidR="004C21E3" w:rsidRPr="000D7DFB" w:rsidRDefault="004C21E3">
      <w:pPr>
        <w:widowControl w:val="0"/>
        <w:spacing w:line="240" w:lineRule="atLeast"/>
        <w:ind w:left="280" w:hanging="280"/>
        <w:jc w:val="both"/>
        <w:rPr>
          <w:rFonts w:asciiTheme="minorHAnsi" w:hAnsiTheme="minorHAnsi" w:cstheme="minorHAnsi"/>
          <w:b/>
          <w:snapToGrid w:val="0"/>
          <w:sz w:val="28"/>
          <w:szCs w:val="28"/>
        </w:rPr>
      </w:pPr>
    </w:p>
    <w:p w14:paraId="51730BFB" w14:textId="77777777" w:rsidR="00FD05F6" w:rsidRPr="000D7DFB" w:rsidRDefault="00FD05F6">
      <w:pPr>
        <w:widowControl w:val="0"/>
        <w:suppressAutoHyphens/>
        <w:spacing w:line="240" w:lineRule="atLeast"/>
        <w:ind w:left="567" w:hanging="567"/>
        <w:jc w:val="both"/>
        <w:rPr>
          <w:rFonts w:asciiTheme="minorHAnsi" w:hAnsiTheme="minorHAnsi" w:cstheme="minorHAnsi"/>
          <w:snapToGrid w:val="0"/>
          <w:sz w:val="28"/>
          <w:szCs w:val="28"/>
        </w:rPr>
      </w:pPr>
      <w:r w:rsidRPr="000D7DFB">
        <w:rPr>
          <w:rFonts w:asciiTheme="minorHAnsi" w:hAnsiTheme="minorHAnsi" w:cstheme="minorHAnsi"/>
          <w:b/>
          <w:snapToGrid w:val="0"/>
          <w:sz w:val="28"/>
          <w:szCs w:val="28"/>
        </w:rPr>
        <w:t>23. Pouczenie o środkach ochrony prawnej przysługujących Wykonawcy w toku postępowania o udzielenie zamówienia</w:t>
      </w:r>
    </w:p>
    <w:p w14:paraId="459F7679" w14:textId="77777777" w:rsidR="00FD05F6" w:rsidRPr="000D7DFB" w:rsidRDefault="00FD05F6">
      <w:pPr>
        <w:widowControl w:val="0"/>
        <w:suppressAutoHyphens/>
        <w:spacing w:line="240" w:lineRule="atLeast"/>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 xml:space="preserve"> 23.1.</w:t>
      </w:r>
      <w:r w:rsidRPr="000D7DFB">
        <w:rPr>
          <w:rFonts w:asciiTheme="minorHAnsi" w:hAnsiTheme="minorHAnsi" w:cstheme="minorHAnsi"/>
          <w:sz w:val="24"/>
          <w:szCs w:val="24"/>
        </w:rPr>
        <w:t xml:space="preserve"> </w:t>
      </w:r>
      <w:r w:rsidRPr="000D7DFB">
        <w:rPr>
          <w:rFonts w:asciiTheme="minorHAnsi" w:hAnsiTheme="minorHAnsi" w:cstheme="minorHAnsi"/>
          <w:spacing w:val="-4"/>
          <w:sz w:val="24"/>
          <w:szCs w:val="24"/>
        </w:rPr>
        <w:t xml:space="preserve">Wykonawcy, a także innemu podmiotowi, jeżeli ma lub miał interes w uzyskaniu zamówienia  oraz poniósł lub może ponieść szkodę w wyniku naruszenia przez Zamawiającego przepisów ustawy </w:t>
      </w:r>
      <w:proofErr w:type="spellStart"/>
      <w:r w:rsidRPr="000D7DFB">
        <w:rPr>
          <w:rFonts w:asciiTheme="minorHAnsi" w:hAnsiTheme="minorHAnsi" w:cstheme="minorHAnsi"/>
          <w:spacing w:val="-4"/>
          <w:sz w:val="24"/>
          <w:szCs w:val="24"/>
        </w:rPr>
        <w:t>Pzp</w:t>
      </w:r>
      <w:proofErr w:type="spellEnd"/>
      <w:r w:rsidRPr="000D7DFB">
        <w:rPr>
          <w:rFonts w:asciiTheme="minorHAnsi" w:hAnsiTheme="minorHAnsi" w:cstheme="minorHAnsi"/>
          <w:spacing w:val="-4"/>
          <w:sz w:val="24"/>
          <w:szCs w:val="24"/>
        </w:rPr>
        <w:t xml:space="preserve">., przysługują środki ochrony prawnej określone w Dziale VI ustawy </w:t>
      </w:r>
      <w:proofErr w:type="spellStart"/>
      <w:r w:rsidRPr="000D7DFB">
        <w:rPr>
          <w:rFonts w:asciiTheme="minorHAnsi" w:hAnsiTheme="minorHAnsi" w:cstheme="minorHAnsi"/>
          <w:spacing w:val="-4"/>
          <w:sz w:val="24"/>
          <w:szCs w:val="24"/>
        </w:rPr>
        <w:t>Pzp</w:t>
      </w:r>
      <w:proofErr w:type="spellEnd"/>
      <w:r w:rsidRPr="000D7DFB">
        <w:rPr>
          <w:rFonts w:asciiTheme="minorHAnsi" w:hAnsiTheme="minorHAnsi" w:cstheme="minorHAnsi"/>
          <w:spacing w:val="-4"/>
          <w:sz w:val="24"/>
          <w:szCs w:val="24"/>
        </w:rPr>
        <w:t xml:space="preserve">. Środki ochrony prawnej wobec ogłoszenia o zamówieniu oraz specyfikacji istotnych warunków zamówienia przysługują również organizacjom wpisanym na listę, o której mowa </w:t>
      </w:r>
      <w:r w:rsidRPr="005B2BFD">
        <w:rPr>
          <w:rFonts w:asciiTheme="minorHAnsi" w:hAnsiTheme="minorHAnsi" w:cstheme="minorHAnsi"/>
          <w:b/>
          <w:spacing w:val="-4"/>
          <w:sz w:val="24"/>
          <w:szCs w:val="24"/>
        </w:rPr>
        <w:t xml:space="preserve">w art. 154 pkt 5 ustawy </w:t>
      </w:r>
      <w:proofErr w:type="spellStart"/>
      <w:r w:rsidRPr="005B2BFD">
        <w:rPr>
          <w:rFonts w:asciiTheme="minorHAnsi" w:hAnsiTheme="minorHAnsi" w:cstheme="minorHAnsi"/>
          <w:b/>
          <w:spacing w:val="-4"/>
          <w:sz w:val="24"/>
          <w:szCs w:val="24"/>
        </w:rPr>
        <w:t>Pzp</w:t>
      </w:r>
      <w:proofErr w:type="spellEnd"/>
      <w:r w:rsidRPr="005B2BFD">
        <w:rPr>
          <w:rFonts w:asciiTheme="minorHAnsi" w:hAnsiTheme="minorHAnsi" w:cstheme="minorHAnsi"/>
          <w:b/>
          <w:spacing w:val="-4"/>
          <w:sz w:val="24"/>
          <w:szCs w:val="24"/>
        </w:rPr>
        <w:t>.</w:t>
      </w:r>
    </w:p>
    <w:p w14:paraId="1190D514" w14:textId="77777777" w:rsidR="00FD05F6" w:rsidRPr="000D7DFB" w:rsidRDefault="00FD05F6">
      <w:pPr>
        <w:widowControl w:val="0"/>
        <w:suppressAutoHyphens/>
        <w:spacing w:line="240" w:lineRule="atLeast"/>
        <w:ind w:left="851" w:hanging="567"/>
        <w:jc w:val="both"/>
        <w:rPr>
          <w:rFonts w:asciiTheme="minorHAnsi" w:hAnsiTheme="minorHAnsi" w:cstheme="minorHAnsi"/>
          <w:snapToGrid w:val="0"/>
          <w:sz w:val="24"/>
          <w:szCs w:val="24"/>
        </w:rPr>
      </w:pPr>
    </w:p>
    <w:p w14:paraId="7C4B20ED" w14:textId="77777777" w:rsidR="00FD05F6" w:rsidRPr="000D7DFB" w:rsidRDefault="00FD05F6">
      <w:pPr>
        <w:suppressAutoHyphens/>
        <w:autoSpaceDE w:val="0"/>
        <w:autoSpaceDN w:val="0"/>
        <w:adjustRightInd w:val="0"/>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23.2.</w:t>
      </w:r>
      <w:r w:rsidRPr="000D7DFB">
        <w:rPr>
          <w:rFonts w:asciiTheme="minorHAnsi" w:hAnsiTheme="minorHAnsi" w:cstheme="minorHAnsi"/>
          <w:sz w:val="24"/>
          <w:szCs w:val="24"/>
        </w:rPr>
        <w:t xml:space="preserve"> Odwołanie przysługuje wyłącznie od niezgodnej z przepisami ustawy </w:t>
      </w:r>
      <w:proofErr w:type="spellStart"/>
      <w:r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 xml:space="preserve"> czynności Zamawiającego podjętej w postępowaniu o udzielenie zamówienia lub zaniechania czynności, do której Zamawiający jest zobowiązany na podstawie ustawy </w:t>
      </w:r>
      <w:proofErr w:type="spellStart"/>
      <w:r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w:t>
      </w:r>
    </w:p>
    <w:p w14:paraId="693B1AEF" w14:textId="77777777" w:rsidR="00584634" w:rsidRPr="000D7DFB" w:rsidRDefault="00584634">
      <w:pPr>
        <w:suppressAutoHyphens/>
        <w:autoSpaceDE w:val="0"/>
        <w:autoSpaceDN w:val="0"/>
        <w:adjustRightInd w:val="0"/>
        <w:ind w:left="851"/>
        <w:jc w:val="both"/>
        <w:rPr>
          <w:rFonts w:asciiTheme="minorHAnsi" w:hAnsiTheme="minorHAnsi" w:cstheme="minorHAnsi"/>
        </w:rPr>
      </w:pPr>
    </w:p>
    <w:p w14:paraId="1B851FF6" w14:textId="77777777" w:rsidR="00FD05F6" w:rsidRPr="000D7DFB" w:rsidRDefault="00FD05F6">
      <w:pPr>
        <w:suppressAutoHyphens/>
        <w:autoSpaceDE w:val="0"/>
        <w:autoSpaceDN w:val="0"/>
        <w:adjustRightInd w:val="0"/>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23.3.</w:t>
      </w:r>
      <w:r w:rsidRPr="000D7DFB">
        <w:rPr>
          <w:rFonts w:asciiTheme="minorHAnsi" w:hAnsiTheme="minorHAnsi" w:cstheme="minorHAnsi"/>
          <w:b/>
          <w:sz w:val="24"/>
          <w:szCs w:val="24"/>
        </w:rPr>
        <w:tab/>
      </w:r>
      <w:r w:rsidRPr="000D7DFB">
        <w:rPr>
          <w:rFonts w:asciiTheme="minorHAnsi" w:hAnsiTheme="minorHAnsi" w:cstheme="minorHAnsi"/>
          <w:sz w:val="24"/>
          <w:szCs w:val="24"/>
        </w:rPr>
        <w:t xml:space="preserve">Odwołanie powinno wskazywać czynność lub zaniechanie czynności Zamawiającego, której zarzuca się niezgodność z przepisami ustawy </w:t>
      </w:r>
      <w:proofErr w:type="spellStart"/>
      <w:r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 zawierać zwięzłe przedstawienie zarzutów, określać żądanie oraz wskazywać okoliczności faktyczne i prawne uzasadniające wniesienie odwołania.</w:t>
      </w:r>
    </w:p>
    <w:p w14:paraId="5D27F1BD" w14:textId="77777777" w:rsidR="00FD05F6" w:rsidRPr="000D7DFB" w:rsidRDefault="00FD05F6">
      <w:pPr>
        <w:suppressAutoHyphens/>
        <w:autoSpaceDE w:val="0"/>
        <w:autoSpaceDN w:val="0"/>
        <w:adjustRightInd w:val="0"/>
        <w:ind w:left="851" w:hanging="567"/>
        <w:jc w:val="both"/>
        <w:rPr>
          <w:rFonts w:asciiTheme="minorHAnsi" w:hAnsiTheme="minorHAnsi" w:cstheme="minorHAnsi"/>
        </w:rPr>
      </w:pPr>
    </w:p>
    <w:p w14:paraId="6071C38A" w14:textId="77777777" w:rsidR="00FD05F6" w:rsidRPr="000D7DFB" w:rsidRDefault="00FD05F6">
      <w:pPr>
        <w:ind w:left="851" w:hanging="567"/>
        <w:jc w:val="both"/>
        <w:rPr>
          <w:rFonts w:asciiTheme="minorHAnsi" w:hAnsiTheme="minorHAnsi" w:cstheme="minorHAnsi"/>
          <w:sz w:val="24"/>
          <w:szCs w:val="24"/>
        </w:rPr>
      </w:pPr>
      <w:r w:rsidRPr="000D7DFB">
        <w:rPr>
          <w:rFonts w:asciiTheme="minorHAnsi" w:hAnsiTheme="minorHAnsi" w:cstheme="minorHAnsi"/>
          <w:b/>
          <w:sz w:val="24"/>
          <w:szCs w:val="24"/>
        </w:rPr>
        <w:lastRenderedPageBreak/>
        <w:t xml:space="preserve">23.4. </w:t>
      </w:r>
      <w:r w:rsidRPr="000D7DFB">
        <w:rPr>
          <w:rFonts w:asciiTheme="minorHAnsi" w:hAnsiTheme="minorHAnsi" w:cstheme="minorHAnsi"/>
          <w:sz w:val="24"/>
          <w:szCs w:val="24"/>
        </w:rPr>
        <w:t xml:space="preserve">Odwołanie wnosi się do Prezesa Izby w formie pisemnej w postaci papierowej albo w postaci elektronicznej, opatrzone odpowiednio własnoręcznym podpisem albo kwalifikowanym podpisem elektronicznym. </w:t>
      </w:r>
      <w:r w:rsidRPr="000D7DFB">
        <w:rPr>
          <w:rFonts w:asciiTheme="minorHAnsi" w:eastAsia="Calibri" w:hAnsiTheme="minorHAnsi" w:cstheme="minorHAnsi"/>
          <w:sz w:val="24"/>
          <w:szCs w:val="24"/>
          <w:lang w:eastAsia="en-US"/>
        </w:rPr>
        <w:t>Odwołujący przesyła kopię odwołania Zamawiającemu przed upływem terminu do wniesienia odwołania w taki sposób, aby mógł on zapoznać się z jego treścią</w:t>
      </w:r>
      <w:r w:rsidRPr="000D7DFB">
        <w:rPr>
          <w:rFonts w:asciiTheme="minorHAnsi" w:hAnsiTheme="minorHAnsi" w:cstheme="minorHAnsi"/>
          <w:sz w:val="24"/>
          <w:szCs w:val="24"/>
        </w:rPr>
        <w:t xml:space="preserve"> </w:t>
      </w:r>
      <w:r w:rsidRPr="000D7DFB">
        <w:rPr>
          <w:rFonts w:asciiTheme="minorHAnsi" w:eastAsia="Calibri" w:hAnsiTheme="minorHAnsi" w:cstheme="minorHAnsi"/>
          <w:sz w:val="24"/>
          <w:szCs w:val="24"/>
          <w:lang w:eastAsia="en-US"/>
        </w:rPr>
        <w:t xml:space="preserve">przed upływem tego terminu. </w:t>
      </w:r>
    </w:p>
    <w:p w14:paraId="076763D9" w14:textId="77777777" w:rsidR="00504759" w:rsidRPr="000D7DFB" w:rsidRDefault="00504759">
      <w:pPr>
        <w:suppressAutoHyphens/>
        <w:autoSpaceDE w:val="0"/>
        <w:autoSpaceDN w:val="0"/>
        <w:adjustRightInd w:val="0"/>
        <w:ind w:left="851" w:hanging="567"/>
        <w:jc w:val="both"/>
        <w:rPr>
          <w:rFonts w:asciiTheme="minorHAnsi" w:hAnsiTheme="minorHAnsi" w:cstheme="minorHAnsi"/>
          <w:sz w:val="24"/>
          <w:szCs w:val="24"/>
        </w:rPr>
      </w:pPr>
    </w:p>
    <w:p w14:paraId="246E1FBA" w14:textId="77777777" w:rsidR="00FD05F6" w:rsidRPr="000D7DFB" w:rsidRDefault="00FD05F6">
      <w:pPr>
        <w:suppressAutoHyphens/>
        <w:autoSpaceDE w:val="0"/>
        <w:autoSpaceDN w:val="0"/>
        <w:adjustRightInd w:val="0"/>
        <w:ind w:firstLine="284"/>
        <w:jc w:val="both"/>
        <w:rPr>
          <w:rFonts w:asciiTheme="minorHAnsi" w:hAnsiTheme="minorHAnsi" w:cstheme="minorHAnsi"/>
          <w:sz w:val="24"/>
          <w:szCs w:val="24"/>
        </w:rPr>
      </w:pPr>
      <w:r w:rsidRPr="000D7DFB">
        <w:rPr>
          <w:rFonts w:asciiTheme="minorHAnsi" w:hAnsiTheme="minorHAnsi" w:cstheme="minorHAnsi"/>
          <w:b/>
          <w:sz w:val="24"/>
          <w:szCs w:val="24"/>
        </w:rPr>
        <w:t xml:space="preserve">23.5. </w:t>
      </w:r>
      <w:r w:rsidRPr="000D7DFB">
        <w:rPr>
          <w:rFonts w:asciiTheme="minorHAnsi" w:hAnsiTheme="minorHAnsi" w:cstheme="minorHAnsi"/>
          <w:sz w:val="24"/>
          <w:szCs w:val="24"/>
        </w:rPr>
        <w:t>Terminy wniesienia odwołania:</w:t>
      </w:r>
    </w:p>
    <w:p w14:paraId="2FC3D646" w14:textId="77777777" w:rsidR="00FD05F6" w:rsidRPr="000D7DFB" w:rsidRDefault="00FD05F6">
      <w:pPr>
        <w:tabs>
          <w:tab w:val="left" w:pos="1560"/>
        </w:tabs>
        <w:suppressAutoHyphens/>
        <w:autoSpaceDE w:val="0"/>
        <w:autoSpaceDN w:val="0"/>
        <w:adjustRightInd w:val="0"/>
        <w:ind w:left="1560" w:hanging="1560"/>
        <w:jc w:val="both"/>
        <w:rPr>
          <w:rFonts w:asciiTheme="minorHAnsi" w:hAnsiTheme="minorHAnsi" w:cstheme="minorHAnsi"/>
          <w:sz w:val="24"/>
          <w:szCs w:val="24"/>
        </w:rPr>
      </w:pPr>
      <w:r w:rsidRPr="000D7DFB">
        <w:rPr>
          <w:rFonts w:asciiTheme="minorHAnsi" w:hAnsiTheme="minorHAnsi" w:cstheme="minorHAnsi"/>
          <w:sz w:val="24"/>
          <w:szCs w:val="24"/>
        </w:rPr>
        <w:t xml:space="preserve">              </w:t>
      </w:r>
      <w:r w:rsidRPr="000D7DFB">
        <w:rPr>
          <w:rFonts w:asciiTheme="minorHAnsi" w:hAnsiTheme="minorHAnsi" w:cstheme="minorHAnsi"/>
          <w:b/>
          <w:sz w:val="24"/>
          <w:szCs w:val="24"/>
        </w:rPr>
        <w:t>23.5.1.</w:t>
      </w:r>
      <w:r w:rsidRPr="000D7DFB">
        <w:rPr>
          <w:rFonts w:asciiTheme="minorHAnsi" w:hAnsiTheme="minorHAnsi" w:cstheme="minorHAnsi"/>
          <w:b/>
          <w:sz w:val="24"/>
          <w:szCs w:val="24"/>
        </w:rPr>
        <w:tab/>
      </w:r>
      <w:r w:rsidRPr="000D7DFB">
        <w:rPr>
          <w:rFonts w:asciiTheme="minorHAnsi" w:hAnsiTheme="minorHAnsi" w:cstheme="minorHAnsi"/>
          <w:sz w:val="24"/>
          <w:szCs w:val="24"/>
        </w:rPr>
        <w:t xml:space="preserve">Odwołanie wnosi się w terminie 10 dni od dnia przesłania informacji o czynności </w:t>
      </w:r>
      <w:r w:rsidRPr="000D7DFB">
        <w:rPr>
          <w:rFonts w:asciiTheme="minorHAnsi" w:hAnsiTheme="minorHAnsi" w:cstheme="minorHAnsi"/>
          <w:sz w:val="24"/>
          <w:szCs w:val="24"/>
        </w:rPr>
        <w:br/>
      </w:r>
      <w:r w:rsidRPr="000D7DFB">
        <w:rPr>
          <w:rFonts w:asciiTheme="minorHAnsi" w:hAnsiTheme="minorHAnsi" w:cstheme="minorHAnsi"/>
          <w:spacing w:val="-2"/>
          <w:sz w:val="24"/>
          <w:szCs w:val="24"/>
        </w:rPr>
        <w:t>Zamawiającego stanowiącej podstawę jego wniesienia - jeżeli zostały przesłane w sposób</w:t>
      </w:r>
      <w:r w:rsidRPr="000D7DFB">
        <w:rPr>
          <w:rFonts w:asciiTheme="minorHAnsi" w:hAnsiTheme="minorHAnsi" w:cstheme="minorHAnsi"/>
          <w:sz w:val="24"/>
          <w:szCs w:val="24"/>
        </w:rPr>
        <w:t xml:space="preserve"> określony </w:t>
      </w:r>
      <w:r w:rsidRPr="005B2BFD">
        <w:rPr>
          <w:rFonts w:asciiTheme="minorHAnsi" w:eastAsia="Calibri" w:hAnsiTheme="minorHAnsi" w:cstheme="minorHAnsi"/>
          <w:b/>
          <w:sz w:val="24"/>
          <w:szCs w:val="24"/>
          <w:lang w:eastAsia="en-US"/>
        </w:rPr>
        <w:t xml:space="preserve">w art. 180 ust. 5 ustawy </w:t>
      </w:r>
      <w:proofErr w:type="spellStart"/>
      <w:r w:rsidRPr="005B2BFD">
        <w:rPr>
          <w:rFonts w:asciiTheme="minorHAnsi" w:eastAsia="Calibri" w:hAnsiTheme="minorHAnsi" w:cstheme="minorHAnsi"/>
          <w:b/>
          <w:sz w:val="24"/>
          <w:szCs w:val="24"/>
          <w:lang w:eastAsia="en-US"/>
        </w:rPr>
        <w:t>Pzp</w:t>
      </w:r>
      <w:proofErr w:type="spellEnd"/>
      <w:r w:rsidRPr="000D7DFB">
        <w:rPr>
          <w:rFonts w:asciiTheme="minorHAnsi" w:eastAsia="Calibri" w:hAnsiTheme="minorHAnsi" w:cstheme="minorHAnsi"/>
          <w:sz w:val="24"/>
          <w:szCs w:val="24"/>
          <w:lang w:eastAsia="en-US"/>
        </w:rPr>
        <w:t xml:space="preserve"> zdanie drugie albo w terminie</w:t>
      </w:r>
      <w:r w:rsidR="00504759" w:rsidRPr="000D7DFB">
        <w:rPr>
          <w:rFonts w:asciiTheme="minorHAnsi" w:eastAsia="Calibri" w:hAnsiTheme="minorHAnsi" w:cstheme="minorHAnsi"/>
          <w:sz w:val="24"/>
          <w:szCs w:val="24"/>
          <w:lang w:eastAsia="en-US"/>
        </w:rPr>
        <w:t xml:space="preserve"> </w:t>
      </w:r>
      <w:r w:rsidRPr="000D7DFB">
        <w:rPr>
          <w:rFonts w:asciiTheme="minorHAnsi" w:eastAsia="Calibri" w:hAnsiTheme="minorHAnsi" w:cstheme="minorHAnsi"/>
          <w:sz w:val="24"/>
          <w:szCs w:val="24"/>
          <w:lang w:eastAsia="en-US"/>
        </w:rPr>
        <w:t>15 dni – jeżeli zostały przesłane w inny sposób</w:t>
      </w:r>
      <w:r w:rsidRPr="000D7DFB">
        <w:rPr>
          <w:rFonts w:asciiTheme="minorHAnsi" w:hAnsiTheme="minorHAnsi" w:cstheme="minorHAnsi"/>
          <w:sz w:val="24"/>
          <w:szCs w:val="24"/>
        </w:rPr>
        <w:t>.</w:t>
      </w:r>
    </w:p>
    <w:p w14:paraId="06FFFBA6" w14:textId="77777777" w:rsidR="00FD05F6" w:rsidRPr="000D7DFB" w:rsidRDefault="00FD05F6">
      <w:pPr>
        <w:tabs>
          <w:tab w:val="left" w:pos="851"/>
          <w:tab w:val="left" w:pos="1560"/>
        </w:tabs>
        <w:suppressAutoHyphens/>
        <w:autoSpaceDE w:val="0"/>
        <w:autoSpaceDN w:val="0"/>
        <w:adjustRightInd w:val="0"/>
        <w:ind w:left="1588" w:hanging="1560"/>
        <w:jc w:val="both"/>
        <w:rPr>
          <w:rFonts w:asciiTheme="minorHAnsi" w:hAnsiTheme="minorHAnsi" w:cstheme="minorHAnsi"/>
          <w:sz w:val="24"/>
          <w:szCs w:val="24"/>
        </w:rPr>
      </w:pPr>
      <w:r w:rsidRPr="000D7DFB">
        <w:rPr>
          <w:rFonts w:asciiTheme="minorHAnsi" w:hAnsiTheme="minorHAnsi" w:cstheme="minorHAnsi"/>
          <w:b/>
          <w:sz w:val="24"/>
          <w:szCs w:val="24"/>
        </w:rPr>
        <w:t xml:space="preserve">             </w:t>
      </w:r>
      <w:r w:rsidRPr="000D7DFB">
        <w:rPr>
          <w:rFonts w:asciiTheme="minorHAnsi" w:hAnsiTheme="minorHAnsi" w:cstheme="minorHAnsi"/>
          <w:b/>
          <w:sz w:val="24"/>
          <w:szCs w:val="24"/>
        </w:rPr>
        <w:tab/>
        <w:t>23.5.2.</w:t>
      </w:r>
      <w:r w:rsidRPr="000D7DFB">
        <w:rPr>
          <w:rFonts w:asciiTheme="minorHAnsi" w:hAnsiTheme="minorHAnsi" w:cstheme="minorHAnsi"/>
          <w:b/>
          <w:sz w:val="24"/>
          <w:szCs w:val="24"/>
        </w:rPr>
        <w:tab/>
      </w:r>
      <w:r w:rsidRPr="000D7DFB">
        <w:rPr>
          <w:rFonts w:asciiTheme="minorHAnsi" w:hAnsiTheme="minorHAnsi" w:cstheme="minorHAnsi"/>
          <w:sz w:val="24"/>
          <w:szCs w:val="24"/>
        </w:rPr>
        <w:t>Odwołanie wobec treści ogłoszenia o zamówieniu, a także wobec postanowień</w:t>
      </w:r>
      <w:r w:rsidR="00504759" w:rsidRPr="000D7DFB">
        <w:rPr>
          <w:rFonts w:asciiTheme="minorHAnsi" w:hAnsiTheme="minorHAnsi" w:cstheme="minorHAnsi"/>
          <w:sz w:val="24"/>
          <w:szCs w:val="24"/>
        </w:rPr>
        <w:t xml:space="preserve"> </w:t>
      </w:r>
      <w:r w:rsidRPr="000D7DFB">
        <w:rPr>
          <w:rFonts w:asciiTheme="minorHAnsi" w:hAnsiTheme="minorHAnsi" w:cstheme="minorHAnsi"/>
          <w:sz w:val="24"/>
          <w:szCs w:val="24"/>
        </w:rPr>
        <w:t>specyfikacji istotnych warunków zamówienia, wnosi się w terminie 10 dni od dnia publikacji ogłoszenia w Dzienniku Urzędowym Unii Europejskiej lub zamieszczenia specyfikacji istotnych warunków zamówienia na stronie internetowej.</w:t>
      </w:r>
    </w:p>
    <w:p w14:paraId="2565B5F8" w14:textId="04BEA978" w:rsidR="00FD05F6" w:rsidRPr="000D7DFB" w:rsidRDefault="00FD05F6">
      <w:pPr>
        <w:tabs>
          <w:tab w:val="left" w:pos="851"/>
          <w:tab w:val="left" w:pos="1560"/>
        </w:tabs>
        <w:suppressAutoHyphens/>
        <w:autoSpaceDE w:val="0"/>
        <w:autoSpaceDN w:val="0"/>
        <w:adjustRightInd w:val="0"/>
        <w:ind w:left="1560" w:hanging="766"/>
        <w:jc w:val="both"/>
        <w:rPr>
          <w:rFonts w:asciiTheme="minorHAnsi" w:hAnsiTheme="minorHAnsi" w:cstheme="minorHAnsi"/>
          <w:sz w:val="24"/>
          <w:szCs w:val="24"/>
        </w:rPr>
      </w:pPr>
      <w:r w:rsidRPr="000D7DFB">
        <w:rPr>
          <w:rFonts w:asciiTheme="minorHAnsi" w:hAnsiTheme="minorHAnsi" w:cstheme="minorHAnsi"/>
          <w:b/>
          <w:sz w:val="24"/>
          <w:szCs w:val="24"/>
        </w:rPr>
        <w:tab/>
        <w:t>23.5.3</w:t>
      </w:r>
      <w:r w:rsidRPr="000D7DFB">
        <w:rPr>
          <w:rFonts w:asciiTheme="minorHAnsi" w:hAnsiTheme="minorHAnsi" w:cstheme="minorHAnsi"/>
          <w:sz w:val="24"/>
          <w:szCs w:val="24"/>
        </w:rPr>
        <w:t>.</w:t>
      </w:r>
      <w:r w:rsidRPr="000D7DFB">
        <w:rPr>
          <w:rFonts w:asciiTheme="minorHAnsi" w:hAnsiTheme="minorHAnsi" w:cstheme="minorHAnsi"/>
          <w:sz w:val="24"/>
          <w:szCs w:val="24"/>
        </w:rPr>
        <w:tab/>
        <w:t xml:space="preserve">Odwołanie wobec czynności innych niż określone </w:t>
      </w:r>
      <w:r w:rsidRPr="005B2BFD">
        <w:rPr>
          <w:rFonts w:asciiTheme="minorHAnsi" w:hAnsiTheme="minorHAnsi" w:cstheme="minorHAnsi"/>
          <w:b/>
          <w:sz w:val="24"/>
          <w:szCs w:val="24"/>
        </w:rPr>
        <w:t xml:space="preserve">w pkt 23.5.1. i 23.5.2. </w:t>
      </w:r>
      <w:r w:rsidR="008A2EAD" w:rsidRPr="005B2BFD">
        <w:rPr>
          <w:rFonts w:asciiTheme="minorHAnsi" w:hAnsiTheme="minorHAnsi" w:cstheme="minorHAnsi"/>
          <w:b/>
          <w:sz w:val="24"/>
          <w:szCs w:val="24"/>
        </w:rPr>
        <w:t>SIWZ</w:t>
      </w:r>
      <w:r w:rsidR="008A2EAD" w:rsidRPr="000D7DFB">
        <w:rPr>
          <w:rFonts w:asciiTheme="minorHAnsi" w:hAnsiTheme="minorHAnsi" w:cstheme="minorHAnsi"/>
          <w:sz w:val="24"/>
          <w:szCs w:val="24"/>
        </w:rPr>
        <w:t xml:space="preserve"> </w:t>
      </w:r>
      <w:r w:rsidRPr="000D7DFB">
        <w:rPr>
          <w:rFonts w:asciiTheme="minorHAnsi" w:hAnsiTheme="minorHAnsi" w:cstheme="minorHAnsi"/>
          <w:sz w:val="24"/>
          <w:szCs w:val="24"/>
        </w:rPr>
        <w:t>wnosi się w terminie 10 dni od dnia, w którym powzięto lub przy zachowaniu należytej staranności można było powziąć wiadomość o okolicznościach stanowiących podstawę jego wniesienia.</w:t>
      </w:r>
    </w:p>
    <w:p w14:paraId="41F0D3E0" w14:textId="77777777" w:rsidR="00C747B1" w:rsidRDefault="00FD05F6" w:rsidP="00C747B1">
      <w:pPr>
        <w:tabs>
          <w:tab w:val="left" w:pos="1560"/>
        </w:tabs>
        <w:suppressAutoHyphens/>
        <w:autoSpaceDE w:val="0"/>
        <w:autoSpaceDN w:val="0"/>
        <w:adjustRightInd w:val="0"/>
        <w:ind w:left="1560" w:hanging="709"/>
        <w:jc w:val="both"/>
        <w:rPr>
          <w:rFonts w:asciiTheme="minorHAnsi" w:hAnsiTheme="minorHAnsi" w:cstheme="minorHAnsi"/>
          <w:sz w:val="24"/>
          <w:szCs w:val="24"/>
        </w:rPr>
      </w:pPr>
      <w:r w:rsidRPr="000D7DFB">
        <w:rPr>
          <w:rFonts w:asciiTheme="minorHAnsi" w:hAnsiTheme="minorHAnsi" w:cstheme="minorHAnsi"/>
          <w:b/>
          <w:sz w:val="24"/>
          <w:szCs w:val="24"/>
        </w:rPr>
        <w:t>23.5.4</w:t>
      </w:r>
      <w:r w:rsidRPr="000D7DFB">
        <w:rPr>
          <w:rFonts w:asciiTheme="minorHAnsi" w:hAnsiTheme="minorHAnsi" w:cstheme="minorHAnsi"/>
          <w:sz w:val="24"/>
          <w:szCs w:val="24"/>
        </w:rPr>
        <w:t>.</w:t>
      </w:r>
      <w:r w:rsidRPr="000D7DFB">
        <w:rPr>
          <w:rFonts w:asciiTheme="minorHAnsi" w:hAnsiTheme="minorHAnsi" w:cstheme="minorHAnsi"/>
          <w:sz w:val="24"/>
          <w:szCs w:val="24"/>
        </w:rPr>
        <w:tab/>
        <w:t>Jeżeli Zamawiający nie przesłał Wykonawcy zawiadomienia o wyborze oferty najkorzystniejszej, odwołanie wnosi się nie później niż w terminie:</w:t>
      </w:r>
    </w:p>
    <w:p w14:paraId="6C8C7D35" w14:textId="0AA4B387" w:rsidR="00C747B1" w:rsidRDefault="00C747B1" w:rsidP="00C747B1">
      <w:pPr>
        <w:tabs>
          <w:tab w:val="left" w:pos="1560"/>
        </w:tabs>
        <w:suppressAutoHyphens/>
        <w:autoSpaceDE w:val="0"/>
        <w:autoSpaceDN w:val="0"/>
        <w:adjustRightInd w:val="0"/>
        <w:ind w:left="1560"/>
        <w:jc w:val="both"/>
        <w:rPr>
          <w:rFonts w:asciiTheme="minorHAnsi" w:hAnsiTheme="minorHAnsi" w:cstheme="minorHAnsi"/>
          <w:sz w:val="24"/>
          <w:szCs w:val="24"/>
        </w:rPr>
      </w:pPr>
      <w:r>
        <w:rPr>
          <w:rFonts w:asciiTheme="minorHAnsi" w:hAnsiTheme="minorHAnsi" w:cstheme="minorHAnsi"/>
          <w:b/>
          <w:sz w:val="24"/>
          <w:szCs w:val="24"/>
        </w:rPr>
        <w:t>a</w:t>
      </w:r>
      <w:r w:rsidR="00FD05F6" w:rsidRPr="00C747B1">
        <w:rPr>
          <w:rFonts w:asciiTheme="minorHAnsi" w:hAnsiTheme="minorHAnsi" w:cstheme="minorHAnsi"/>
          <w:sz w:val="24"/>
          <w:szCs w:val="24"/>
        </w:rPr>
        <w:t>)</w:t>
      </w:r>
      <w:r>
        <w:rPr>
          <w:rFonts w:asciiTheme="minorHAnsi" w:hAnsiTheme="minorHAnsi" w:cstheme="minorHAnsi"/>
          <w:sz w:val="24"/>
          <w:szCs w:val="24"/>
        </w:rPr>
        <w:t xml:space="preserve"> </w:t>
      </w:r>
      <w:r w:rsidR="00FD05F6" w:rsidRPr="00C747B1">
        <w:rPr>
          <w:rFonts w:asciiTheme="minorHAnsi" w:hAnsiTheme="minorHAnsi" w:cstheme="minorHAnsi"/>
          <w:sz w:val="24"/>
          <w:szCs w:val="24"/>
        </w:rPr>
        <w:t xml:space="preserve">30 dni od dnia publikacji w Dzienniku Urzędowym Unii Europejskiej ogłoszenia </w:t>
      </w:r>
      <w:r w:rsidR="00FD05F6" w:rsidRPr="00C747B1">
        <w:rPr>
          <w:rFonts w:asciiTheme="minorHAnsi" w:hAnsiTheme="minorHAnsi" w:cstheme="minorHAnsi"/>
          <w:sz w:val="24"/>
          <w:szCs w:val="24"/>
        </w:rPr>
        <w:br/>
      </w:r>
      <w:r w:rsidR="00FD05F6" w:rsidRPr="00C747B1">
        <w:rPr>
          <w:rFonts w:asciiTheme="minorHAnsi" w:hAnsiTheme="minorHAnsi" w:cstheme="minorHAnsi"/>
          <w:sz w:val="24"/>
          <w:szCs w:val="24"/>
        </w:rPr>
        <w:tab/>
        <w:t>o udzieleniu zamówienia;</w:t>
      </w:r>
    </w:p>
    <w:p w14:paraId="4834B6D5" w14:textId="4B5F2080" w:rsidR="00FD05F6" w:rsidRPr="00C747B1" w:rsidRDefault="00C747B1" w:rsidP="00C747B1">
      <w:pPr>
        <w:tabs>
          <w:tab w:val="left" w:pos="1560"/>
        </w:tabs>
        <w:suppressAutoHyphens/>
        <w:autoSpaceDE w:val="0"/>
        <w:autoSpaceDN w:val="0"/>
        <w:adjustRightInd w:val="0"/>
        <w:ind w:left="1560"/>
        <w:jc w:val="both"/>
        <w:rPr>
          <w:rFonts w:asciiTheme="minorHAnsi" w:hAnsiTheme="minorHAnsi" w:cstheme="minorHAnsi"/>
          <w:sz w:val="24"/>
          <w:szCs w:val="24"/>
        </w:rPr>
      </w:pPr>
      <w:r>
        <w:rPr>
          <w:rFonts w:asciiTheme="minorHAnsi" w:hAnsiTheme="minorHAnsi" w:cstheme="minorHAnsi"/>
          <w:b/>
          <w:sz w:val="24"/>
          <w:szCs w:val="24"/>
        </w:rPr>
        <w:t xml:space="preserve">b) </w:t>
      </w:r>
      <w:r w:rsidR="00FD05F6" w:rsidRPr="00C747B1">
        <w:rPr>
          <w:rFonts w:asciiTheme="minorHAnsi" w:hAnsiTheme="minorHAnsi" w:cstheme="minorHAnsi"/>
          <w:sz w:val="24"/>
          <w:szCs w:val="24"/>
        </w:rPr>
        <w:t xml:space="preserve">6 miesięcy od dnia zawarcia umowy, jeżeli Zamawiający nie opublikował </w:t>
      </w:r>
      <w:r w:rsidR="00FD05F6" w:rsidRPr="00C747B1">
        <w:rPr>
          <w:rFonts w:asciiTheme="minorHAnsi" w:hAnsiTheme="minorHAnsi" w:cstheme="minorHAnsi"/>
          <w:sz w:val="24"/>
          <w:szCs w:val="24"/>
        </w:rPr>
        <w:br/>
        <w:t>w Dzienniku Urzędowym Unii Europejskiej ogłoszenia o udzieleniu zamówienia.</w:t>
      </w:r>
    </w:p>
    <w:p w14:paraId="2956EFE2" w14:textId="77777777" w:rsidR="00FD05F6" w:rsidRPr="000D7DFB" w:rsidRDefault="00FD05F6">
      <w:pPr>
        <w:tabs>
          <w:tab w:val="left" w:pos="1560"/>
        </w:tabs>
        <w:suppressAutoHyphens/>
        <w:autoSpaceDE w:val="0"/>
        <w:autoSpaceDN w:val="0"/>
        <w:adjustRightInd w:val="0"/>
        <w:ind w:left="1843" w:hanging="1843"/>
        <w:jc w:val="both"/>
        <w:rPr>
          <w:rFonts w:asciiTheme="minorHAnsi" w:hAnsiTheme="minorHAnsi" w:cstheme="minorHAnsi"/>
          <w:sz w:val="24"/>
          <w:szCs w:val="24"/>
        </w:rPr>
      </w:pPr>
    </w:p>
    <w:p w14:paraId="073D772A" w14:textId="77777777" w:rsidR="00FD05F6" w:rsidRPr="000D7DFB" w:rsidRDefault="00FD05F6">
      <w:pPr>
        <w:tabs>
          <w:tab w:val="left" w:pos="284"/>
          <w:tab w:val="left" w:pos="851"/>
        </w:tabs>
        <w:suppressAutoHyphens/>
        <w:autoSpaceDE w:val="0"/>
        <w:autoSpaceDN w:val="0"/>
        <w:adjustRightInd w:val="0"/>
        <w:ind w:left="851" w:hanging="851"/>
        <w:jc w:val="both"/>
        <w:rPr>
          <w:rFonts w:asciiTheme="minorHAnsi" w:hAnsiTheme="minorHAnsi" w:cstheme="minorHAnsi"/>
          <w:sz w:val="24"/>
          <w:szCs w:val="24"/>
        </w:rPr>
      </w:pPr>
      <w:r w:rsidRPr="000D7DFB">
        <w:rPr>
          <w:rFonts w:asciiTheme="minorHAnsi" w:hAnsiTheme="minorHAnsi" w:cstheme="minorHAnsi"/>
          <w:b/>
          <w:sz w:val="24"/>
          <w:szCs w:val="24"/>
        </w:rPr>
        <w:t xml:space="preserve">    </w:t>
      </w:r>
      <w:r w:rsidRPr="000D7DFB">
        <w:rPr>
          <w:rFonts w:asciiTheme="minorHAnsi" w:hAnsiTheme="minorHAnsi" w:cstheme="minorHAnsi"/>
          <w:b/>
          <w:sz w:val="24"/>
          <w:szCs w:val="24"/>
        </w:rPr>
        <w:tab/>
        <w:t>23.6.</w:t>
      </w:r>
      <w:r w:rsidRPr="000D7DFB">
        <w:rPr>
          <w:rFonts w:asciiTheme="minorHAnsi" w:hAnsiTheme="minorHAnsi" w:cstheme="minorHAnsi"/>
          <w:sz w:val="24"/>
          <w:szCs w:val="24"/>
        </w:rPr>
        <w:t xml:space="preserve"> Szczegółowe zasady postępowania po wniesieniu odwołania, określają stosowne przepisy Działu VI ustawy </w:t>
      </w:r>
      <w:proofErr w:type="spellStart"/>
      <w:r w:rsidRPr="000D7DFB">
        <w:rPr>
          <w:rFonts w:asciiTheme="minorHAnsi" w:hAnsiTheme="minorHAnsi" w:cstheme="minorHAnsi"/>
          <w:sz w:val="24"/>
          <w:szCs w:val="24"/>
        </w:rPr>
        <w:t>Pzp</w:t>
      </w:r>
      <w:proofErr w:type="spellEnd"/>
      <w:r w:rsidRPr="000D7DFB">
        <w:rPr>
          <w:rFonts w:asciiTheme="minorHAnsi" w:hAnsiTheme="minorHAnsi" w:cstheme="minorHAnsi"/>
          <w:sz w:val="24"/>
          <w:szCs w:val="24"/>
        </w:rPr>
        <w:t>.</w:t>
      </w:r>
    </w:p>
    <w:p w14:paraId="5C11335D" w14:textId="77777777" w:rsidR="00FD05F6" w:rsidRPr="000D7DFB" w:rsidRDefault="00FD05F6">
      <w:pPr>
        <w:tabs>
          <w:tab w:val="left" w:pos="284"/>
          <w:tab w:val="left" w:pos="851"/>
        </w:tabs>
        <w:suppressAutoHyphens/>
        <w:autoSpaceDE w:val="0"/>
        <w:autoSpaceDN w:val="0"/>
        <w:adjustRightInd w:val="0"/>
        <w:ind w:left="851" w:hanging="851"/>
        <w:jc w:val="both"/>
        <w:rPr>
          <w:rFonts w:asciiTheme="minorHAnsi" w:hAnsiTheme="minorHAnsi" w:cstheme="minorHAnsi"/>
          <w:sz w:val="24"/>
          <w:szCs w:val="24"/>
        </w:rPr>
      </w:pPr>
    </w:p>
    <w:p w14:paraId="1AEC5DF7" w14:textId="77777777" w:rsidR="00FD05F6" w:rsidRPr="000D7DFB" w:rsidRDefault="00FD05F6">
      <w:pPr>
        <w:suppressAutoHyphens/>
        <w:autoSpaceDE w:val="0"/>
        <w:autoSpaceDN w:val="0"/>
        <w:adjustRightInd w:val="0"/>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23.7.</w:t>
      </w:r>
      <w:r w:rsidRPr="000D7DFB">
        <w:rPr>
          <w:rFonts w:asciiTheme="minorHAnsi" w:hAnsiTheme="minorHAnsi" w:cstheme="minorHAnsi"/>
          <w:b/>
          <w:sz w:val="24"/>
          <w:szCs w:val="24"/>
        </w:rPr>
        <w:tab/>
      </w:r>
      <w:r w:rsidRPr="000D7DFB">
        <w:rPr>
          <w:rFonts w:asciiTheme="minorHAnsi" w:hAnsiTheme="minorHAnsi" w:cstheme="minorHAnsi"/>
          <w:sz w:val="24"/>
          <w:szCs w:val="24"/>
        </w:rPr>
        <w:t>Na orzeczenie Krajowej Izby Odwoławczej, stronom oraz uczestnikom postępowania odwoławczego przysługuje skarga do sądu.</w:t>
      </w:r>
    </w:p>
    <w:p w14:paraId="78DD84C6" w14:textId="77777777" w:rsidR="00FD05F6" w:rsidRPr="000D7DFB" w:rsidRDefault="00FD05F6">
      <w:pPr>
        <w:suppressAutoHyphens/>
        <w:autoSpaceDE w:val="0"/>
        <w:autoSpaceDN w:val="0"/>
        <w:adjustRightInd w:val="0"/>
        <w:ind w:left="851" w:hanging="567"/>
        <w:jc w:val="both"/>
        <w:rPr>
          <w:rFonts w:asciiTheme="minorHAnsi" w:hAnsiTheme="minorHAnsi" w:cstheme="minorHAnsi"/>
          <w:sz w:val="24"/>
          <w:szCs w:val="24"/>
        </w:rPr>
      </w:pPr>
    </w:p>
    <w:p w14:paraId="7673C693" w14:textId="77777777" w:rsidR="001E538A" w:rsidRPr="000D7DFB" w:rsidRDefault="00FD05F6" w:rsidP="001E538A">
      <w:pPr>
        <w:suppressAutoHyphens/>
        <w:autoSpaceDE w:val="0"/>
        <w:autoSpaceDN w:val="0"/>
        <w:adjustRightInd w:val="0"/>
        <w:ind w:left="851" w:hanging="567"/>
        <w:jc w:val="both"/>
        <w:rPr>
          <w:rFonts w:asciiTheme="minorHAnsi" w:hAnsiTheme="minorHAnsi" w:cstheme="minorHAnsi"/>
          <w:sz w:val="24"/>
          <w:szCs w:val="24"/>
        </w:rPr>
      </w:pPr>
      <w:r w:rsidRPr="000D7DFB">
        <w:rPr>
          <w:rFonts w:asciiTheme="minorHAnsi" w:hAnsiTheme="minorHAnsi" w:cstheme="minorHAnsi"/>
          <w:b/>
          <w:sz w:val="24"/>
          <w:szCs w:val="24"/>
        </w:rPr>
        <w:t>23.8.</w:t>
      </w:r>
      <w:r w:rsidRPr="000D7DFB">
        <w:rPr>
          <w:rFonts w:asciiTheme="minorHAnsi" w:hAnsiTheme="minorHAnsi" w:cstheme="minorHAnsi"/>
          <w:sz w:val="24"/>
          <w:szCs w:val="24"/>
        </w:rPr>
        <w:tab/>
        <w:t>Skargę wnosi się do sądu okręgowego właściwego dla siedziby Zamawiającego, za pośrednictwem Prezesa Izby w terminie 7 dni od dnia doręczenia orzeczenia Izby, przesyłając jednocześnie jej odpis przeciwnikowi skargi. Złożenie skargi w placówce pocztowej operatora wyznaczonego w rozumieniu ustawy z dnia 23 listopada 2012r. – Prawo pocztowe</w:t>
      </w:r>
      <w:r w:rsidR="00CB58BF" w:rsidRPr="000D7DFB">
        <w:rPr>
          <w:rFonts w:asciiTheme="minorHAnsi" w:hAnsiTheme="minorHAnsi" w:cstheme="minorHAnsi"/>
          <w:sz w:val="24"/>
          <w:szCs w:val="24"/>
        </w:rPr>
        <w:t xml:space="preserve"> </w:t>
      </w:r>
      <w:r w:rsidRPr="000D7DFB">
        <w:rPr>
          <w:rFonts w:asciiTheme="minorHAnsi" w:hAnsiTheme="minorHAnsi" w:cstheme="minorHAnsi"/>
          <w:sz w:val="24"/>
          <w:szCs w:val="24"/>
        </w:rPr>
        <w:t>jest równoznaczne z jej wniesieniem.</w:t>
      </w:r>
    </w:p>
    <w:p w14:paraId="3AB792E5" w14:textId="17D05B63" w:rsidR="00BF7113" w:rsidRPr="0068519F" w:rsidRDefault="001E538A" w:rsidP="00CC34C9">
      <w:pPr>
        <w:suppressAutoHyphens/>
        <w:autoSpaceDE w:val="0"/>
        <w:autoSpaceDN w:val="0"/>
        <w:adjustRightInd w:val="0"/>
        <w:ind w:left="851" w:hanging="567"/>
        <w:jc w:val="both"/>
        <w:rPr>
          <w:rFonts w:asciiTheme="minorHAnsi" w:hAnsiTheme="minorHAnsi" w:cstheme="minorHAnsi"/>
          <w:snapToGrid w:val="0"/>
          <w:color w:val="FF0000"/>
          <w:sz w:val="24"/>
        </w:rPr>
      </w:pPr>
      <w:r w:rsidRPr="000D7DFB" w:rsidDel="001E538A">
        <w:rPr>
          <w:rFonts w:asciiTheme="minorHAnsi" w:hAnsiTheme="minorHAnsi" w:cstheme="minorHAnsi"/>
          <w:sz w:val="24"/>
          <w:szCs w:val="24"/>
        </w:rPr>
        <w:t xml:space="preserve"> </w:t>
      </w:r>
    </w:p>
    <w:p w14:paraId="5FFD7DEF" w14:textId="637E707A" w:rsidR="001E538A" w:rsidRPr="00156301" w:rsidRDefault="001E538A" w:rsidP="00156301">
      <w:pPr>
        <w:widowControl w:val="0"/>
        <w:suppressAutoHyphens/>
        <w:spacing w:line="240" w:lineRule="atLeast"/>
        <w:ind w:left="567" w:hanging="567"/>
        <w:jc w:val="both"/>
        <w:rPr>
          <w:rFonts w:asciiTheme="minorHAnsi" w:hAnsiTheme="minorHAnsi" w:cstheme="minorHAnsi"/>
          <w:b/>
          <w:snapToGrid w:val="0"/>
          <w:color w:val="FF0000"/>
          <w:sz w:val="28"/>
          <w:szCs w:val="28"/>
        </w:rPr>
      </w:pPr>
      <w:r w:rsidRPr="00926B9B">
        <w:rPr>
          <w:rFonts w:asciiTheme="minorHAnsi" w:hAnsiTheme="minorHAnsi" w:cstheme="minorHAnsi"/>
          <w:b/>
          <w:snapToGrid w:val="0"/>
          <w:sz w:val="28"/>
          <w:szCs w:val="28"/>
        </w:rPr>
        <w:t xml:space="preserve">24. </w:t>
      </w:r>
      <w:r w:rsidRPr="000D7DFB">
        <w:rPr>
          <w:rFonts w:asciiTheme="minorHAnsi" w:hAnsiTheme="minorHAnsi" w:cstheme="minorHAnsi"/>
          <w:b/>
          <w:snapToGrid w:val="0"/>
          <w:sz w:val="28"/>
          <w:szCs w:val="28"/>
        </w:rPr>
        <w:t xml:space="preserve">Klauzula informacyjna o ochronie danych osobowych w celu związanym </w:t>
      </w:r>
      <w:r w:rsidRPr="000D7DFB">
        <w:rPr>
          <w:rFonts w:asciiTheme="minorHAnsi" w:hAnsiTheme="minorHAnsi" w:cstheme="minorHAnsi"/>
          <w:b/>
          <w:snapToGrid w:val="0"/>
          <w:sz w:val="28"/>
          <w:szCs w:val="28"/>
        </w:rPr>
        <w:br/>
        <w:t>z postępowaniem o udzielenie zamówienia publicznego</w:t>
      </w:r>
    </w:p>
    <w:p w14:paraId="2C062359" w14:textId="4773814C" w:rsidR="001E538A" w:rsidRPr="00933023" w:rsidRDefault="001E538A" w:rsidP="002929FE">
      <w:pPr>
        <w:pStyle w:val="NormalnyWeb"/>
        <w:spacing w:before="0" w:beforeAutospacing="0" w:after="0" w:afterAutospacing="0"/>
        <w:ind w:left="851" w:hanging="567"/>
        <w:jc w:val="both"/>
        <w:rPr>
          <w:rFonts w:asciiTheme="minorHAnsi" w:hAnsiTheme="minorHAnsi" w:cstheme="minorHAnsi"/>
          <w:b/>
          <w:i/>
        </w:rPr>
      </w:pPr>
      <w:r w:rsidRPr="000D7DFB">
        <w:rPr>
          <w:rFonts w:asciiTheme="minorHAnsi" w:hAnsiTheme="minorHAnsi" w:cstheme="minorHAnsi"/>
          <w:b/>
        </w:rPr>
        <w:t>24.1.</w:t>
      </w:r>
      <w:r w:rsidRPr="000D7DFB">
        <w:rPr>
          <w:rFonts w:asciiTheme="minorHAnsi" w:hAnsiTheme="minorHAnsi" w:cstheme="minorHAnsi"/>
        </w:rPr>
        <w:t xml:space="preserve"> Administratorem Danych Osobowych jest</w:t>
      </w:r>
      <w:r w:rsidR="002929FE">
        <w:rPr>
          <w:rFonts w:asciiTheme="minorHAnsi" w:hAnsiTheme="minorHAnsi" w:cstheme="minorHAnsi"/>
        </w:rPr>
        <w:t xml:space="preserve"> </w:t>
      </w:r>
      <w:r w:rsidR="002929FE" w:rsidRPr="00933023">
        <w:rPr>
          <w:rFonts w:asciiTheme="minorHAnsi" w:hAnsiTheme="minorHAnsi" w:cstheme="minorHAnsi"/>
          <w:b/>
          <w:i/>
        </w:rPr>
        <w:t xml:space="preserve">Prezes Miejskiego Ośrodka Sportu i Rekreacji </w:t>
      </w:r>
      <w:r w:rsidR="00897DE2" w:rsidRPr="00933023">
        <w:rPr>
          <w:rFonts w:asciiTheme="minorHAnsi" w:hAnsiTheme="minorHAnsi" w:cstheme="minorHAnsi"/>
          <w:b/>
          <w:i/>
        </w:rPr>
        <w:t xml:space="preserve">w Radomiu </w:t>
      </w:r>
      <w:r w:rsidR="002929FE" w:rsidRPr="00933023">
        <w:rPr>
          <w:rFonts w:asciiTheme="minorHAnsi" w:hAnsiTheme="minorHAnsi" w:cstheme="minorHAnsi"/>
          <w:b/>
          <w:i/>
        </w:rPr>
        <w:t>sp</w:t>
      </w:r>
      <w:r w:rsidR="00897DE2" w:rsidRPr="00933023">
        <w:rPr>
          <w:rFonts w:asciiTheme="minorHAnsi" w:hAnsiTheme="minorHAnsi" w:cstheme="minorHAnsi"/>
          <w:b/>
          <w:i/>
        </w:rPr>
        <w:t>.</w:t>
      </w:r>
      <w:r w:rsidR="002929FE" w:rsidRPr="00933023">
        <w:rPr>
          <w:rFonts w:asciiTheme="minorHAnsi" w:hAnsiTheme="minorHAnsi" w:cstheme="minorHAnsi"/>
          <w:b/>
          <w:i/>
        </w:rPr>
        <w:t xml:space="preserve"> z o.o.</w:t>
      </w:r>
    </w:p>
    <w:p w14:paraId="0AD86640" w14:textId="4D73DD95" w:rsidR="001E538A" w:rsidRPr="00C60781" w:rsidRDefault="001E538A" w:rsidP="00C60781">
      <w:pPr>
        <w:pStyle w:val="NormalnyWeb"/>
        <w:spacing w:before="0" w:beforeAutospacing="0" w:after="0" w:afterAutospacing="0"/>
        <w:ind w:left="851" w:hanging="567"/>
        <w:jc w:val="both"/>
        <w:rPr>
          <w:rFonts w:asciiTheme="minorHAnsi" w:hAnsiTheme="minorHAnsi" w:cstheme="minorHAnsi"/>
        </w:rPr>
      </w:pPr>
      <w:r w:rsidRPr="000D7DFB">
        <w:rPr>
          <w:rFonts w:asciiTheme="minorHAnsi" w:hAnsiTheme="minorHAnsi" w:cstheme="minorHAnsi"/>
          <w:b/>
        </w:rPr>
        <w:t>24.2.</w:t>
      </w:r>
      <w:r w:rsidRPr="000D7DFB">
        <w:rPr>
          <w:rFonts w:asciiTheme="minorHAnsi" w:hAnsiTheme="minorHAnsi" w:cstheme="minorHAnsi"/>
        </w:rPr>
        <w:t xml:space="preserve"> W sprawach ochrony danych osobowych można kontaktować się z Inspektorem Ochrony Danych</w:t>
      </w:r>
      <w:r w:rsidRPr="000D7DFB">
        <w:rPr>
          <w:rFonts w:asciiTheme="minorHAnsi" w:hAnsiTheme="minorHAnsi" w:cstheme="minorHAnsi"/>
          <w:b/>
        </w:rPr>
        <w:t xml:space="preserve"> </w:t>
      </w:r>
      <w:r w:rsidRPr="000D7DFB">
        <w:rPr>
          <w:rFonts w:asciiTheme="minorHAnsi" w:hAnsiTheme="minorHAnsi" w:cstheme="minorHAnsi"/>
        </w:rPr>
        <w:t>Osobowych za pośrednictwem:</w:t>
      </w:r>
    </w:p>
    <w:p w14:paraId="10F96FC3" w14:textId="3232B8D8" w:rsidR="001E538A" w:rsidRPr="00933023" w:rsidRDefault="001E538A" w:rsidP="00933023">
      <w:pPr>
        <w:pStyle w:val="NormalnyWeb"/>
        <w:spacing w:before="0" w:beforeAutospacing="0" w:after="0" w:afterAutospacing="0"/>
        <w:ind w:left="851" w:hanging="567"/>
        <w:jc w:val="both"/>
        <w:rPr>
          <w:rFonts w:asciiTheme="minorHAnsi" w:hAnsiTheme="minorHAnsi" w:cstheme="minorHAnsi"/>
          <w:snapToGrid w:val="0"/>
          <w:lang w:val="en-US"/>
        </w:rPr>
      </w:pPr>
      <w:r w:rsidRPr="000D7DFB">
        <w:rPr>
          <w:rFonts w:asciiTheme="minorHAnsi" w:hAnsiTheme="minorHAnsi" w:cstheme="minorHAnsi"/>
          <w:b/>
          <w:lang w:val="en-US"/>
        </w:rPr>
        <w:tab/>
        <w:t>-</w:t>
      </w:r>
      <w:r w:rsidRPr="000D7DFB">
        <w:rPr>
          <w:rFonts w:asciiTheme="minorHAnsi" w:hAnsiTheme="minorHAnsi" w:cstheme="minorHAnsi"/>
          <w:snapToGrid w:val="0"/>
          <w:lang w:val="en-US"/>
        </w:rPr>
        <w:t xml:space="preserve"> e-mail: </w:t>
      </w:r>
      <w:r w:rsidR="00C60781">
        <w:rPr>
          <w:rFonts w:asciiTheme="minorHAnsi" w:hAnsiTheme="minorHAnsi" w:cstheme="minorHAnsi"/>
          <w:snapToGrid w:val="0"/>
          <w:lang w:val="en-US"/>
        </w:rPr>
        <w:t>iodmosir@mosir.radom.pl</w:t>
      </w:r>
    </w:p>
    <w:p w14:paraId="4C4148A5" w14:textId="35CD9882" w:rsidR="001E538A" w:rsidRPr="000D7DFB" w:rsidRDefault="001E538A" w:rsidP="001E538A">
      <w:pPr>
        <w:pStyle w:val="NormalnyWeb"/>
        <w:spacing w:before="0" w:beforeAutospacing="0" w:after="0" w:afterAutospacing="0"/>
        <w:ind w:left="851" w:hanging="567"/>
        <w:jc w:val="both"/>
        <w:rPr>
          <w:rFonts w:asciiTheme="minorHAnsi" w:hAnsiTheme="minorHAnsi" w:cstheme="minorHAnsi"/>
        </w:rPr>
      </w:pPr>
      <w:r w:rsidRPr="000D7DFB">
        <w:rPr>
          <w:rFonts w:asciiTheme="minorHAnsi" w:hAnsiTheme="minorHAnsi" w:cstheme="minorHAnsi"/>
          <w:b/>
        </w:rPr>
        <w:t>24.3.</w:t>
      </w:r>
      <w:r w:rsidRPr="000D7DFB">
        <w:rPr>
          <w:rFonts w:asciiTheme="minorHAnsi" w:hAnsiTheme="minorHAnsi" w:cstheme="minorHAnsi"/>
        </w:rPr>
        <w:t xml:space="preserve"> Zgodnie z </w:t>
      </w:r>
      <w:r w:rsidRPr="000D7DFB">
        <w:rPr>
          <w:rFonts w:asciiTheme="minorHAnsi" w:hAnsiTheme="minorHAnsi" w:cstheme="minorHAnsi"/>
          <w:bCs/>
        </w:rPr>
        <w:t xml:space="preserve">Rozporządzeniem Parlamentu Europejskiego i Rady (UE) 2016/679 z dnia 27.04.2016r. w sprawie ochrony osób fizycznych w związku z przetwarzaniem danych osobowych i w sprawie swobodnego przepływu takich danych oraz uchylenia dyrektywy 95/46/WE (ogólne rozporządzenie o ochronie danych, zwane „RODO”) </w:t>
      </w:r>
      <w:r w:rsidRPr="000D7DFB">
        <w:rPr>
          <w:rFonts w:asciiTheme="minorHAnsi" w:hAnsiTheme="minorHAnsi" w:cstheme="minorHAnsi"/>
          <w:shd w:val="clear" w:color="auto" w:fill="FFFFFF"/>
        </w:rPr>
        <w:t>Dz. Urz. UE L 119 z 04.05.2016r.</w:t>
      </w:r>
      <w:r w:rsidRPr="000D7DFB">
        <w:rPr>
          <w:rFonts w:asciiTheme="minorHAnsi" w:hAnsiTheme="minorHAnsi" w:cstheme="minorHAnsi"/>
          <w:bCs/>
        </w:rPr>
        <w:t xml:space="preserve">, </w:t>
      </w:r>
      <w:r w:rsidRPr="000D7DFB">
        <w:rPr>
          <w:rFonts w:asciiTheme="minorHAnsi" w:hAnsiTheme="minorHAnsi" w:cstheme="minorHAnsi"/>
          <w:shd w:val="clear" w:color="auto" w:fill="FFFFFF"/>
        </w:rPr>
        <w:t xml:space="preserve">Zamawiający </w:t>
      </w:r>
      <w:r w:rsidRPr="000D7DFB">
        <w:rPr>
          <w:rFonts w:asciiTheme="minorHAnsi" w:hAnsiTheme="minorHAnsi" w:cstheme="minorHAnsi"/>
        </w:rPr>
        <w:t>informuje, że:</w:t>
      </w:r>
    </w:p>
    <w:p w14:paraId="7F8CB7FE" w14:textId="27035F80" w:rsidR="001E538A" w:rsidRPr="000D7DFB" w:rsidRDefault="001E538A" w:rsidP="001E538A">
      <w:pPr>
        <w:pStyle w:val="NormalnyWeb"/>
        <w:spacing w:before="0" w:beforeAutospacing="0" w:after="0" w:afterAutospacing="0"/>
        <w:ind w:left="1588" w:hanging="737"/>
        <w:jc w:val="both"/>
        <w:rPr>
          <w:rFonts w:asciiTheme="minorHAnsi" w:hAnsiTheme="minorHAnsi" w:cstheme="minorHAnsi"/>
        </w:rPr>
      </w:pPr>
      <w:r w:rsidRPr="000D7DFB">
        <w:rPr>
          <w:rFonts w:asciiTheme="minorHAnsi" w:hAnsiTheme="minorHAnsi" w:cstheme="minorHAnsi"/>
          <w:b/>
        </w:rPr>
        <w:lastRenderedPageBreak/>
        <w:t>24.3.1.</w:t>
      </w:r>
      <w:r w:rsidRPr="000D7DFB">
        <w:rPr>
          <w:rFonts w:asciiTheme="minorHAnsi" w:hAnsiTheme="minorHAnsi" w:cstheme="minorHAnsi"/>
        </w:rPr>
        <w:t xml:space="preserve"> Dane osobowe przetwarzane będą przez </w:t>
      </w:r>
      <w:r w:rsidRPr="00933023">
        <w:rPr>
          <w:rFonts w:asciiTheme="minorHAnsi" w:hAnsiTheme="minorHAnsi" w:cstheme="minorHAnsi"/>
          <w:b/>
          <w:i/>
        </w:rPr>
        <w:t xml:space="preserve">Miejski </w:t>
      </w:r>
      <w:r w:rsidR="002929FE" w:rsidRPr="00933023">
        <w:rPr>
          <w:rFonts w:asciiTheme="minorHAnsi" w:hAnsiTheme="minorHAnsi" w:cstheme="minorHAnsi"/>
          <w:b/>
          <w:i/>
        </w:rPr>
        <w:t>Ośrodek Sportu i Rekreacji</w:t>
      </w:r>
      <w:r w:rsidR="00897DE2" w:rsidRPr="00933023">
        <w:rPr>
          <w:rFonts w:asciiTheme="minorHAnsi" w:hAnsiTheme="minorHAnsi" w:cstheme="minorHAnsi"/>
          <w:b/>
          <w:i/>
        </w:rPr>
        <w:t xml:space="preserve"> w Radomiu </w:t>
      </w:r>
      <w:r w:rsidR="002929FE" w:rsidRPr="00933023">
        <w:rPr>
          <w:rFonts w:asciiTheme="minorHAnsi" w:hAnsiTheme="minorHAnsi" w:cstheme="minorHAnsi"/>
          <w:b/>
          <w:i/>
        </w:rPr>
        <w:t xml:space="preserve"> </w:t>
      </w:r>
      <w:proofErr w:type="spellStart"/>
      <w:r w:rsidR="002929FE" w:rsidRPr="00933023">
        <w:rPr>
          <w:rFonts w:asciiTheme="minorHAnsi" w:hAnsiTheme="minorHAnsi" w:cstheme="minorHAnsi"/>
          <w:b/>
          <w:i/>
        </w:rPr>
        <w:t>sp</w:t>
      </w:r>
      <w:proofErr w:type="spellEnd"/>
      <w:r w:rsidR="002929FE" w:rsidRPr="00933023">
        <w:rPr>
          <w:rFonts w:asciiTheme="minorHAnsi" w:hAnsiTheme="minorHAnsi" w:cstheme="minorHAnsi"/>
          <w:b/>
          <w:i/>
        </w:rPr>
        <w:t xml:space="preserve"> z o.o.</w:t>
      </w:r>
      <w:r w:rsidRPr="000D7DFB">
        <w:rPr>
          <w:rFonts w:asciiTheme="minorHAnsi" w:hAnsiTheme="minorHAnsi" w:cstheme="minorHAnsi"/>
        </w:rPr>
        <w:t xml:space="preserve"> zgodnie z prawem, wyłącznie w celu i w zakresie niezbędnym do wykonywania statutowych zadań Zamawiającego realizowanych w interesie publicznym - przeprowadzenia postępowania o udzielenie zamówienia publicznego oraz w celu jego archiwizacji.</w:t>
      </w:r>
    </w:p>
    <w:p w14:paraId="547B8FE5" w14:textId="629848EE" w:rsidR="001E538A" w:rsidRPr="000D7DFB" w:rsidRDefault="001E538A" w:rsidP="001E538A">
      <w:pPr>
        <w:ind w:left="1588" w:hanging="737"/>
        <w:jc w:val="both"/>
        <w:rPr>
          <w:rFonts w:asciiTheme="minorHAnsi" w:hAnsiTheme="minorHAnsi" w:cstheme="minorHAnsi"/>
          <w:sz w:val="24"/>
          <w:szCs w:val="24"/>
        </w:rPr>
      </w:pPr>
      <w:r w:rsidRPr="000D7DFB">
        <w:rPr>
          <w:rFonts w:asciiTheme="minorHAnsi" w:hAnsiTheme="minorHAnsi" w:cstheme="minorHAnsi"/>
          <w:b/>
          <w:sz w:val="24"/>
          <w:szCs w:val="24"/>
        </w:rPr>
        <w:t>24.3.2.</w:t>
      </w:r>
      <w:r w:rsidRPr="000D7DFB">
        <w:rPr>
          <w:rFonts w:asciiTheme="minorHAnsi" w:hAnsiTheme="minorHAnsi" w:cstheme="minorHAnsi"/>
          <w:sz w:val="24"/>
          <w:szCs w:val="24"/>
        </w:rPr>
        <w:t xml:space="preserve"> Podstawę prawną przetwarzania danych osobowych stanowi ustawa Prawo zamówień publicznych.</w:t>
      </w:r>
    </w:p>
    <w:p w14:paraId="252FCD30" w14:textId="34D504D3" w:rsidR="008C11B1" w:rsidRPr="008A2518" w:rsidRDefault="001E538A" w:rsidP="008C11B1">
      <w:pPr>
        <w:ind w:left="1588" w:hanging="737"/>
        <w:jc w:val="both"/>
        <w:rPr>
          <w:rFonts w:asciiTheme="minorHAnsi" w:hAnsiTheme="minorHAnsi" w:cstheme="minorHAnsi"/>
          <w:sz w:val="24"/>
          <w:szCs w:val="24"/>
        </w:rPr>
      </w:pPr>
      <w:r w:rsidRPr="000D7DFB">
        <w:rPr>
          <w:rFonts w:asciiTheme="minorHAnsi" w:hAnsiTheme="minorHAnsi" w:cstheme="minorHAnsi"/>
          <w:b/>
          <w:sz w:val="24"/>
          <w:szCs w:val="24"/>
        </w:rPr>
        <w:t>24.3.3.</w:t>
      </w:r>
      <w:r w:rsidRPr="000D7DFB">
        <w:rPr>
          <w:rFonts w:asciiTheme="minorHAnsi" w:hAnsiTheme="minorHAnsi" w:cstheme="minorHAnsi"/>
          <w:sz w:val="24"/>
          <w:szCs w:val="24"/>
        </w:rPr>
        <w:t xml:space="preserve"> </w:t>
      </w:r>
      <w:r w:rsidRPr="008C11B1">
        <w:rPr>
          <w:rFonts w:asciiTheme="minorHAnsi" w:hAnsiTheme="minorHAnsi" w:cstheme="minorHAnsi"/>
          <w:sz w:val="24"/>
          <w:szCs w:val="24"/>
        </w:rPr>
        <w:t>Dane osobowe będą ujawniane zainteresowanym osobom oraz podmiotom, które wystąpią o udostępnienie dokumentacji postępowania o zamówienie publiczne</w:t>
      </w:r>
      <w:r w:rsidR="008C11B1">
        <w:rPr>
          <w:rFonts w:asciiTheme="minorHAnsi" w:hAnsiTheme="minorHAnsi" w:cstheme="minorHAnsi"/>
          <w:sz w:val="24"/>
          <w:szCs w:val="24"/>
        </w:rPr>
        <w:t>,</w:t>
      </w:r>
      <w:r w:rsidR="008C11B1" w:rsidRPr="008C11B1">
        <w:rPr>
          <w:rFonts w:asciiTheme="minorHAnsi" w:hAnsiTheme="minorHAnsi" w:cstheme="minorHAnsi"/>
          <w:sz w:val="24"/>
          <w:szCs w:val="24"/>
        </w:rPr>
        <w:t xml:space="preserve"> </w:t>
      </w:r>
      <w:r w:rsidR="008C11B1" w:rsidRPr="008A2518">
        <w:rPr>
          <w:rFonts w:asciiTheme="minorHAnsi" w:hAnsiTheme="minorHAnsi" w:cstheme="minorHAnsi"/>
          <w:sz w:val="24"/>
          <w:szCs w:val="24"/>
        </w:rPr>
        <w:t>w zakresie określonym w art. 8, art. 8a oraz art. 96 ustawy z dnia 29 stycznia 2004 r. – Prawo zamówień publicznych.</w:t>
      </w:r>
    </w:p>
    <w:p w14:paraId="18F80417" w14:textId="601B4274" w:rsidR="003214F2" w:rsidRPr="008A2518" w:rsidRDefault="001E538A" w:rsidP="003214F2">
      <w:pPr>
        <w:pStyle w:val="NormalnyWeb"/>
        <w:spacing w:before="0" w:beforeAutospacing="0" w:after="0" w:afterAutospacing="0"/>
        <w:ind w:left="1588" w:hanging="737"/>
        <w:jc w:val="both"/>
        <w:rPr>
          <w:rFonts w:asciiTheme="minorHAnsi" w:hAnsiTheme="minorHAnsi" w:cstheme="minorHAnsi"/>
        </w:rPr>
      </w:pPr>
      <w:r w:rsidRPr="008A2518">
        <w:rPr>
          <w:rFonts w:asciiTheme="minorHAnsi" w:hAnsiTheme="minorHAnsi" w:cstheme="minorHAnsi"/>
          <w:b/>
        </w:rPr>
        <w:t xml:space="preserve">24.3.4. </w:t>
      </w:r>
      <w:r w:rsidRPr="008A2518">
        <w:rPr>
          <w:rFonts w:asciiTheme="minorHAnsi" w:hAnsiTheme="minorHAnsi" w:cstheme="minorHAnsi"/>
        </w:rPr>
        <w:t>Dane osobowe będą przechowywane przez okresy określone przepisami prawa</w:t>
      </w:r>
      <w:r w:rsidR="003214F2" w:rsidRPr="008A2518">
        <w:rPr>
          <w:rFonts w:asciiTheme="minorHAnsi" w:hAnsiTheme="minorHAnsi" w:cstheme="minorHAnsi"/>
        </w:rPr>
        <w:t xml:space="preserve"> – w tym  art. 97 ust. 1 ustawy </w:t>
      </w:r>
      <w:proofErr w:type="spellStart"/>
      <w:r w:rsidR="003214F2" w:rsidRPr="008A2518">
        <w:rPr>
          <w:rFonts w:asciiTheme="minorHAnsi" w:hAnsiTheme="minorHAnsi" w:cstheme="minorHAnsi"/>
        </w:rPr>
        <w:t>Pzp</w:t>
      </w:r>
      <w:proofErr w:type="spellEnd"/>
      <w:r w:rsidR="003214F2" w:rsidRPr="008A2518">
        <w:rPr>
          <w:rFonts w:asciiTheme="minorHAnsi" w:hAnsiTheme="minorHAnsi" w:cstheme="minorHAnsi"/>
        </w:rPr>
        <w:t>, zgodnie z którym dokumenty zawierające dane przechowywane są przez okres 4 lat od dnia zakończenia postępowania o udzielenie zamówienia, a jeżeli czas trwania umowy przekracza 4 lata, okres przechowywania obejmuje cały czas trwania umowy.</w:t>
      </w:r>
    </w:p>
    <w:p w14:paraId="4E3F94BA" w14:textId="29C9FC35" w:rsidR="001E538A" w:rsidRPr="008A2518" w:rsidRDefault="001E538A" w:rsidP="001E538A">
      <w:pPr>
        <w:pStyle w:val="NormalnyWeb"/>
        <w:spacing w:before="0" w:beforeAutospacing="0" w:after="0" w:afterAutospacing="0"/>
        <w:ind w:left="1560" w:hanging="709"/>
        <w:jc w:val="both"/>
        <w:rPr>
          <w:rFonts w:asciiTheme="minorHAnsi" w:hAnsiTheme="minorHAnsi" w:cstheme="minorHAnsi"/>
        </w:rPr>
      </w:pPr>
      <w:r w:rsidRPr="008A2518">
        <w:rPr>
          <w:rFonts w:asciiTheme="minorHAnsi" w:hAnsiTheme="minorHAnsi" w:cstheme="minorHAnsi"/>
          <w:b/>
        </w:rPr>
        <w:t xml:space="preserve">24.3.5. </w:t>
      </w:r>
      <w:r w:rsidRPr="008A2518">
        <w:rPr>
          <w:rFonts w:asciiTheme="minorHAnsi" w:hAnsiTheme="minorHAnsi" w:cstheme="minorHAnsi"/>
        </w:rPr>
        <w:t>Osoba, której dane dotyczą ma prawo do:</w:t>
      </w:r>
    </w:p>
    <w:p w14:paraId="78398679" w14:textId="77777777" w:rsidR="001E538A" w:rsidRPr="008A2518" w:rsidRDefault="001E538A" w:rsidP="00E37E45">
      <w:pPr>
        <w:pStyle w:val="NormalnyWeb"/>
        <w:numPr>
          <w:ilvl w:val="0"/>
          <w:numId w:val="10"/>
        </w:numPr>
        <w:spacing w:before="0" w:beforeAutospacing="0" w:after="0" w:afterAutospacing="0"/>
        <w:ind w:left="1701" w:hanging="283"/>
        <w:jc w:val="both"/>
        <w:rPr>
          <w:rFonts w:asciiTheme="minorHAnsi" w:hAnsiTheme="minorHAnsi" w:cstheme="minorHAnsi"/>
        </w:rPr>
      </w:pPr>
      <w:r w:rsidRPr="008A2518">
        <w:rPr>
          <w:rFonts w:asciiTheme="minorHAnsi" w:hAnsiTheme="minorHAnsi" w:cstheme="minorHAnsi"/>
        </w:rPr>
        <w:t xml:space="preserve">dostępu do treści swoich danych, </w:t>
      </w:r>
    </w:p>
    <w:p w14:paraId="51E8C72B" w14:textId="49BBFB61" w:rsidR="001E538A" w:rsidRPr="008A2518" w:rsidRDefault="001E538A" w:rsidP="00E37E45">
      <w:pPr>
        <w:pStyle w:val="NormalnyWeb"/>
        <w:numPr>
          <w:ilvl w:val="0"/>
          <w:numId w:val="10"/>
        </w:numPr>
        <w:spacing w:before="0" w:beforeAutospacing="0" w:after="0" w:afterAutospacing="0"/>
        <w:ind w:left="1701" w:hanging="283"/>
        <w:jc w:val="both"/>
        <w:rPr>
          <w:rFonts w:asciiTheme="minorHAnsi" w:hAnsiTheme="minorHAnsi" w:cstheme="minorHAnsi"/>
        </w:rPr>
      </w:pPr>
      <w:r w:rsidRPr="008A2518">
        <w:rPr>
          <w:rFonts w:asciiTheme="minorHAnsi" w:hAnsiTheme="minorHAnsi" w:cstheme="minorHAnsi"/>
        </w:rPr>
        <w:t xml:space="preserve">ich sprostowania </w:t>
      </w:r>
      <w:r w:rsidR="003B7BBE" w:rsidRPr="008A2518">
        <w:rPr>
          <w:rFonts w:asciiTheme="minorHAnsi" w:hAnsiTheme="minorHAnsi" w:cstheme="minorHAnsi"/>
        </w:rPr>
        <w:t xml:space="preserve">lub uzupełnienia </w:t>
      </w:r>
      <w:r w:rsidRPr="008A2518">
        <w:rPr>
          <w:rFonts w:asciiTheme="minorHAnsi" w:hAnsiTheme="minorHAnsi" w:cstheme="minorHAnsi"/>
        </w:rPr>
        <w:t>(</w:t>
      </w:r>
      <w:r w:rsidRPr="008A2518">
        <w:rPr>
          <w:rFonts w:asciiTheme="minorHAnsi" w:hAnsiTheme="minorHAnsi" w:cstheme="minorHAnsi"/>
          <w:i/>
        </w:rPr>
        <w:t xml:space="preserve">skorzystanie z prawa do sprostowania nie może skutkować zmianą wyniku postępowania o udzielenie zamówienia publicznego ani zmianą postanowień umowy w zakresie niezgodnym z ustawą </w:t>
      </w:r>
      <w:proofErr w:type="spellStart"/>
      <w:r w:rsidRPr="008A2518">
        <w:rPr>
          <w:rFonts w:asciiTheme="minorHAnsi" w:hAnsiTheme="minorHAnsi" w:cstheme="minorHAnsi"/>
          <w:i/>
        </w:rPr>
        <w:t>Pzp</w:t>
      </w:r>
      <w:proofErr w:type="spellEnd"/>
      <w:r w:rsidRPr="008A2518">
        <w:rPr>
          <w:rFonts w:asciiTheme="minorHAnsi" w:hAnsiTheme="minorHAnsi" w:cstheme="minorHAnsi"/>
          <w:i/>
        </w:rPr>
        <w:t xml:space="preserve"> oraz nie może naruszać integralności protokołu oraz jego załączników)</w:t>
      </w:r>
      <w:r w:rsidRPr="008A2518">
        <w:rPr>
          <w:rFonts w:asciiTheme="minorHAnsi" w:hAnsiTheme="minorHAnsi" w:cstheme="minorHAnsi"/>
        </w:rPr>
        <w:t xml:space="preserve">, </w:t>
      </w:r>
    </w:p>
    <w:p w14:paraId="532FAD9E" w14:textId="4BA7912E" w:rsidR="005B0D79" w:rsidRPr="008A2518" w:rsidRDefault="001E538A" w:rsidP="005B0D79">
      <w:pPr>
        <w:pStyle w:val="NormalnyWeb"/>
        <w:numPr>
          <w:ilvl w:val="0"/>
          <w:numId w:val="10"/>
        </w:numPr>
        <w:spacing w:before="0" w:beforeAutospacing="0" w:after="0" w:afterAutospacing="0"/>
        <w:ind w:left="1701" w:hanging="283"/>
        <w:jc w:val="both"/>
        <w:rPr>
          <w:rFonts w:asciiTheme="minorHAnsi" w:hAnsiTheme="minorHAnsi" w:cstheme="minorHAnsi"/>
          <w:i/>
        </w:rPr>
      </w:pPr>
      <w:r w:rsidRPr="008A2518">
        <w:rPr>
          <w:rFonts w:asciiTheme="minorHAnsi" w:hAnsiTheme="minorHAnsi" w:cstheme="minorHAnsi"/>
        </w:rPr>
        <w:t xml:space="preserve">ograniczenia przetwarzania danych </w:t>
      </w:r>
      <w:r w:rsidR="005B0D79" w:rsidRPr="008A2518">
        <w:rPr>
          <w:rFonts w:asciiTheme="minorHAnsi" w:hAnsiTheme="minorHAnsi" w:cstheme="minorHAnsi"/>
          <w:i/>
        </w:rPr>
        <w:t>z zastrzeżeniem, że</w:t>
      </w:r>
      <w:r w:rsidR="003B7BBE" w:rsidRPr="008A2518">
        <w:rPr>
          <w:rFonts w:asciiTheme="minorHAnsi" w:hAnsiTheme="minorHAnsi" w:cstheme="minorHAnsi"/>
          <w:i/>
        </w:rPr>
        <w:t>:</w:t>
      </w:r>
    </w:p>
    <w:p w14:paraId="4959A530" w14:textId="199C5F8B" w:rsidR="005B0D79" w:rsidRPr="008A2518" w:rsidRDefault="005B0D79" w:rsidP="005B0D79">
      <w:pPr>
        <w:pStyle w:val="NormalnyWeb"/>
        <w:spacing w:before="0" w:beforeAutospacing="0" w:after="0" w:afterAutospacing="0"/>
        <w:ind w:left="1701"/>
        <w:jc w:val="both"/>
        <w:rPr>
          <w:rFonts w:asciiTheme="minorHAnsi" w:hAnsiTheme="minorHAnsi" w:cstheme="minorHAnsi"/>
        </w:rPr>
      </w:pPr>
      <w:r w:rsidRPr="008A2518">
        <w:rPr>
          <w:rFonts w:asciiTheme="minorHAnsi" w:hAnsiTheme="minorHAnsi" w:cstheme="minorHAnsi"/>
          <w:i/>
        </w:rPr>
        <w:t xml:space="preserve">- </w:t>
      </w:r>
      <w:r w:rsidRPr="008A2518">
        <w:rPr>
          <w:rFonts w:asciiTheme="minorHAnsi" w:hAnsiTheme="minorHAnsi" w:cstheme="minorHAnsi"/>
        </w:rPr>
        <w:t>wystąpienie z żądaniem, o którym mowa w art. 18 ust. 1 rozporządzenia 2016/679, nie ogranicza przetwarzania danych osobowych do czasu zakończenia postępowania o udzielenie zamówienia publicznego lub konkursu,</w:t>
      </w:r>
    </w:p>
    <w:p w14:paraId="1F0A28DF" w14:textId="5688CEEC" w:rsidR="003B7BBE" w:rsidRPr="008A2518" w:rsidRDefault="003B7BBE" w:rsidP="005B0D79">
      <w:pPr>
        <w:pStyle w:val="NormalnyWeb"/>
        <w:spacing w:before="0" w:beforeAutospacing="0" w:after="0" w:afterAutospacing="0"/>
        <w:ind w:left="1701"/>
        <w:jc w:val="both"/>
        <w:rPr>
          <w:rFonts w:asciiTheme="minorHAnsi" w:hAnsiTheme="minorHAnsi" w:cstheme="minorHAnsi"/>
        </w:rPr>
      </w:pPr>
      <w:r w:rsidRPr="008A2518">
        <w:rPr>
          <w:rFonts w:asciiTheme="minorHAnsi" w:hAnsiTheme="minorHAnsi" w:cstheme="minorHAnsi"/>
          <w:i/>
        </w:rPr>
        <w:t>-</w:t>
      </w:r>
      <w:r w:rsidRPr="008A2518">
        <w:rPr>
          <w:rFonts w:asciiTheme="minorHAnsi" w:hAnsiTheme="minorHAnsi" w:cstheme="minorHAnsi"/>
        </w:rPr>
        <w:t xml:space="preserve"> nie dotyczy przechowywania,</w:t>
      </w:r>
    </w:p>
    <w:p w14:paraId="54F4CED4" w14:textId="77E730D6" w:rsidR="005B0D79" w:rsidRPr="008A2518" w:rsidRDefault="005B0D79" w:rsidP="008C11B1">
      <w:pPr>
        <w:pStyle w:val="NormalnyWeb"/>
        <w:spacing w:before="0" w:beforeAutospacing="0" w:after="0" w:afterAutospacing="0"/>
        <w:ind w:left="1701"/>
        <w:jc w:val="both"/>
        <w:rPr>
          <w:rFonts w:asciiTheme="minorHAnsi" w:hAnsiTheme="minorHAnsi" w:cstheme="minorHAnsi"/>
          <w:i/>
        </w:rPr>
      </w:pPr>
      <w:r w:rsidRPr="008A2518">
        <w:rPr>
          <w:rFonts w:asciiTheme="minorHAnsi" w:hAnsiTheme="minorHAnsi" w:cstheme="minorHAnsi"/>
          <w:i/>
        </w:rPr>
        <w:t>-</w:t>
      </w:r>
      <w:r w:rsidRPr="008A2518">
        <w:rPr>
          <w:rFonts w:asciiTheme="minorHAnsi" w:hAnsiTheme="minorHAnsi" w:cstheme="minorHAnsi"/>
        </w:rPr>
        <w:t xml:space="preserve">od dnia zakończenia postępowania o udzielenie zamówienia, w przypadku gdy wniesienie żądania, o którym mowa w art. 18 ust. 1 rozporządzenia 2016/679, spowoduje ograniczenie przetwarzania danych osobowych zawartych w protokole i załącznikach do protokołu, zamawiający nie udostępnia tych danych zawartych w protokole i w załącznikach do protokołu, chyba że </w:t>
      </w:r>
      <w:r w:rsidR="003214F2" w:rsidRPr="008A2518">
        <w:rPr>
          <w:rFonts w:asciiTheme="minorHAnsi" w:hAnsiTheme="minorHAnsi" w:cstheme="minorHAnsi"/>
        </w:rPr>
        <w:t xml:space="preserve">udostepnienie następuje </w:t>
      </w:r>
      <w:r w:rsidR="003B7BBE" w:rsidRPr="008A2518">
        <w:rPr>
          <w:rFonts w:asciiTheme="minorHAnsi" w:hAnsiTheme="minorHAnsi" w:cstheme="minorHAnsi"/>
          <w:shd w:val="clear" w:color="auto" w:fill="FFFFFF"/>
        </w:rPr>
        <w:t>w celu ustalenia, dochodzenia lub obrony roszczeń, lub w celu ochrony praw innej osoby fizycznej lub prawnej, lub z uwagi na ważne względy interesu publicznego Unii lub państwa członkowskiego.</w:t>
      </w:r>
    </w:p>
    <w:p w14:paraId="71E67F0E" w14:textId="26392B9E" w:rsidR="001E538A" w:rsidRPr="008A2518" w:rsidRDefault="001E538A" w:rsidP="00E37E45">
      <w:pPr>
        <w:pStyle w:val="NormalnyWeb"/>
        <w:numPr>
          <w:ilvl w:val="0"/>
          <w:numId w:val="10"/>
        </w:numPr>
        <w:spacing w:before="0" w:beforeAutospacing="0" w:after="0" w:afterAutospacing="0"/>
        <w:ind w:left="1701" w:hanging="283"/>
        <w:jc w:val="both"/>
        <w:rPr>
          <w:rFonts w:asciiTheme="minorHAnsi" w:hAnsiTheme="minorHAnsi" w:cstheme="minorHAnsi"/>
        </w:rPr>
      </w:pPr>
      <w:r w:rsidRPr="008A2518">
        <w:rPr>
          <w:rFonts w:asciiTheme="minorHAnsi" w:hAnsiTheme="minorHAnsi" w:cstheme="minorHAnsi"/>
        </w:rPr>
        <w:t>wniesienia skargi do organu nadzorczego (tj. do Prezesa Urzędu Ochrony Danych Osobowych lub innego właściwego organu nadzorczego), gdy uzna, iż przetwarzanie jej danych osobowych narusza przepisy RODO</w:t>
      </w:r>
      <w:r w:rsidRPr="008A2518">
        <w:rPr>
          <w:rFonts w:asciiTheme="minorHAnsi" w:hAnsiTheme="minorHAnsi" w:cstheme="minorHAnsi"/>
          <w:i/>
        </w:rPr>
        <w:t>.</w:t>
      </w:r>
    </w:p>
    <w:p w14:paraId="7A4B191F" w14:textId="77777777" w:rsidR="008C11B1" w:rsidRPr="008A2518" w:rsidRDefault="008C11B1" w:rsidP="008C11B1">
      <w:pPr>
        <w:pStyle w:val="NormalnyWeb"/>
        <w:spacing w:before="0" w:beforeAutospacing="0" w:after="0" w:afterAutospacing="0"/>
        <w:ind w:left="1701"/>
        <w:jc w:val="both"/>
        <w:rPr>
          <w:rFonts w:asciiTheme="minorHAnsi" w:hAnsiTheme="minorHAnsi" w:cstheme="minorHAnsi"/>
        </w:rPr>
      </w:pPr>
    </w:p>
    <w:p w14:paraId="4D9DB793" w14:textId="0C5F5C75" w:rsidR="008C11B1" w:rsidRPr="008A2518" w:rsidRDefault="008C11B1" w:rsidP="008C11B1">
      <w:pPr>
        <w:pStyle w:val="NormalnyWeb"/>
        <w:spacing w:before="0" w:beforeAutospacing="0" w:after="0" w:afterAutospacing="0"/>
        <w:ind w:left="720"/>
        <w:jc w:val="both"/>
        <w:rPr>
          <w:rFonts w:asciiTheme="minorHAnsi" w:hAnsiTheme="minorHAnsi" w:cstheme="minorHAnsi"/>
        </w:rPr>
      </w:pPr>
      <w:r w:rsidRPr="008A2518">
        <w:rPr>
          <w:rFonts w:asciiTheme="minorHAnsi" w:hAnsiTheme="minorHAnsi" w:cstheme="minorHAnsi"/>
          <w:b/>
        </w:rPr>
        <w:t xml:space="preserve">24.3.6. </w:t>
      </w:r>
      <w:r w:rsidRPr="008A2518">
        <w:rPr>
          <w:rFonts w:asciiTheme="minorHAnsi" w:hAnsiTheme="minorHAnsi" w:cstheme="minorHAnsi"/>
        </w:rPr>
        <w:t>Osoba, której dane dotyczą nie przysługuje:</w:t>
      </w:r>
    </w:p>
    <w:p w14:paraId="7837EBEB" w14:textId="6CBACD05" w:rsidR="008C11B1" w:rsidRPr="008A2518" w:rsidRDefault="008C11B1" w:rsidP="008C11B1">
      <w:pPr>
        <w:pStyle w:val="Akapitzlist"/>
        <w:numPr>
          <w:ilvl w:val="0"/>
          <w:numId w:val="33"/>
        </w:numPr>
        <w:spacing w:after="150"/>
        <w:ind w:left="1701" w:hanging="283"/>
        <w:contextualSpacing/>
        <w:jc w:val="both"/>
        <w:rPr>
          <w:rFonts w:asciiTheme="minorHAnsi" w:hAnsiTheme="minorHAnsi" w:cstheme="minorHAnsi"/>
          <w:i/>
          <w:sz w:val="24"/>
          <w:szCs w:val="24"/>
        </w:rPr>
      </w:pPr>
      <w:r w:rsidRPr="008A2518">
        <w:rPr>
          <w:rFonts w:asciiTheme="minorHAnsi" w:hAnsiTheme="minorHAnsi" w:cstheme="minorHAnsi"/>
          <w:sz w:val="24"/>
          <w:szCs w:val="24"/>
        </w:rPr>
        <w:t>prawo do usunięcia danych osobowych - w związku z art. 17 ust. 3 lit. b, d lub e RODO</w:t>
      </w:r>
    </w:p>
    <w:p w14:paraId="14629813" w14:textId="6EC1FA1B" w:rsidR="008C11B1" w:rsidRPr="008A2518" w:rsidRDefault="008C11B1" w:rsidP="008C11B1">
      <w:pPr>
        <w:pStyle w:val="Akapitzlist"/>
        <w:numPr>
          <w:ilvl w:val="0"/>
          <w:numId w:val="33"/>
        </w:numPr>
        <w:spacing w:after="150"/>
        <w:ind w:left="1701" w:hanging="283"/>
        <w:contextualSpacing/>
        <w:jc w:val="both"/>
        <w:rPr>
          <w:rFonts w:asciiTheme="minorHAnsi" w:hAnsiTheme="minorHAnsi" w:cstheme="minorHAnsi"/>
          <w:b/>
          <w:i/>
          <w:sz w:val="24"/>
          <w:szCs w:val="24"/>
        </w:rPr>
      </w:pPr>
      <w:r w:rsidRPr="008A2518">
        <w:rPr>
          <w:rFonts w:asciiTheme="minorHAnsi" w:hAnsiTheme="minorHAnsi" w:cstheme="minorHAnsi"/>
          <w:sz w:val="24"/>
          <w:szCs w:val="24"/>
        </w:rPr>
        <w:t>prawo do przenoszenia danych osobowych - w związku z art. 20 RODO;</w:t>
      </w:r>
    </w:p>
    <w:p w14:paraId="34238609" w14:textId="4819F0D6" w:rsidR="00D741B2" w:rsidRPr="008A2518" w:rsidRDefault="008C11B1" w:rsidP="008C11B1">
      <w:pPr>
        <w:pStyle w:val="Akapitzlist"/>
        <w:numPr>
          <w:ilvl w:val="0"/>
          <w:numId w:val="33"/>
        </w:numPr>
        <w:spacing w:after="150"/>
        <w:ind w:left="1701" w:hanging="283"/>
        <w:contextualSpacing/>
        <w:jc w:val="both"/>
        <w:rPr>
          <w:rFonts w:asciiTheme="minorHAnsi" w:hAnsiTheme="minorHAnsi" w:cstheme="minorHAnsi"/>
          <w:i/>
          <w:sz w:val="24"/>
          <w:szCs w:val="24"/>
        </w:rPr>
      </w:pPr>
      <w:r w:rsidRPr="008A2518">
        <w:rPr>
          <w:rFonts w:asciiTheme="minorHAnsi" w:hAnsiTheme="minorHAnsi" w:cstheme="minorHAnsi"/>
          <w:sz w:val="24"/>
          <w:szCs w:val="24"/>
        </w:rPr>
        <w:t xml:space="preserve">na podstawie art. 21 RODO prawo sprzeciwu, wobec przetwarzania danych osobowych, gdyż podstawą prawną przetwarzania Pani/Pana danych osobowych jest art. 6 ust. 1 lit. c RODO. </w:t>
      </w:r>
    </w:p>
    <w:p w14:paraId="7C91A596" w14:textId="4A020DC1" w:rsidR="005B0D79" w:rsidRPr="008A2518" w:rsidRDefault="003B7BBE" w:rsidP="008C11B1">
      <w:pPr>
        <w:pStyle w:val="NormalnyWeb"/>
        <w:spacing w:before="0" w:beforeAutospacing="0" w:after="0" w:afterAutospacing="0"/>
        <w:ind w:left="1418" w:hanging="709"/>
        <w:jc w:val="both"/>
        <w:rPr>
          <w:rFonts w:asciiTheme="minorHAnsi" w:hAnsiTheme="minorHAnsi" w:cstheme="minorHAnsi"/>
          <w:i/>
        </w:rPr>
      </w:pPr>
      <w:r w:rsidRPr="008A2518">
        <w:rPr>
          <w:rFonts w:asciiTheme="minorHAnsi" w:hAnsiTheme="minorHAnsi" w:cstheme="minorHAnsi"/>
          <w:b/>
        </w:rPr>
        <w:t>24.3.</w:t>
      </w:r>
      <w:r w:rsidR="008C11B1" w:rsidRPr="008A2518">
        <w:rPr>
          <w:rFonts w:asciiTheme="minorHAnsi" w:hAnsiTheme="minorHAnsi" w:cstheme="minorHAnsi"/>
          <w:b/>
        </w:rPr>
        <w:t>7</w:t>
      </w:r>
      <w:r w:rsidRPr="008A2518">
        <w:rPr>
          <w:rFonts w:asciiTheme="minorHAnsi" w:hAnsiTheme="minorHAnsi" w:cstheme="minorHAnsi"/>
          <w:b/>
        </w:rPr>
        <w:t>.</w:t>
      </w:r>
      <w:r w:rsidRPr="008A2518">
        <w:rPr>
          <w:rFonts w:asciiTheme="minorHAnsi" w:hAnsiTheme="minorHAnsi" w:cstheme="minorHAnsi"/>
          <w:i/>
        </w:rPr>
        <w:t xml:space="preserve"> </w:t>
      </w:r>
      <w:r w:rsidR="00D741B2" w:rsidRPr="008A2518">
        <w:rPr>
          <w:rFonts w:asciiTheme="minorHAnsi" w:hAnsiTheme="minorHAnsi" w:cstheme="minorHAnsi"/>
        </w:rPr>
        <w:t>W przypadku gdy wykonanie obowiązków, o których mowa w art. 15 ust. 1–3 rozporządzenia 2016/679, wymagałoby niewspółmiernie dużego wysiłku, zamawiający może żądać od osoby, której dane dotyczą</w:t>
      </w:r>
      <w:r w:rsidR="005B0D79" w:rsidRPr="008A2518">
        <w:rPr>
          <w:rFonts w:asciiTheme="minorHAnsi" w:hAnsiTheme="minorHAnsi" w:cstheme="minorHAnsi"/>
        </w:rPr>
        <w:t>:</w:t>
      </w:r>
      <w:r w:rsidR="00D741B2" w:rsidRPr="008A2518">
        <w:rPr>
          <w:rFonts w:asciiTheme="minorHAnsi" w:hAnsiTheme="minorHAnsi" w:cstheme="minorHAnsi"/>
        </w:rPr>
        <w:t xml:space="preserve"> </w:t>
      </w:r>
    </w:p>
    <w:p w14:paraId="266B479E" w14:textId="438F6EA9" w:rsidR="005B0D79" w:rsidRPr="008A2518" w:rsidRDefault="005B0D79" w:rsidP="00F940BE">
      <w:pPr>
        <w:pStyle w:val="NormalnyWeb"/>
        <w:numPr>
          <w:ilvl w:val="0"/>
          <w:numId w:val="32"/>
        </w:numPr>
        <w:spacing w:before="0" w:beforeAutospacing="0" w:after="0" w:afterAutospacing="0"/>
        <w:ind w:left="1843" w:hanging="425"/>
        <w:jc w:val="both"/>
        <w:rPr>
          <w:rFonts w:asciiTheme="minorHAnsi" w:hAnsiTheme="minorHAnsi" w:cstheme="minorHAnsi"/>
        </w:rPr>
      </w:pPr>
      <w:r w:rsidRPr="008A2518">
        <w:rPr>
          <w:rFonts w:asciiTheme="minorHAnsi" w:hAnsiTheme="minorHAnsi" w:cstheme="minorHAnsi"/>
        </w:rPr>
        <w:t>wskazania dodatkowych informacji mających na celu sprecyzowanie żądania, w szczególności podania nazwy lub daty postępowania o udzielenie zamówienia publicznego lub konkursu,</w:t>
      </w:r>
    </w:p>
    <w:p w14:paraId="28DFFA93" w14:textId="17CC6509" w:rsidR="00D741B2" w:rsidRPr="008A2518" w:rsidRDefault="00D741B2" w:rsidP="00D741B2">
      <w:pPr>
        <w:pStyle w:val="NormalnyWeb"/>
        <w:numPr>
          <w:ilvl w:val="0"/>
          <w:numId w:val="32"/>
        </w:numPr>
        <w:spacing w:before="0" w:beforeAutospacing="0" w:after="0" w:afterAutospacing="0"/>
        <w:ind w:left="1843" w:hanging="425"/>
        <w:jc w:val="both"/>
        <w:rPr>
          <w:rFonts w:asciiTheme="minorHAnsi" w:hAnsiTheme="minorHAnsi" w:cstheme="minorHAnsi"/>
        </w:rPr>
      </w:pPr>
      <w:r w:rsidRPr="008A2518">
        <w:rPr>
          <w:rFonts w:asciiTheme="minorHAnsi" w:hAnsiTheme="minorHAnsi" w:cstheme="minorHAnsi"/>
        </w:rPr>
        <w:lastRenderedPageBreak/>
        <w:t>wskazania dodatkowych informacji mających w szczególności na celu sprecyzowanie nazwy lub daty zakończonego postępowania o udzielenie zamówienia.</w:t>
      </w:r>
    </w:p>
    <w:p w14:paraId="32A525F6" w14:textId="05B800B7" w:rsidR="001E538A" w:rsidRPr="000D7DFB" w:rsidRDefault="001E538A" w:rsidP="001E538A">
      <w:pPr>
        <w:pStyle w:val="NormalnyWeb"/>
        <w:spacing w:before="0" w:beforeAutospacing="0" w:after="0" w:afterAutospacing="0"/>
        <w:ind w:left="1560" w:hanging="709"/>
        <w:jc w:val="both"/>
        <w:rPr>
          <w:rFonts w:asciiTheme="minorHAnsi" w:hAnsiTheme="minorHAnsi" w:cstheme="minorHAnsi"/>
        </w:rPr>
      </w:pPr>
      <w:r w:rsidRPr="000D7DFB">
        <w:rPr>
          <w:rFonts w:asciiTheme="minorHAnsi" w:hAnsiTheme="minorHAnsi" w:cstheme="minorHAnsi"/>
          <w:b/>
        </w:rPr>
        <w:t>24.3.</w:t>
      </w:r>
      <w:r w:rsidR="0038344C">
        <w:rPr>
          <w:rFonts w:asciiTheme="minorHAnsi" w:hAnsiTheme="minorHAnsi" w:cstheme="minorHAnsi"/>
          <w:b/>
        </w:rPr>
        <w:t>8</w:t>
      </w:r>
      <w:r w:rsidRPr="000D7DFB">
        <w:rPr>
          <w:rFonts w:asciiTheme="minorHAnsi" w:hAnsiTheme="minorHAnsi" w:cstheme="minorHAnsi"/>
          <w:b/>
        </w:rPr>
        <w:t xml:space="preserve">. </w:t>
      </w:r>
      <w:r w:rsidRPr="000D7DFB">
        <w:rPr>
          <w:rFonts w:asciiTheme="minorHAnsi" w:hAnsiTheme="minorHAnsi" w:cstheme="minorHAnsi"/>
        </w:rPr>
        <w:t>Podanie danych osobowych jest obowiązkiem ustawowym związanym z udziałem w postępowaniu o udzielenie zamówienia publicznego, a ich niepodanie skutkować może wykluczeniem Wykonawcy z postępowania lub odrzuceniem jego oferty.</w:t>
      </w:r>
    </w:p>
    <w:p w14:paraId="27883276" w14:textId="5F42AB05" w:rsidR="0063336D" w:rsidRPr="0038344C" w:rsidRDefault="001E538A" w:rsidP="0038344C">
      <w:pPr>
        <w:widowControl w:val="0"/>
        <w:suppressAutoHyphens/>
        <w:spacing w:line="240" w:lineRule="atLeast"/>
        <w:ind w:left="1560" w:hanging="709"/>
        <w:jc w:val="both"/>
        <w:rPr>
          <w:rFonts w:asciiTheme="minorHAnsi" w:hAnsiTheme="minorHAnsi" w:cstheme="minorHAnsi"/>
          <w:snapToGrid w:val="0"/>
          <w:sz w:val="24"/>
          <w:szCs w:val="24"/>
        </w:rPr>
      </w:pPr>
      <w:r w:rsidRPr="000D7DFB">
        <w:rPr>
          <w:rFonts w:asciiTheme="minorHAnsi" w:hAnsiTheme="minorHAnsi" w:cstheme="minorHAnsi"/>
          <w:b/>
          <w:sz w:val="24"/>
          <w:szCs w:val="24"/>
        </w:rPr>
        <w:t>24.3.</w:t>
      </w:r>
      <w:r w:rsidR="0038344C">
        <w:rPr>
          <w:rFonts w:asciiTheme="minorHAnsi" w:hAnsiTheme="minorHAnsi" w:cstheme="minorHAnsi"/>
          <w:b/>
          <w:sz w:val="24"/>
          <w:szCs w:val="24"/>
        </w:rPr>
        <w:t>9</w:t>
      </w:r>
      <w:r w:rsidRPr="000D7DFB">
        <w:rPr>
          <w:rFonts w:asciiTheme="minorHAnsi" w:hAnsiTheme="minorHAnsi" w:cstheme="minorHAnsi"/>
          <w:b/>
          <w:sz w:val="24"/>
          <w:szCs w:val="24"/>
        </w:rPr>
        <w:t xml:space="preserve">. </w:t>
      </w:r>
      <w:r w:rsidRPr="000D7DFB">
        <w:rPr>
          <w:rFonts w:asciiTheme="minorHAnsi" w:hAnsiTheme="minorHAnsi" w:cstheme="minorHAnsi"/>
          <w:sz w:val="24"/>
          <w:szCs w:val="24"/>
        </w:rPr>
        <w:t>Dane osobowe nie będą przetwarzane w sposób zautomatyzowany, w tym nie będą podlegały profilowaniu.</w:t>
      </w:r>
    </w:p>
    <w:p w14:paraId="6DF94BC1" w14:textId="77777777" w:rsidR="0063336D" w:rsidRPr="003D3B8E" w:rsidRDefault="0063336D" w:rsidP="001E538A">
      <w:pPr>
        <w:suppressAutoHyphens/>
        <w:autoSpaceDE w:val="0"/>
        <w:autoSpaceDN w:val="0"/>
        <w:adjustRightInd w:val="0"/>
        <w:jc w:val="both"/>
        <w:rPr>
          <w:rFonts w:asciiTheme="minorHAnsi" w:hAnsiTheme="minorHAnsi" w:cstheme="minorHAnsi"/>
          <w:snapToGrid w:val="0"/>
          <w:sz w:val="28"/>
          <w:szCs w:val="28"/>
        </w:rPr>
      </w:pPr>
    </w:p>
    <w:p w14:paraId="07EFB154" w14:textId="77777777" w:rsidR="00400B7D" w:rsidRDefault="001E538A" w:rsidP="00400B7D">
      <w:pPr>
        <w:suppressAutoHyphens/>
        <w:autoSpaceDE w:val="0"/>
        <w:autoSpaceDN w:val="0"/>
        <w:adjustRightInd w:val="0"/>
        <w:ind w:left="426" w:hanging="426"/>
        <w:jc w:val="both"/>
        <w:rPr>
          <w:rFonts w:asciiTheme="minorHAnsi" w:hAnsiTheme="minorHAnsi" w:cstheme="minorHAnsi"/>
          <w:b/>
          <w:snapToGrid w:val="0"/>
          <w:spacing w:val="-4"/>
          <w:sz w:val="24"/>
          <w:szCs w:val="24"/>
        </w:rPr>
      </w:pPr>
      <w:r w:rsidRPr="000D7DFB">
        <w:rPr>
          <w:rFonts w:asciiTheme="minorHAnsi" w:hAnsiTheme="minorHAnsi" w:cstheme="minorHAnsi"/>
          <w:b/>
          <w:snapToGrid w:val="0"/>
          <w:sz w:val="28"/>
          <w:szCs w:val="28"/>
        </w:rPr>
        <w:t>25.</w:t>
      </w:r>
      <w:r w:rsidR="00BF7113" w:rsidRPr="000D7DFB">
        <w:rPr>
          <w:rFonts w:asciiTheme="minorHAnsi" w:hAnsiTheme="minorHAnsi" w:cstheme="minorHAnsi"/>
          <w:b/>
          <w:snapToGrid w:val="0"/>
          <w:sz w:val="28"/>
          <w:szCs w:val="28"/>
        </w:rPr>
        <w:t xml:space="preserve"> </w:t>
      </w:r>
      <w:r w:rsidR="00BF7113" w:rsidRPr="000D7DFB">
        <w:rPr>
          <w:rFonts w:asciiTheme="minorHAnsi" w:hAnsiTheme="minorHAnsi" w:cstheme="minorHAnsi"/>
          <w:b/>
          <w:snapToGrid w:val="0"/>
          <w:spacing w:val="-4"/>
          <w:sz w:val="24"/>
          <w:szCs w:val="24"/>
        </w:rPr>
        <w:t xml:space="preserve">W sprawach nieuregulowanych niniejszą specyfikacją </w:t>
      </w:r>
    </w:p>
    <w:p w14:paraId="65DB88C8" w14:textId="038B0948" w:rsidR="003A15DD" w:rsidRPr="00400B7D" w:rsidRDefault="00BF7113" w:rsidP="00400B7D">
      <w:pPr>
        <w:suppressAutoHyphens/>
        <w:autoSpaceDE w:val="0"/>
        <w:autoSpaceDN w:val="0"/>
        <w:adjustRightInd w:val="0"/>
        <w:ind w:left="426"/>
        <w:jc w:val="both"/>
        <w:rPr>
          <w:rFonts w:asciiTheme="minorHAnsi" w:hAnsiTheme="minorHAnsi" w:cstheme="minorHAnsi"/>
          <w:b/>
          <w:snapToGrid w:val="0"/>
          <w:spacing w:val="-4"/>
          <w:sz w:val="24"/>
          <w:szCs w:val="24"/>
        </w:rPr>
      </w:pPr>
      <w:r w:rsidRPr="00400B7D">
        <w:rPr>
          <w:rFonts w:asciiTheme="minorHAnsi" w:hAnsiTheme="minorHAnsi" w:cstheme="minorHAnsi"/>
          <w:snapToGrid w:val="0"/>
          <w:spacing w:val="-4"/>
          <w:sz w:val="24"/>
          <w:szCs w:val="24"/>
        </w:rPr>
        <w:t>obowiązują ustalenia zawarte</w:t>
      </w:r>
      <w:r w:rsidRPr="00400B7D">
        <w:rPr>
          <w:rFonts w:asciiTheme="minorHAnsi" w:hAnsiTheme="minorHAnsi" w:cstheme="minorHAnsi"/>
          <w:snapToGrid w:val="0"/>
          <w:sz w:val="24"/>
          <w:szCs w:val="24"/>
        </w:rPr>
        <w:t xml:space="preserve"> w ustawie </w:t>
      </w:r>
      <w:proofErr w:type="spellStart"/>
      <w:r w:rsidRPr="00400B7D">
        <w:rPr>
          <w:rFonts w:asciiTheme="minorHAnsi" w:hAnsiTheme="minorHAnsi" w:cstheme="minorHAnsi"/>
          <w:snapToGrid w:val="0"/>
          <w:sz w:val="24"/>
          <w:szCs w:val="24"/>
        </w:rPr>
        <w:t>Pzp</w:t>
      </w:r>
      <w:proofErr w:type="spellEnd"/>
      <w:r w:rsidRPr="00400B7D">
        <w:rPr>
          <w:rFonts w:asciiTheme="minorHAnsi" w:hAnsiTheme="minorHAnsi" w:cstheme="minorHAnsi"/>
          <w:snapToGrid w:val="0"/>
          <w:sz w:val="24"/>
          <w:szCs w:val="24"/>
        </w:rPr>
        <w:t xml:space="preserve">, a w sprawach nieuregulowanych </w:t>
      </w:r>
      <w:r w:rsidR="00400B7D" w:rsidRPr="00400B7D">
        <w:rPr>
          <w:rFonts w:asciiTheme="minorHAnsi" w:hAnsiTheme="minorHAnsi" w:cstheme="minorHAnsi"/>
          <w:snapToGrid w:val="0"/>
          <w:sz w:val="24"/>
          <w:szCs w:val="24"/>
        </w:rPr>
        <w:t xml:space="preserve">tą </w:t>
      </w:r>
      <w:r w:rsidRPr="00400B7D">
        <w:rPr>
          <w:rFonts w:asciiTheme="minorHAnsi" w:hAnsiTheme="minorHAnsi" w:cstheme="minorHAnsi"/>
          <w:snapToGrid w:val="0"/>
          <w:sz w:val="24"/>
          <w:szCs w:val="24"/>
        </w:rPr>
        <w:t>ustawą przepisy Kodeksu Cywilnego.</w:t>
      </w:r>
    </w:p>
    <w:p w14:paraId="0779085F" w14:textId="52DB1C8B" w:rsidR="008A3316" w:rsidRPr="00507C76" w:rsidRDefault="008A3316" w:rsidP="001E538A">
      <w:pPr>
        <w:suppressAutoHyphens/>
        <w:autoSpaceDE w:val="0"/>
        <w:autoSpaceDN w:val="0"/>
        <w:adjustRightInd w:val="0"/>
        <w:jc w:val="both"/>
        <w:rPr>
          <w:rFonts w:asciiTheme="minorHAnsi" w:hAnsiTheme="minorHAnsi" w:cstheme="minorHAnsi"/>
          <w:b/>
          <w:snapToGrid w:val="0"/>
          <w:sz w:val="24"/>
          <w:szCs w:val="24"/>
        </w:rPr>
      </w:pPr>
    </w:p>
    <w:p w14:paraId="4942D391" w14:textId="1D6D9C85" w:rsidR="008A3316" w:rsidRPr="00507C76" w:rsidRDefault="00102C85">
      <w:pPr>
        <w:pStyle w:val="Tekstpodstawowy2"/>
        <w:suppressAutoHyphens/>
        <w:spacing w:before="0" w:line="240" w:lineRule="atLeast"/>
        <w:rPr>
          <w:rFonts w:asciiTheme="minorHAnsi" w:hAnsiTheme="minorHAnsi" w:cstheme="minorHAnsi"/>
          <w:snapToGrid/>
          <w:szCs w:val="24"/>
        </w:rPr>
      </w:pPr>
      <w:r w:rsidRPr="00507C76">
        <w:rPr>
          <w:rFonts w:asciiTheme="minorHAnsi" w:hAnsiTheme="minorHAnsi" w:cstheme="minorHAnsi"/>
          <w:szCs w:val="24"/>
        </w:rPr>
        <w:t>2</w:t>
      </w:r>
      <w:r w:rsidR="001E538A" w:rsidRPr="00507C76">
        <w:rPr>
          <w:rFonts w:asciiTheme="minorHAnsi" w:hAnsiTheme="minorHAnsi" w:cstheme="minorHAnsi"/>
          <w:szCs w:val="24"/>
        </w:rPr>
        <w:t>6</w:t>
      </w:r>
      <w:r w:rsidR="008A3316" w:rsidRPr="00507C76">
        <w:rPr>
          <w:rFonts w:asciiTheme="minorHAnsi" w:hAnsiTheme="minorHAnsi" w:cstheme="minorHAnsi"/>
          <w:szCs w:val="24"/>
        </w:rPr>
        <w:t>. Załączniki do specyfikacji istotnych warunków zamówienia</w:t>
      </w:r>
    </w:p>
    <w:p w14:paraId="23BB3E37" w14:textId="77777777" w:rsidR="008A3316" w:rsidRPr="003D3B8E" w:rsidRDefault="00BF6BDF">
      <w:pPr>
        <w:widowControl w:val="0"/>
        <w:suppressAutoHyphens/>
        <w:spacing w:line="240" w:lineRule="atLeast"/>
        <w:ind w:left="709" w:hanging="425"/>
        <w:jc w:val="both"/>
        <w:rPr>
          <w:rFonts w:asciiTheme="minorHAnsi" w:hAnsiTheme="minorHAnsi" w:cstheme="minorHAnsi"/>
          <w:snapToGrid w:val="0"/>
          <w:sz w:val="24"/>
          <w:szCs w:val="24"/>
        </w:rPr>
      </w:pPr>
      <w:r w:rsidRPr="000D7DFB">
        <w:rPr>
          <w:rFonts w:asciiTheme="minorHAnsi" w:hAnsiTheme="minorHAnsi" w:cstheme="minorHAnsi"/>
          <w:b/>
          <w:snapToGrid w:val="0"/>
          <w:sz w:val="24"/>
          <w:szCs w:val="24"/>
        </w:rPr>
        <w:t xml:space="preserve">  </w:t>
      </w:r>
      <w:r w:rsidR="008A3316" w:rsidRPr="000D7DFB">
        <w:rPr>
          <w:rFonts w:asciiTheme="minorHAnsi" w:hAnsiTheme="minorHAnsi" w:cstheme="minorHAnsi"/>
          <w:snapToGrid w:val="0"/>
          <w:sz w:val="24"/>
          <w:szCs w:val="24"/>
        </w:rPr>
        <w:t xml:space="preserve"> </w:t>
      </w:r>
      <w:r w:rsidR="008A3316" w:rsidRPr="003D3B8E">
        <w:rPr>
          <w:rFonts w:asciiTheme="minorHAnsi" w:hAnsiTheme="minorHAnsi" w:cstheme="minorHAnsi"/>
          <w:snapToGrid w:val="0"/>
          <w:sz w:val="24"/>
          <w:szCs w:val="24"/>
        </w:rPr>
        <w:t>Integralną część niniejszej specyfikacji stanowią:</w:t>
      </w:r>
    </w:p>
    <w:p w14:paraId="643328AA" w14:textId="7F2058B2" w:rsidR="00C4525A" w:rsidRPr="003D3B8E" w:rsidRDefault="00C4525A" w:rsidP="00265A50">
      <w:pPr>
        <w:widowControl w:val="0"/>
        <w:suppressAutoHyphens/>
        <w:spacing w:line="240" w:lineRule="atLeast"/>
        <w:jc w:val="both"/>
        <w:rPr>
          <w:rFonts w:asciiTheme="minorHAnsi" w:hAnsiTheme="minorHAnsi" w:cstheme="minorHAnsi"/>
          <w:b/>
          <w:snapToGrid w:val="0"/>
          <w:sz w:val="24"/>
        </w:rPr>
      </w:pPr>
    </w:p>
    <w:p w14:paraId="3468B6D0" w14:textId="7EC18B63"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 xml:space="preserve">1) </w:t>
      </w:r>
      <w:r w:rsidR="003D3B8E" w:rsidRPr="008A2518">
        <w:rPr>
          <w:rFonts w:asciiTheme="minorHAnsi" w:hAnsiTheme="minorHAnsi" w:cstheme="minorHAnsi"/>
          <w:snapToGrid w:val="0"/>
          <w:sz w:val="22"/>
          <w:szCs w:val="22"/>
        </w:rPr>
        <w:t>F</w:t>
      </w:r>
      <w:r w:rsidRPr="008A2518">
        <w:rPr>
          <w:rFonts w:asciiTheme="minorHAnsi" w:hAnsiTheme="minorHAnsi" w:cstheme="minorHAnsi"/>
          <w:snapToGrid w:val="0"/>
          <w:sz w:val="22"/>
          <w:szCs w:val="22"/>
        </w:rPr>
        <w:t>ormularz oferty Wykonawcy (zał. nr 1),</w:t>
      </w:r>
    </w:p>
    <w:p w14:paraId="303A0F8C" w14:textId="31CBC3ED"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2)</w:t>
      </w:r>
      <w:r w:rsidRPr="008A2518">
        <w:rPr>
          <w:rFonts w:asciiTheme="minorHAnsi" w:hAnsiTheme="minorHAnsi" w:cstheme="minorHAnsi"/>
          <w:snapToGrid w:val="0"/>
          <w:sz w:val="22"/>
          <w:szCs w:val="22"/>
        </w:rPr>
        <w:t xml:space="preserve"> </w:t>
      </w:r>
      <w:r w:rsidR="003D3B8E" w:rsidRPr="008A2518">
        <w:rPr>
          <w:rFonts w:asciiTheme="minorHAnsi" w:hAnsiTheme="minorHAnsi" w:cstheme="minorHAnsi"/>
          <w:snapToGrid w:val="0"/>
          <w:sz w:val="22"/>
          <w:szCs w:val="22"/>
        </w:rPr>
        <w:t>W</w:t>
      </w:r>
      <w:r w:rsidRPr="008A2518">
        <w:rPr>
          <w:rFonts w:asciiTheme="minorHAnsi" w:hAnsiTheme="minorHAnsi" w:cstheme="minorHAnsi"/>
          <w:snapToGrid w:val="0"/>
          <w:sz w:val="22"/>
          <w:szCs w:val="22"/>
        </w:rPr>
        <w:t>zór umowy (zał. nr 2),</w:t>
      </w:r>
    </w:p>
    <w:p w14:paraId="3E733A5D" w14:textId="2AF475DB"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snapToGrid w:val="0"/>
          <w:sz w:val="22"/>
          <w:szCs w:val="22"/>
        </w:rPr>
        <w:t xml:space="preserve">3) </w:t>
      </w:r>
      <w:r w:rsidR="003D3B8E" w:rsidRPr="008A2518">
        <w:rPr>
          <w:rFonts w:asciiTheme="minorHAnsi" w:hAnsiTheme="minorHAnsi" w:cstheme="minorHAnsi"/>
          <w:snapToGrid w:val="0"/>
          <w:sz w:val="22"/>
          <w:szCs w:val="22"/>
        </w:rPr>
        <w:t>W</w:t>
      </w:r>
      <w:r w:rsidRPr="008A2518">
        <w:rPr>
          <w:rFonts w:asciiTheme="minorHAnsi" w:hAnsiTheme="minorHAnsi" w:cstheme="minorHAnsi"/>
          <w:snapToGrid w:val="0"/>
          <w:sz w:val="22"/>
          <w:szCs w:val="22"/>
        </w:rPr>
        <w:t>zór  oświadczenia JEDZ (zał. nr 3)</w:t>
      </w:r>
    </w:p>
    <w:p w14:paraId="6592C6B8" w14:textId="3120CCD8"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snapToGrid w:val="0"/>
          <w:sz w:val="22"/>
          <w:szCs w:val="22"/>
        </w:rPr>
        <w:t xml:space="preserve">4) </w:t>
      </w:r>
      <w:r w:rsidR="003D3B8E" w:rsidRPr="008A2518">
        <w:rPr>
          <w:rFonts w:asciiTheme="minorHAnsi" w:hAnsiTheme="minorHAnsi" w:cstheme="minorHAnsi"/>
          <w:snapToGrid w:val="0"/>
          <w:sz w:val="22"/>
          <w:szCs w:val="22"/>
        </w:rPr>
        <w:t>I</w:t>
      </w:r>
      <w:r w:rsidRPr="008A2518">
        <w:rPr>
          <w:rFonts w:asciiTheme="minorHAnsi" w:hAnsiTheme="minorHAnsi" w:cstheme="minorHAnsi"/>
          <w:snapToGrid w:val="0"/>
          <w:sz w:val="22"/>
          <w:szCs w:val="22"/>
        </w:rPr>
        <w:t>n</w:t>
      </w:r>
      <w:r w:rsidR="00DC22FD">
        <w:rPr>
          <w:rFonts w:asciiTheme="minorHAnsi" w:hAnsiTheme="minorHAnsi" w:cstheme="minorHAnsi"/>
          <w:snapToGrid w:val="0"/>
          <w:sz w:val="22"/>
          <w:szCs w:val="22"/>
        </w:rPr>
        <w:t xml:space="preserve">formacje związane z zasadami i sposobem wypełniania </w:t>
      </w:r>
      <w:r w:rsidRPr="008A2518">
        <w:rPr>
          <w:rFonts w:asciiTheme="minorHAnsi" w:hAnsiTheme="minorHAnsi" w:cstheme="minorHAnsi"/>
          <w:snapToGrid w:val="0"/>
          <w:sz w:val="22"/>
          <w:szCs w:val="22"/>
        </w:rPr>
        <w:t>JEDZ</w:t>
      </w:r>
      <w:r w:rsidR="00DC22FD">
        <w:rPr>
          <w:rFonts w:asciiTheme="minorHAnsi" w:hAnsiTheme="minorHAnsi" w:cstheme="minorHAnsi"/>
          <w:snapToGrid w:val="0"/>
          <w:sz w:val="22"/>
          <w:szCs w:val="22"/>
        </w:rPr>
        <w:t xml:space="preserve"> </w:t>
      </w:r>
      <w:r w:rsidRPr="008A2518">
        <w:rPr>
          <w:rFonts w:asciiTheme="minorHAnsi" w:hAnsiTheme="minorHAnsi" w:cstheme="minorHAnsi"/>
          <w:snapToGrid w:val="0"/>
          <w:sz w:val="22"/>
          <w:szCs w:val="22"/>
        </w:rPr>
        <w:t>(zał. nr 4)</w:t>
      </w:r>
    </w:p>
    <w:p w14:paraId="4ADE5EE1" w14:textId="6EBA5EF4"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snapToGrid w:val="0"/>
          <w:sz w:val="22"/>
          <w:szCs w:val="22"/>
        </w:rPr>
        <w:t>5)</w:t>
      </w:r>
      <w:r w:rsidRPr="008A2518">
        <w:rPr>
          <w:rFonts w:asciiTheme="minorHAnsi" w:hAnsiTheme="minorHAnsi" w:cstheme="minorHAnsi"/>
          <w:bCs/>
          <w:snapToGrid w:val="0"/>
          <w:sz w:val="22"/>
          <w:szCs w:val="22"/>
        </w:rPr>
        <w:t xml:space="preserve"> </w:t>
      </w:r>
      <w:r w:rsidR="003D3B8E" w:rsidRPr="008A2518">
        <w:rPr>
          <w:rFonts w:asciiTheme="minorHAnsi" w:hAnsiTheme="minorHAnsi" w:cstheme="minorHAnsi"/>
          <w:bCs/>
          <w:snapToGrid w:val="0"/>
          <w:sz w:val="22"/>
          <w:szCs w:val="22"/>
        </w:rPr>
        <w:t>W</w:t>
      </w:r>
      <w:r w:rsidRPr="008A2518">
        <w:rPr>
          <w:rFonts w:asciiTheme="minorHAnsi" w:hAnsiTheme="minorHAnsi" w:cstheme="minorHAnsi"/>
          <w:bCs/>
          <w:snapToGrid w:val="0"/>
          <w:sz w:val="22"/>
          <w:szCs w:val="22"/>
        </w:rPr>
        <w:t xml:space="preserve">zór  </w:t>
      </w:r>
      <w:r w:rsidRPr="008A2518">
        <w:rPr>
          <w:rFonts w:asciiTheme="minorHAnsi" w:eastAsia="Calibri" w:hAnsiTheme="minorHAnsi" w:cstheme="minorHAnsi"/>
          <w:bCs/>
          <w:sz w:val="22"/>
          <w:szCs w:val="22"/>
        </w:rPr>
        <w:t>oświadczenia o przynależności lub braku przynależności do grupy kapitałowej</w:t>
      </w:r>
      <w:r w:rsidRPr="008A2518">
        <w:rPr>
          <w:rFonts w:asciiTheme="minorHAnsi" w:hAnsiTheme="minorHAnsi" w:cstheme="minorHAnsi"/>
          <w:snapToGrid w:val="0"/>
          <w:sz w:val="22"/>
          <w:szCs w:val="22"/>
        </w:rPr>
        <w:t xml:space="preserve"> </w:t>
      </w:r>
      <w:r w:rsidRPr="008A2518">
        <w:rPr>
          <w:rFonts w:asciiTheme="minorHAnsi" w:hAnsiTheme="minorHAnsi" w:cstheme="minorHAnsi"/>
          <w:bCs/>
          <w:snapToGrid w:val="0"/>
          <w:sz w:val="22"/>
          <w:szCs w:val="22"/>
        </w:rPr>
        <w:t>(zał. nr 5),</w:t>
      </w:r>
    </w:p>
    <w:p w14:paraId="4FEAB601" w14:textId="2034F999" w:rsidR="00156301" w:rsidRPr="008A2518" w:rsidRDefault="00156301"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 xml:space="preserve">6) </w:t>
      </w:r>
      <w:r w:rsidR="003D3B8E" w:rsidRPr="008A2518">
        <w:rPr>
          <w:rFonts w:asciiTheme="minorHAnsi" w:hAnsiTheme="minorHAnsi" w:cstheme="minorHAnsi"/>
          <w:snapToGrid w:val="0"/>
          <w:sz w:val="22"/>
          <w:szCs w:val="22"/>
        </w:rPr>
        <w:t>W</w:t>
      </w:r>
      <w:r w:rsidRPr="008A2518">
        <w:rPr>
          <w:rFonts w:asciiTheme="minorHAnsi" w:hAnsiTheme="minorHAnsi" w:cstheme="minorHAnsi"/>
          <w:snapToGrid w:val="0"/>
          <w:sz w:val="22"/>
          <w:szCs w:val="22"/>
        </w:rPr>
        <w:t>zór  wykazu robót budowlanych (zał. nr 6),</w:t>
      </w:r>
    </w:p>
    <w:p w14:paraId="7A551D26" w14:textId="4B5FBC4A" w:rsidR="00156301" w:rsidRPr="008A2518" w:rsidRDefault="00156301" w:rsidP="00156301">
      <w:pPr>
        <w:widowControl w:val="0"/>
        <w:tabs>
          <w:tab w:val="left" w:pos="5595"/>
        </w:tabs>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7)</w:t>
      </w:r>
      <w:r w:rsidRPr="008A2518">
        <w:rPr>
          <w:rFonts w:asciiTheme="minorHAnsi" w:hAnsiTheme="minorHAnsi" w:cstheme="minorHAnsi"/>
          <w:snapToGrid w:val="0"/>
          <w:sz w:val="22"/>
          <w:szCs w:val="22"/>
        </w:rPr>
        <w:t xml:space="preserve"> </w:t>
      </w:r>
      <w:r w:rsidR="003D3B8E" w:rsidRPr="008A2518">
        <w:rPr>
          <w:rFonts w:asciiTheme="minorHAnsi" w:hAnsiTheme="minorHAnsi" w:cstheme="minorHAnsi"/>
          <w:snapToGrid w:val="0"/>
          <w:sz w:val="22"/>
          <w:szCs w:val="22"/>
        </w:rPr>
        <w:t>W</w:t>
      </w:r>
      <w:r w:rsidRPr="008A2518">
        <w:rPr>
          <w:rFonts w:asciiTheme="minorHAnsi" w:hAnsiTheme="minorHAnsi" w:cstheme="minorHAnsi"/>
          <w:snapToGrid w:val="0"/>
          <w:sz w:val="22"/>
          <w:szCs w:val="22"/>
        </w:rPr>
        <w:t>zór  wykazu</w:t>
      </w:r>
      <w:r w:rsidRPr="008A2518">
        <w:rPr>
          <w:rFonts w:asciiTheme="minorHAnsi" w:hAnsiTheme="minorHAnsi" w:cstheme="minorHAnsi"/>
          <w:b/>
          <w:snapToGrid w:val="0"/>
          <w:sz w:val="22"/>
          <w:szCs w:val="22"/>
        </w:rPr>
        <w:t xml:space="preserve"> </w:t>
      </w:r>
      <w:r w:rsidRPr="008A2518">
        <w:rPr>
          <w:rFonts w:asciiTheme="minorHAnsi" w:hAnsiTheme="minorHAnsi" w:cstheme="minorHAnsi"/>
          <w:snapToGrid w:val="0"/>
          <w:sz w:val="22"/>
          <w:szCs w:val="22"/>
        </w:rPr>
        <w:t>osób (zał. nr 7),</w:t>
      </w:r>
    </w:p>
    <w:p w14:paraId="2E4C4460" w14:textId="3CF4D0E9" w:rsidR="00156301" w:rsidRPr="008A2518" w:rsidRDefault="00156301" w:rsidP="00156301">
      <w:pPr>
        <w:widowControl w:val="0"/>
        <w:tabs>
          <w:tab w:val="left" w:pos="1110"/>
        </w:tabs>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8)</w:t>
      </w:r>
      <w:r w:rsidRPr="008A2518">
        <w:rPr>
          <w:rFonts w:asciiTheme="minorHAnsi" w:hAnsiTheme="minorHAnsi" w:cstheme="minorHAnsi"/>
          <w:bCs/>
          <w:snapToGrid w:val="0"/>
          <w:sz w:val="22"/>
          <w:szCs w:val="22"/>
        </w:rPr>
        <w:t xml:space="preserve"> </w:t>
      </w:r>
      <w:r w:rsidR="003D3B8E" w:rsidRPr="008A2518">
        <w:rPr>
          <w:rFonts w:asciiTheme="minorHAnsi" w:hAnsiTheme="minorHAnsi" w:cstheme="minorHAnsi"/>
          <w:bCs/>
          <w:snapToGrid w:val="0"/>
          <w:sz w:val="22"/>
          <w:szCs w:val="22"/>
        </w:rPr>
        <w:t>W</w:t>
      </w:r>
      <w:r w:rsidRPr="008A2518">
        <w:rPr>
          <w:rFonts w:asciiTheme="minorHAnsi" w:hAnsiTheme="minorHAnsi" w:cstheme="minorHAnsi"/>
          <w:bCs/>
          <w:snapToGrid w:val="0"/>
          <w:sz w:val="22"/>
          <w:szCs w:val="22"/>
        </w:rPr>
        <w:t xml:space="preserve">zór  </w:t>
      </w:r>
      <w:r w:rsidRPr="008A2518">
        <w:rPr>
          <w:rFonts w:asciiTheme="minorHAnsi" w:hAnsiTheme="minorHAnsi" w:cstheme="minorHAnsi"/>
          <w:sz w:val="22"/>
          <w:szCs w:val="22"/>
        </w:rPr>
        <w:t xml:space="preserve">oświadczenia o niezaleganiu z opłacaniem podatków i opłat lokalnych </w:t>
      </w:r>
      <w:r w:rsidRPr="008A2518">
        <w:rPr>
          <w:rFonts w:asciiTheme="minorHAnsi" w:hAnsiTheme="minorHAnsi" w:cstheme="minorHAnsi"/>
          <w:snapToGrid w:val="0"/>
          <w:sz w:val="22"/>
          <w:szCs w:val="22"/>
        </w:rPr>
        <w:t>(zał. nr 8).</w:t>
      </w:r>
    </w:p>
    <w:p w14:paraId="6E40AE0D" w14:textId="6494283D" w:rsidR="003D3B8E" w:rsidRPr="008A2518" w:rsidRDefault="00156301" w:rsidP="003D3B8E">
      <w:pPr>
        <w:widowControl w:val="0"/>
        <w:ind w:left="426"/>
        <w:rPr>
          <w:rFonts w:asciiTheme="minorHAnsi" w:hAnsiTheme="minorHAnsi" w:cstheme="minorHAnsi"/>
          <w:snapToGrid w:val="0"/>
          <w:sz w:val="22"/>
          <w:szCs w:val="22"/>
        </w:rPr>
      </w:pPr>
      <w:r w:rsidRPr="008A2518">
        <w:rPr>
          <w:rFonts w:asciiTheme="minorHAnsi" w:eastAsiaTheme="minorHAnsi" w:hAnsiTheme="minorHAnsi" w:cstheme="minorHAnsi"/>
          <w:b/>
          <w:sz w:val="22"/>
          <w:szCs w:val="22"/>
          <w:lang w:eastAsia="en-US"/>
        </w:rPr>
        <w:t>9)</w:t>
      </w:r>
      <w:r w:rsidR="003D3B8E" w:rsidRPr="008A2518">
        <w:rPr>
          <w:rFonts w:asciiTheme="minorHAnsi" w:hAnsiTheme="minorHAnsi" w:cstheme="minorHAnsi"/>
          <w:snapToGrid w:val="0"/>
          <w:sz w:val="22"/>
          <w:szCs w:val="22"/>
        </w:rPr>
        <w:t xml:space="preserve"> Specyfikacja techniczna wykonania i odbioru  </w:t>
      </w:r>
      <w:r w:rsidR="003D3B8E" w:rsidRPr="008A2518">
        <w:rPr>
          <w:rFonts w:asciiTheme="minorHAnsi" w:eastAsiaTheme="minorHAnsi" w:hAnsiTheme="minorHAnsi" w:cstheme="minorHAnsi"/>
          <w:sz w:val="22"/>
          <w:szCs w:val="22"/>
          <w:lang w:eastAsia="en-US"/>
        </w:rPr>
        <w:t xml:space="preserve">hali sportowo – widowiskowej </w:t>
      </w:r>
      <w:r w:rsidR="003D3B8E" w:rsidRPr="008A2518">
        <w:rPr>
          <w:rFonts w:asciiTheme="minorHAnsi" w:hAnsiTheme="minorHAnsi" w:cstheme="minorHAnsi"/>
          <w:snapToGrid w:val="0"/>
          <w:sz w:val="22"/>
          <w:szCs w:val="22"/>
        </w:rPr>
        <w:t>(zał. nr 9),</w:t>
      </w:r>
    </w:p>
    <w:p w14:paraId="3EE7DD3C" w14:textId="084D4F9F" w:rsidR="00156301" w:rsidRPr="008A2518" w:rsidRDefault="003D3B8E" w:rsidP="00156301">
      <w:pPr>
        <w:spacing w:after="200" w:line="276" w:lineRule="auto"/>
        <w:ind w:left="426"/>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10) </w:t>
      </w:r>
      <w:r w:rsidR="00156301" w:rsidRPr="008A2518">
        <w:rPr>
          <w:rFonts w:asciiTheme="minorHAnsi" w:eastAsiaTheme="minorHAnsi" w:hAnsiTheme="minorHAnsi" w:cstheme="minorHAnsi"/>
          <w:sz w:val="22"/>
          <w:szCs w:val="22"/>
          <w:lang w:eastAsia="en-US"/>
        </w:rPr>
        <w:t xml:space="preserve">Projekt budowlany zamienny hali sportowo – widowiskowej 2015r.(zał. nr </w:t>
      </w:r>
      <w:r w:rsidRPr="008A2518">
        <w:rPr>
          <w:rFonts w:asciiTheme="minorHAnsi" w:eastAsiaTheme="minorHAnsi" w:hAnsiTheme="minorHAnsi" w:cstheme="minorHAnsi"/>
          <w:sz w:val="22"/>
          <w:szCs w:val="22"/>
          <w:lang w:eastAsia="en-US"/>
        </w:rPr>
        <w:t>10</w:t>
      </w:r>
      <w:r w:rsidR="00156301" w:rsidRPr="008A2518">
        <w:rPr>
          <w:rFonts w:asciiTheme="minorHAnsi" w:eastAsiaTheme="minorHAnsi" w:hAnsiTheme="minorHAnsi" w:cstheme="minorHAnsi"/>
          <w:sz w:val="22"/>
          <w:szCs w:val="22"/>
          <w:lang w:eastAsia="en-US"/>
        </w:rPr>
        <w:t>)</w:t>
      </w:r>
    </w:p>
    <w:p w14:paraId="601F0FC7" w14:textId="6C260AEF"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sz w:val="22"/>
          <w:szCs w:val="22"/>
          <w:lang w:eastAsia="en-US"/>
        </w:rPr>
        <w:t xml:space="preserve">        </w:t>
      </w:r>
      <w:r w:rsidRPr="008A2518">
        <w:rPr>
          <w:rFonts w:asciiTheme="minorHAnsi" w:eastAsiaTheme="minorHAnsi" w:hAnsiTheme="minorHAnsi" w:cstheme="minorHAnsi"/>
          <w:b/>
          <w:sz w:val="22"/>
          <w:szCs w:val="22"/>
          <w:lang w:eastAsia="en-US"/>
        </w:rPr>
        <w:t>1</w:t>
      </w:r>
      <w:r w:rsidR="003D3B8E" w:rsidRPr="008A2518">
        <w:rPr>
          <w:rFonts w:asciiTheme="minorHAnsi" w:eastAsiaTheme="minorHAnsi" w:hAnsiTheme="minorHAnsi" w:cstheme="minorHAnsi"/>
          <w:b/>
          <w:sz w:val="22"/>
          <w:szCs w:val="22"/>
          <w:lang w:eastAsia="en-US"/>
        </w:rPr>
        <w:t>1</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Projekt wykonawczy hali sportowo – widowiskowej 2016r.(zał. nr 1</w:t>
      </w:r>
      <w:r w:rsidR="003D3B8E" w:rsidRPr="008A2518">
        <w:rPr>
          <w:rFonts w:asciiTheme="minorHAnsi" w:eastAsiaTheme="minorHAnsi" w:hAnsiTheme="minorHAnsi" w:cstheme="minorHAnsi"/>
          <w:sz w:val="22"/>
          <w:szCs w:val="22"/>
          <w:lang w:eastAsia="en-US"/>
        </w:rPr>
        <w:t>1</w:t>
      </w:r>
      <w:r w:rsidRPr="008A2518">
        <w:rPr>
          <w:rFonts w:asciiTheme="minorHAnsi" w:eastAsiaTheme="minorHAnsi" w:hAnsiTheme="minorHAnsi" w:cstheme="minorHAnsi"/>
          <w:sz w:val="22"/>
          <w:szCs w:val="22"/>
          <w:lang w:eastAsia="en-US"/>
        </w:rPr>
        <w:t>)</w:t>
      </w:r>
    </w:p>
    <w:p w14:paraId="22AD1BFD" w14:textId="2D918200"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2</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Projekt budowlany zamienny hali sportowo – widowiskowej 2017r.(zał. Nr 1</w:t>
      </w:r>
      <w:r w:rsidR="003D3B8E" w:rsidRPr="008A2518">
        <w:rPr>
          <w:rFonts w:asciiTheme="minorHAnsi" w:eastAsiaTheme="minorHAnsi" w:hAnsiTheme="minorHAnsi" w:cstheme="minorHAnsi"/>
          <w:sz w:val="22"/>
          <w:szCs w:val="22"/>
          <w:lang w:eastAsia="en-US"/>
        </w:rPr>
        <w:t>2</w:t>
      </w:r>
      <w:r w:rsidRPr="008A2518">
        <w:rPr>
          <w:rFonts w:asciiTheme="minorHAnsi" w:eastAsiaTheme="minorHAnsi" w:hAnsiTheme="minorHAnsi" w:cstheme="minorHAnsi"/>
          <w:sz w:val="22"/>
          <w:szCs w:val="22"/>
          <w:lang w:eastAsia="en-US"/>
        </w:rPr>
        <w:t>)</w:t>
      </w:r>
    </w:p>
    <w:p w14:paraId="66177274" w14:textId="0960CF9E"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3</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Projekt budowlany zamienny hali sportowo – widowiskowej 2018r.(zał. nr 1</w:t>
      </w:r>
      <w:r w:rsidR="003D3B8E" w:rsidRPr="008A2518">
        <w:rPr>
          <w:rFonts w:asciiTheme="minorHAnsi" w:eastAsiaTheme="minorHAnsi" w:hAnsiTheme="minorHAnsi" w:cstheme="minorHAnsi"/>
          <w:sz w:val="22"/>
          <w:szCs w:val="22"/>
          <w:lang w:eastAsia="en-US"/>
        </w:rPr>
        <w:t>3</w:t>
      </w:r>
      <w:r w:rsidRPr="008A2518">
        <w:rPr>
          <w:rFonts w:asciiTheme="minorHAnsi" w:eastAsiaTheme="minorHAnsi" w:hAnsiTheme="minorHAnsi" w:cstheme="minorHAnsi"/>
          <w:sz w:val="22"/>
          <w:szCs w:val="22"/>
          <w:lang w:eastAsia="en-US"/>
        </w:rPr>
        <w:t>)</w:t>
      </w:r>
    </w:p>
    <w:p w14:paraId="2C8EB92A" w14:textId="249A68A0"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4</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Przedmiary hala sportowo-widowiskowa(zał. nr 1</w:t>
      </w:r>
      <w:r w:rsidR="003D3B8E" w:rsidRPr="008A2518">
        <w:rPr>
          <w:rFonts w:asciiTheme="minorHAnsi" w:eastAsiaTheme="minorHAnsi" w:hAnsiTheme="minorHAnsi" w:cstheme="minorHAnsi"/>
          <w:sz w:val="22"/>
          <w:szCs w:val="22"/>
          <w:lang w:eastAsia="en-US"/>
        </w:rPr>
        <w:t>4</w:t>
      </w:r>
      <w:r w:rsidRPr="008A2518">
        <w:rPr>
          <w:rFonts w:asciiTheme="minorHAnsi" w:eastAsiaTheme="minorHAnsi" w:hAnsiTheme="minorHAnsi" w:cstheme="minorHAnsi"/>
          <w:sz w:val="22"/>
          <w:szCs w:val="22"/>
          <w:lang w:eastAsia="en-US"/>
        </w:rPr>
        <w:t>)</w:t>
      </w:r>
    </w:p>
    <w:p w14:paraId="3759C638" w14:textId="398E69A2" w:rsidR="003D3B8E" w:rsidRPr="008A2518" w:rsidRDefault="00156301" w:rsidP="00156301">
      <w:pPr>
        <w:spacing w:after="200" w:line="276" w:lineRule="auto"/>
        <w:contextualSpacing/>
        <w:rPr>
          <w:rFonts w:asciiTheme="minorHAnsi" w:eastAsiaTheme="minorHAnsi" w:hAnsiTheme="minorHAnsi" w:cstheme="minorHAnsi"/>
          <w:b/>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5</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003D3B8E" w:rsidRPr="008A2518">
        <w:rPr>
          <w:rFonts w:asciiTheme="minorHAnsi" w:hAnsiTheme="minorHAnsi" w:cstheme="minorHAnsi"/>
          <w:snapToGrid w:val="0"/>
          <w:sz w:val="22"/>
          <w:szCs w:val="22"/>
        </w:rPr>
        <w:t xml:space="preserve">Specyfikacja techniczna wykonania i odbioru </w:t>
      </w:r>
      <w:r w:rsidR="003D3B8E" w:rsidRPr="008A2518">
        <w:rPr>
          <w:rFonts w:asciiTheme="minorHAnsi" w:eastAsiaTheme="minorHAnsi" w:hAnsiTheme="minorHAnsi" w:cstheme="minorHAnsi"/>
          <w:sz w:val="22"/>
          <w:szCs w:val="22"/>
          <w:lang w:eastAsia="en-US"/>
        </w:rPr>
        <w:t>stadionu piłkarskiego</w:t>
      </w:r>
      <w:r w:rsidR="003D3B8E" w:rsidRPr="008A2518">
        <w:rPr>
          <w:rFonts w:asciiTheme="minorHAnsi" w:hAnsiTheme="minorHAnsi" w:cstheme="minorHAnsi"/>
          <w:snapToGrid w:val="0"/>
          <w:sz w:val="22"/>
          <w:szCs w:val="22"/>
        </w:rPr>
        <w:t xml:space="preserve"> </w:t>
      </w:r>
      <w:r w:rsidR="003D3B8E" w:rsidRPr="008A2518">
        <w:rPr>
          <w:rFonts w:asciiTheme="minorHAnsi" w:eastAsiaTheme="minorHAnsi" w:hAnsiTheme="minorHAnsi" w:cstheme="minorHAnsi"/>
          <w:sz w:val="22"/>
          <w:szCs w:val="22"/>
          <w:lang w:eastAsia="en-US"/>
        </w:rPr>
        <w:t>(zał. nr 15)</w:t>
      </w:r>
    </w:p>
    <w:p w14:paraId="7A623EBF" w14:textId="242CBAD2" w:rsidR="00156301" w:rsidRPr="008A2518" w:rsidRDefault="003D3B8E" w:rsidP="003D3B8E">
      <w:pPr>
        <w:spacing w:after="200" w:line="276" w:lineRule="auto"/>
        <w:ind w:left="426"/>
        <w:contextualSpacing/>
        <w:rPr>
          <w:rFonts w:asciiTheme="minorHAnsi" w:eastAsiaTheme="minorHAnsi" w:hAnsiTheme="minorHAnsi" w:cstheme="minorHAnsi"/>
          <w:b/>
          <w:sz w:val="22"/>
          <w:szCs w:val="22"/>
          <w:lang w:eastAsia="en-US"/>
        </w:rPr>
      </w:pPr>
      <w:r w:rsidRPr="008A2518">
        <w:rPr>
          <w:rFonts w:asciiTheme="minorHAnsi" w:eastAsiaTheme="minorHAnsi" w:hAnsiTheme="minorHAnsi" w:cstheme="minorHAnsi"/>
          <w:b/>
          <w:sz w:val="22"/>
          <w:szCs w:val="22"/>
          <w:lang w:eastAsia="en-US"/>
        </w:rPr>
        <w:t xml:space="preserve">16) </w:t>
      </w:r>
      <w:r w:rsidR="00156301" w:rsidRPr="008A2518">
        <w:rPr>
          <w:rFonts w:asciiTheme="minorHAnsi" w:eastAsiaTheme="minorHAnsi" w:hAnsiTheme="minorHAnsi" w:cstheme="minorHAnsi"/>
          <w:sz w:val="22"/>
          <w:szCs w:val="22"/>
          <w:lang w:eastAsia="en-US"/>
        </w:rPr>
        <w:t>Projekt budowlany stadionu piłkarskiego</w:t>
      </w:r>
      <w:r w:rsidRPr="008A2518">
        <w:rPr>
          <w:rFonts w:asciiTheme="minorHAnsi" w:eastAsiaTheme="minorHAnsi" w:hAnsiTheme="minorHAnsi" w:cstheme="minorHAnsi"/>
          <w:sz w:val="22"/>
          <w:szCs w:val="22"/>
          <w:lang w:eastAsia="en-US"/>
        </w:rPr>
        <w:t xml:space="preserve"> </w:t>
      </w:r>
      <w:r w:rsidR="00156301" w:rsidRPr="008A2518">
        <w:rPr>
          <w:rFonts w:asciiTheme="minorHAnsi" w:eastAsiaTheme="minorHAnsi" w:hAnsiTheme="minorHAnsi" w:cstheme="minorHAnsi"/>
          <w:sz w:val="22"/>
          <w:szCs w:val="22"/>
          <w:lang w:eastAsia="en-US"/>
        </w:rPr>
        <w:t>(zał. nr 1</w:t>
      </w:r>
      <w:r w:rsidRPr="008A2518">
        <w:rPr>
          <w:rFonts w:asciiTheme="minorHAnsi" w:eastAsiaTheme="minorHAnsi" w:hAnsiTheme="minorHAnsi" w:cstheme="minorHAnsi"/>
          <w:sz w:val="22"/>
          <w:szCs w:val="22"/>
          <w:lang w:eastAsia="en-US"/>
        </w:rPr>
        <w:t>6</w:t>
      </w:r>
      <w:r w:rsidR="00156301" w:rsidRPr="008A2518">
        <w:rPr>
          <w:rFonts w:asciiTheme="minorHAnsi" w:eastAsiaTheme="minorHAnsi" w:hAnsiTheme="minorHAnsi" w:cstheme="minorHAnsi"/>
          <w:sz w:val="22"/>
          <w:szCs w:val="22"/>
          <w:lang w:eastAsia="en-US"/>
        </w:rPr>
        <w:t>)</w:t>
      </w:r>
    </w:p>
    <w:p w14:paraId="260E11F6" w14:textId="0550B1AD"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7</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Projekt wykonawczy stadionu piłkarskiego(zał. nr 1</w:t>
      </w:r>
      <w:r w:rsidR="003D3B8E" w:rsidRPr="008A2518">
        <w:rPr>
          <w:rFonts w:asciiTheme="minorHAnsi" w:eastAsiaTheme="minorHAnsi" w:hAnsiTheme="minorHAnsi" w:cstheme="minorHAnsi"/>
          <w:sz w:val="22"/>
          <w:szCs w:val="22"/>
          <w:lang w:eastAsia="en-US"/>
        </w:rPr>
        <w:t>7</w:t>
      </w:r>
      <w:r w:rsidRPr="008A2518">
        <w:rPr>
          <w:rFonts w:asciiTheme="minorHAnsi" w:eastAsiaTheme="minorHAnsi" w:hAnsiTheme="minorHAnsi" w:cstheme="minorHAnsi"/>
          <w:sz w:val="22"/>
          <w:szCs w:val="22"/>
          <w:lang w:eastAsia="en-US"/>
        </w:rPr>
        <w:t>)</w:t>
      </w:r>
    </w:p>
    <w:p w14:paraId="04D3C57D" w14:textId="008AAA9B"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8</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Przedmiary stadion piłkarski(zał. nr 1</w:t>
      </w:r>
      <w:r w:rsidR="003D3B8E" w:rsidRPr="008A2518">
        <w:rPr>
          <w:rFonts w:asciiTheme="minorHAnsi" w:eastAsiaTheme="minorHAnsi" w:hAnsiTheme="minorHAnsi" w:cstheme="minorHAnsi"/>
          <w:sz w:val="22"/>
          <w:szCs w:val="22"/>
          <w:lang w:eastAsia="en-US"/>
        </w:rPr>
        <w:t>8</w:t>
      </w:r>
      <w:r w:rsidRPr="008A2518">
        <w:rPr>
          <w:rFonts w:asciiTheme="minorHAnsi" w:eastAsiaTheme="minorHAnsi" w:hAnsiTheme="minorHAnsi" w:cstheme="minorHAnsi"/>
          <w:sz w:val="22"/>
          <w:szCs w:val="22"/>
          <w:lang w:eastAsia="en-US"/>
        </w:rPr>
        <w:t>)</w:t>
      </w:r>
    </w:p>
    <w:p w14:paraId="4B4C0BF3" w14:textId="04243493" w:rsidR="00156301" w:rsidRPr="008A2518" w:rsidRDefault="00156301" w:rsidP="00156301">
      <w:pPr>
        <w:spacing w:after="200" w:line="276" w:lineRule="auto"/>
        <w:contextualSpacing/>
        <w:rPr>
          <w:rFonts w:asciiTheme="minorHAnsi" w:eastAsiaTheme="minorHAnsi" w:hAnsiTheme="minorHAnsi" w:cstheme="minorHAnsi"/>
          <w:sz w:val="22"/>
          <w:szCs w:val="22"/>
          <w:lang w:eastAsia="en-US"/>
        </w:rPr>
      </w:pPr>
      <w:r w:rsidRPr="008A2518">
        <w:rPr>
          <w:rFonts w:asciiTheme="minorHAnsi" w:eastAsiaTheme="minorHAnsi" w:hAnsiTheme="minorHAnsi" w:cstheme="minorHAnsi"/>
          <w:b/>
          <w:sz w:val="22"/>
          <w:szCs w:val="22"/>
          <w:lang w:eastAsia="en-US"/>
        </w:rPr>
        <w:t xml:space="preserve">        1</w:t>
      </w:r>
      <w:r w:rsidR="003D3B8E" w:rsidRPr="008A2518">
        <w:rPr>
          <w:rFonts w:asciiTheme="minorHAnsi" w:eastAsiaTheme="minorHAnsi" w:hAnsiTheme="minorHAnsi" w:cstheme="minorHAnsi"/>
          <w:b/>
          <w:sz w:val="22"/>
          <w:szCs w:val="22"/>
          <w:lang w:eastAsia="en-US"/>
        </w:rPr>
        <w:t>9</w:t>
      </w:r>
      <w:r w:rsidRPr="008A2518">
        <w:rPr>
          <w:rFonts w:asciiTheme="minorHAnsi" w:eastAsiaTheme="minorHAnsi" w:hAnsiTheme="minorHAnsi" w:cstheme="minorHAnsi"/>
          <w:b/>
          <w:sz w:val="22"/>
          <w:szCs w:val="22"/>
          <w:lang w:eastAsia="en-US"/>
        </w:rPr>
        <w:t>)</w:t>
      </w:r>
      <w:r w:rsidR="003D3B8E" w:rsidRPr="008A2518">
        <w:rPr>
          <w:rFonts w:asciiTheme="minorHAnsi" w:eastAsiaTheme="minorHAnsi" w:hAnsiTheme="minorHAnsi" w:cstheme="minorHAnsi"/>
          <w:b/>
          <w:sz w:val="22"/>
          <w:szCs w:val="22"/>
          <w:lang w:eastAsia="en-US"/>
        </w:rPr>
        <w:t xml:space="preserve"> </w:t>
      </w:r>
      <w:r w:rsidRPr="008A2518">
        <w:rPr>
          <w:rFonts w:asciiTheme="minorHAnsi" w:eastAsiaTheme="minorHAnsi" w:hAnsiTheme="minorHAnsi" w:cstheme="minorHAnsi"/>
          <w:sz w:val="22"/>
          <w:szCs w:val="22"/>
          <w:lang w:eastAsia="en-US"/>
        </w:rPr>
        <w:t>Inwentaryzacji Hali sportowo-widowiskowej oraz stadionu piłkarskiego</w:t>
      </w:r>
      <w:r w:rsidR="00AD180F" w:rsidRPr="008A2518">
        <w:rPr>
          <w:rFonts w:asciiTheme="minorHAnsi" w:eastAsiaTheme="minorHAnsi" w:hAnsiTheme="minorHAnsi" w:cstheme="minorHAnsi"/>
          <w:sz w:val="22"/>
          <w:szCs w:val="22"/>
          <w:lang w:eastAsia="en-US"/>
        </w:rPr>
        <w:t xml:space="preserve"> </w:t>
      </w:r>
      <w:r w:rsidRPr="008A2518">
        <w:rPr>
          <w:rFonts w:asciiTheme="minorHAnsi" w:eastAsiaTheme="minorHAnsi" w:hAnsiTheme="minorHAnsi" w:cstheme="minorHAnsi"/>
          <w:sz w:val="22"/>
          <w:szCs w:val="22"/>
          <w:lang w:eastAsia="en-US"/>
        </w:rPr>
        <w:t>(zał. nr 1</w:t>
      </w:r>
      <w:r w:rsidR="003D3B8E" w:rsidRPr="008A2518">
        <w:rPr>
          <w:rFonts w:asciiTheme="minorHAnsi" w:eastAsiaTheme="minorHAnsi" w:hAnsiTheme="minorHAnsi" w:cstheme="minorHAnsi"/>
          <w:sz w:val="22"/>
          <w:szCs w:val="22"/>
          <w:lang w:eastAsia="en-US"/>
        </w:rPr>
        <w:t>9</w:t>
      </w:r>
      <w:r w:rsidRPr="008A2518">
        <w:rPr>
          <w:rFonts w:asciiTheme="minorHAnsi" w:eastAsiaTheme="minorHAnsi" w:hAnsiTheme="minorHAnsi" w:cstheme="minorHAnsi"/>
          <w:sz w:val="22"/>
          <w:szCs w:val="22"/>
          <w:lang w:eastAsia="en-US"/>
        </w:rPr>
        <w:t>)</w:t>
      </w:r>
    </w:p>
    <w:p w14:paraId="3F734451" w14:textId="79DC9C8C" w:rsidR="00156301" w:rsidRPr="008A2518" w:rsidRDefault="003D3B8E" w:rsidP="00156301">
      <w:pPr>
        <w:widowControl w:val="0"/>
        <w:ind w:left="426"/>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20</w:t>
      </w:r>
      <w:r w:rsidR="00156301" w:rsidRPr="008A2518">
        <w:rPr>
          <w:rFonts w:asciiTheme="minorHAnsi" w:hAnsiTheme="minorHAnsi" w:cstheme="minorHAnsi"/>
          <w:b/>
          <w:bCs/>
          <w:snapToGrid w:val="0"/>
          <w:sz w:val="22"/>
          <w:szCs w:val="22"/>
        </w:rPr>
        <w:t>)</w:t>
      </w:r>
      <w:r w:rsidR="00156301" w:rsidRPr="008A2518">
        <w:rPr>
          <w:rFonts w:asciiTheme="minorHAnsi" w:hAnsiTheme="minorHAnsi" w:cstheme="minorHAnsi"/>
          <w:snapToGrid w:val="0"/>
          <w:sz w:val="22"/>
          <w:szCs w:val="22"/>
        </w:rPr>
        <w:t xml:space="preserve"> </w:t>
      </w:r>
      <w:r w:rsidRPr="008A2518">
        <w:rPr>
          <w:rFonts w:asciiTheme="minorHAnsi" w:hAnsiTheme="minorHAnsi" w:cstheme="minorHAnsi"/>
          <w:snapToGrid w:val="0"/>
          <w:sz w:val="22"/>
          <w:szCs w:val="22"/>
        </w:rPr>
        <w:t>S</w:t>
      </w:r>
      <w:r w:rsidR="00156301" w:rsidRPr="008A2518">
        <w:rPr>
          <w:rFonts w:asciiTheme="minorHAnsi" w:hAnsiTheme="minorHAnsi" w:cstheme="minorHAnsi"/>
          <w:snapToGrid w:val="0"/>
          <w:sz w:val="22"/>
          <w:szCs w:val="22"/>
        </w:rPr>
        <w:t xml:space="preserve">pecyfikacja techniczna układu drogowego (zał. nr </w:t>
      </w:r>
      <w:r w:rsidRPr="008A2518">
        <w:rPr>
          <w:rFonts w:asciiTheme="minorHAnsi" w:hAnsiTheme="minorHAnsi" w:cstheme="minorHAnsi"/>
          <w:snapToGrid w:val="0"/>
          <w:sz w:val="22"/>
          <w:szCs w:val="22"/>
        </w:rPr>
        <w:t>20</w:t>
      </w:r>
      <w:r w:rsidR="00156301" w:rsidRPr="008A2518">
        <w:rPr>
          <w:rFonts w:asciiTheme="minorHAnsi" w:hAnsiTheme="minorHAnsi" w:cstheme="minorHAnsi"/>
          <w:snapToGrid w:val="0"/>
          <w:sz w:val="22"/>
          <w:szCs w:val="22"/>
        </w:rPr>
        <w:t>),</w:t>
      </w:r>
    </w:p>
    <w:p w14:paraId="4410A580" w14:textId="77157503" w:rsidR="00156301" w:rsidRPr="008A2518" w:rsidRDefault="003D3B8E" w:rsidP="00156301">
      <w:pPr>
        <w:widowControl w:val="0"/>
        <w:ind w:left="567" w:hanging="141"/>
        <w:rPr>
          <w:rFonts w:asciiTheme="minorHAnsi" w:hAnsiTheme="minorHAnsi" w:cstheme="minorHAnsi"/>
          <w:snapToGrid w:val="0"/>
          <w:sz w:val="22"/>
          <w:szCs w:val="22"/>
        </w:rPr>
      </w:pPr>
      <w:r w:rsidRPr="008A2518">
        <w:rPr>
          <w:rFonts w:asciiTheme="minorHAnsi" w:hAnsiTheme="minorHAnsi" w:cstheme="minorHAnsi"/>
          <w:b/>
          <w:bCs/>
          <w:snapToGrid w:val="0"/>
          <w:sz w:val="22"/>
          <w:szCs w:val="22"/>
        </w:rPr>
        <w:t>21</w:t>
      </w:r>
      <w:r w:rsidR="00156301" w:rsidRPr="008A2518">
        <w:rPr>
          <w:rFonts w:asciiTheme="minorHAnsi" w:hAnsiTheme="minorHAnsi" w:cstheme="minorHAnsi"/>
          <w:b/>
          <w:bCs/>
          <w:snapToGrid w:val="0"/>
          <w:sz w:val="22"/>
          <w:szCs w:val="22"/>
        </w:rPr>
        <w:t xml:space="preserve">) </w:t>
      </w:r>
      <w:r w:rsidRPr="008A2518">
        <w:rPr>
          <w:rFonts w:asciiTheme="minorHAnsi" w:hAnsiTheme="minorHAnsi" w:cstheme="minorHAnsi"/>
          <w:snapToGrid w:val="0"/>
          <w:sz w:val="22"/>
          <w:szCs w:val="22"/>
        </w:rPr>
        <w:t>D</w:t>
      </w:r>
      <w:r w:rsidR="00156301" w:rsidRPr="008A2518">
        <w:rPr>
          <w:rFonts w:asciiTheme="minorHAnsi" w:hAnsiTheme="minorHAnsi" w:cstheme="minorHAnsi"/>
          <w:snapToGrid w:val="0"/>
          <w:sz w:val="22"/>
          <w:szCs w:val="22"/>
        </w:rPr>
        <w:t xml:space="preserve">okumentacja projektowa układu drogowego (zał. nr </w:t>
      </w:r>
      <w:r w:rsidRPr="008A2518">
        <w:rPr>
          <w:rFonts w:asciiTheme="minorHAnsi" w:hAnsiTheme="minorHAnsi" w:cstheme="minorHAnsi"/>
          <w:snapToGrid w:val="0"/>
          <w:sz w:val="22"/>
          <w:szCs w:val="22"/>
        </w:rPr>
        <w:t>2</w:t>
      </w:r>
      <w:r w:rsidR="00156301" w:rsidRPr="008A2518">
        <w:rPr>
          <w:rFonts w:asciiTheme="minorHAnsi" w:hAnsiTheme="minorHAnsi" w:cstheme="minorHAnsi"/>
          <w:snapToGrid w:val="0"/>
          <w:sz w:val="22"/>
          <w:szCs w:val="22"/>
        </w:rPr>
        <w:t>1).</w:t>
      </w:r>
    </w:p>
    <w:p w14:paraId="6FC8275D" w14:textId="44C592D9" w:rsidR="00A45C59" w:rsidRDefault="00156301" w:rsidP="00027E60">
      <w:pPr>
        <w:widowControl w:val="0"/>
        <w:ind w:left="567" w:hanging="141"/>
        <w:rPr>
          <w:rFonts w:asciiTheme="minorHAnsi" w:hAnsiTheme="minorHAnsi" w:cstheme="minorHAnsi"/>
          <w:bCs/>
          <w:snapToGrid w:val="0"/>
          <w:sz w:val="22"/>
          <w:szCs w:val="22"/>
        </w:rPr>
      </w:pPr>
      <w:r w:rsidRPr="008A2518">
        <w:rPr>
          <w:rFonts w:asciiTheme="minorHAnsi" w:hAnsiTheme="minorHAnsi" w:cstheme="minorHAnsi"/>
          <w:b/>
          <w:bCs/>
          <w:snapToGrid w:val="0"/>
          <w:sz w:val="22"/>
          <w:szCs w:val="22"/>
        </w:rPr>
        <w:t>2</w:t>
      </w:r>
      <w:r w:rsidR="003D3B8E" w:rsidRPr="008A2518">
        <w:rPr>
          <w:rFonts w:asciiTheme="minorHAnsi" w:hAnsiTheme="minorHAnsi" w:cstheme="minorHAnsi"/>
          <w:b/>
          <w:bCs/>
          <w:snapToGrid w:val="0"/>
          <w:sz w:val="22"/>
          <w:szCs w:val="22"/>
        </w:rPr>
        <w:t>2</w:t>
      </w:r>
      <w:r w:rsidRPr="008A2518">
        <w:rPr>
          <w:rFonts w:asciiTheme="minorHAnsi" w:hAnsiTheme="minorHAnsi" w:cstheme="minorHAnsi"/>
          <w:b/>
          <w:bCs/>
          <w:snapToGrid w:val="0"/>
          <w:sz w:val="22"/>
          <w:szCs w:val="22"/>
        </w:rPr>
        <w:t>)</w:t>
      </w:r>
      <w:r w:rsidRPr="008A2518">
        <w:rPr>
          <w:rFonts w:asciiTheme="minorHAnsi" w:hAnsiTheme="minorHAnsi" w:cstheme="minorHAnsi"/>
          <w:bCs/>
          <w:snapToGrid w:val="0"/>
          <w:sz w:val="22"/>
          <w:szCs w:val="22"/>
        </w:rPr>
        <w:t xml:space="preserve"> </w:t>
      </w:r>
      <w:r w:rsidR="003D3B8E" w:rsidRPr="008A2518">
        <w:rPr>
          <w:rFonts w:asciiTheme="minorHAnsi" w:hAnsiTheme="minorHAnsi" w:cstheme="minorHAnsi"/>
          <w:bCs/>
          <w:snapToGrid w:val="0"/>
          <w:sz w:val="22"/>
          <w:szCs w:val="22"/>
        </w:rPr>
        <w:t>P</w:t>
      </w:r>
      <w:r w:rsidRPr="008A2518">
        <w:rPr>
          <w:rFonts w:asciiTheme="minorHAnsi" w:hAnsiTheme="minorHAnsi" w:cstheme="minorHAnsi"/>
          <w:bCs/>
          <w:snapToGrid w:val="0"/>
          <w:sz w:val="22"/>
          <w:szCs w:val="22"/>
        </w:rPr>
        <w:t>rzedmiary układu drogowego(zał. nr 2</w:t>
      </w:r>
      <w:r w:rsidR="003D3B8E" w:rsidRPr="008A2518">
        <w:rPr>
          <w:rFonts w:asciiTheme="minorHAnsi" w:hAnsiTheme="minorHAnsi" w:cstheme="minorHAnsi"/>
          <w:bCs/>
          <w:snapToGrid w:val="0"/>
          <w:sz w:val="22"/>
          <w:szCs w:val="22"/>
        </w:rPr>
        <w:t>2</w:t>
      </w:r>
      <w:r w:rsidRPr="008A2518">
        <w:rPr>
          <w:rFonts w:asciiTheme="minorHAnsi" w:hAnsiTheme="minorHAnsi" w:cstheme="minorHAnsi"/>
          <w:bCs/>
          <w:snapToGrid w:val="0"/>
          <w:sz w:val="22"/>
          <w:szCs w:val="22"/>
        </w:rPr>
        <w:t>)</w:t>
      </w:r>
    </w:p>
    <w:p w14:paraId="654F644A" w14:textId="01755843" w:rsidR="0093226A" w:rsidRDefault="0093226A" w:rsidP="00027E60">
      <w:pPr>
        <w:widowControl w:val="0"/>
        <w:ind w:left="567" w:hanging="141"/>
        <w:rPr>
          <w:rFonts w:asciiTheme="minorHAnsi" w:hAnsiTheme="minorHAnsi" w:cstheme="minorHAnsi"/>
          <w:bCs/>
          <w:snapToGrid w:val="0"/>
          <w:sz w:val="22"/>
          <w:szCs w:val="22"/>
        </w:rPr>
      </w:pPr>
      <w:r w:rsidRPr="007F2197">
        <w:rPr>
          <w:rFonts w:asciiTheme="minorHAnsi" w:hAnsiTheme="minorHAnsi" w:cstheme="minorHAnsi"/>
          <w:b/>
          <w:bCs/>
          <w:snapToGrid w:val="0"/>
          <w:sz w:val="22"/>
          <w:szCs w:val="22"/>
        </w:rPr>
        <w:t>23)</w:t>
      </w:r>
      <w:r w:rsidRPr="0093226A">
        <w:rPr>
          <w:rFonts w:asciiTheme="minorHAnsi" w:hAnsiTheme="minorHAnsi" w:cstheme="minorHAnsi"/>
          <w:bCs/>
          <w:snapToGrid w:val="0"/>
          <w:sz w:val="22"/>
          <w:szCs w:val="22"/>
        </w:rPr>
        <w:t xml:space="preserve"> Opis techniczny telebimów</w:t>
      </w:r>
      <w:r>
        <w:rPr>
          <w:rFonts w:asciiTheme="minorHAnsi" w:hAnsiTheme="minorHAnsi" w:cstheme="minorHAnsi"/>
          <w:bCs/>
          <w:snapToGrid w:val="0"/>
          <w:sz w:val="22"/>
          <w:szCs w:val="22"/>
        </w:rPr>
        <w:t>(zał. nr 23)</w:t>
      </w:r>
    </w:p>
    <w:p w14:paraId="2C8EE746" w14:textId="77777777" w:rsidR="00891D4D" w:rsidRDefault="00891D4D" w:rsidP="00891D4D">
      <w:pPr>
        <w:widowControl w:val="0"/>
        <w:ind w:left="567" w:hanging="141"/>
        <w:rPr>
          <w:rFonts w:asciiTheme="minorHAnsi" w:hAnsiTheme="minorHAnsi" w:cstheme="minorHAnsi"/>
          <w:bCs/>
          <w:snapToGrid w:val="0"/>
          <w:sz w:val="22"/>
          <w:szCs w:val="22"/>
        </w:rPr>
      </w:pPr>
    </w:p>
    <w:p w14:paraId="3D849B93" w14:textId="77777777" w:rsidR="00173AC0" w:rsidRDefault="00173AC0" w:rsidP="00891D4D">
      <w:pPr>
        <w:widowControl w:val="0"/>
        <w:ind w:left="567" w:hanging="141"/>
        <w:rPr>
          <w:rFonts w:asciiTheme="minorHAnsi" w:hAnsiTheme="minorHAnsi" w:cstheme="minorHAnsi"/>
          <w:bCs/>
          <w:snapToGrid w:val="0"/>
          <w:sz w:val="22"/>
          <w:szCs w:val="22"/>
        </w:rPr>
      </w:pPr>
    </w:p>
    <w:p w14:paraId="0EC6D7F1" w14:textId="462B2D4A" w:rsidR="00173AC0" w:rsidRPr="008A2518" w:rsidRDefault="00173AC0" w:rsidP="00891D4D">
      <w:pPr>
        <w:widowControl w:val="0"/>
        <w:ind w:left="567" w:hanging="141"/>
        <w:rPr>
          <w:rFonts w:asciiTheme="minorHAnsi" w:hAnsiTheme="minorHAnsi" w:cstheme="minorHAnsi"/>
          <w:bCs/>
          <w:snapToGrid w:val="0"/>
          <w:sz w:val="22"/>
          <w:szCs w:val="22"/>
        </w:rPr>
      </w:pPr>
    </w:p>
    <w:sectPr w:rsidR="00173AC0" w:rsidRPr="008A2518" w:rsidSect="002D5A22">
      <w:headerReference w:type="default" r:id="rId15"/>
      <w:footerReference w:type="default" r:id="rId16"/>
      <w:pgSz w:w="11906" w:h="16836"/>
      <w:pgMar w:top="737" w:right="566" w:bottom="737" w:left="1134" w:header="680" w:footer="567"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3C01" w14:textId="77777777" w:rsidR="00C05D09" w:rsidRDefault="00C05D09">
      <w:r>
        <w:separator/>
      </w:r>
    </w:p>
  </w:endnote>
  <w:endnote w:type="continuationSeparator" w:id="0">
    <w:p w14:paraId="1A18E53E" w14:textId="77777777" w:rsidR="00C05D09" w:rsidRDefault="00C0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932509"/>
      <w:docPartObj>
        <w:docPartGallery w:val="Page Numbers (Bottom of Page)"/>
        <w:docPartUnique/>
      </w:docPartObj>
    </w:sdtPr>
    <w:sdtEndPr/>
    <w:sdtContent>
      <w:p w14:paraId="7BA575CB" w14:textId="71206F19" w:rsidR="00BA3D39" w:rsidRDefault="00BA3D39">
        <w:pPr>
          <w:pStyle w:val="Stopka"/>
          <w:jc w:val="right"/>
        </w:pPr>
        <w:r>
          <w:fldChar w:fldCharType="begin"/>
        </w:r>
        <w:r>
          <w:instrText>PAGE   \* MERGEFORMAT</w:instrText>
        </w:r>
        <w:r>
          <w:fldChar w:fldCharType="separate"/>
        </w:r>
        <w:r w:rsidR="009B2DA2">
          <w:rPr>
            <w:noProof/>
          </w:rPr>
          <w:t>21</w:t>
        </w:r>
        <w:r>
          <w:fldChar w:fldCharType="end"/>
        </w:r>
      </w:p>
    </w:sdtContent>
  </w:sdt>
  <w:p w14:paraId="5B08C7B0" w14:textId="77777777" w:rsidR="00BA3D39" w:rsidRDefault="00BA3D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C58D" w14:textId="77777777" w:rsidR="00C05D09" w:rsidRDefault="00C05D09">
      <w:r>
        <w:separator/>
      </w:r>
    </w:p>
  </w:footnote>
  <w:footnote w:type="continuationSeparator" w:id="0">
    <w:p w14:paraId="055EBC78" w14:textId="77777777" w:rsidR="00C05D09" w:rsidRDefault="00C0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B6EA" w14:textId="295701A4" w:rsidR="008209B8" w:rsidRDefault="008209B8">
    <w:pPr>
      <w:widowControl w:val="0"/>
      <w:spacing w:line="240" w:lineRule="atLeast"/>
      <w:jc w:val="center"/>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73CC90E"/>
    <w:lvl w:ilvl="0">
      <w:start w:val="1"/>
      <w:numFmt w:val="decimal"/>
      <w:pStyle w:val="Listanumerowana"/>
      <w:lvlText w:val="%1."/>
      <w:lvlJc w:val="left"/>
      <w:pPr>
        <w:tabs>
          <w:tab w:val="num" w:pos="360"/>
        </w:tabs>
        <w:ind w:left="360" w:hanging="360"/>
      </w:pPr>
    </w:lvl>
  </w:abstractNum>
  <w:abstractNum w:abstractNumId="1">
    <w:nsid w:val="00000039"/>
    <w:multiLevelType w:val="multilevel"/>
    <w:tmpl w:val="00000039"/>
    <w:name w:val="WW8Num58"/>
    <w:lvl w:ilvl="0">
      <w:start w:val="1"/>
      <w:numFmt w:val="lowerLetter"/>
      <w:lvlText w:val="%1)"/>
      <w:lvlJc w:val="left"/>
      <w:pPr>
        <w:tabs>
          <w:tab w:val="num" w:pos="0"/>
        </w:tabs>
        <w:ind w:left="2016" w:hanging="600"/>
      </w:p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nsid w:val="0000003E"/>
    <w:multiLevelType w:val="multilevel"/>
    <w:tmpl w:val="0000003E"/>
    <w:name w:val="WW8Num64"/>
    <w:lvl w:ilvl="0">
      <w:start w:val="1"/>
      <w:numFmt w:val="lowerLetter"/>
      <w:lvlText w:val="%1)"/>
      <w:lvlJc w:val="left"/>
      <w:pPr>
        <w:tabs>
          <w:tab w:val="num" w:pos="0"/>
        </w:tabs>
        <w:ind w:left="2016" w:hanging="600"/>
      </w:p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
    <w:nsid w:val="00000053"/>
    <w:multiLevelType w:val="multilevel"/>
    <w:tmpl w:val="3E300A00"/>
    <w:name w:val="WW8Num85"/>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55"/>
    <w:multiLevelType w:val="multilevel"/>
    <w:tmpl w:val="AB9AB6C2"/>
    <w:name w:val="WW8Num87"/>
    <w:lvl w:ilvl="0">
      <w:start w:val="3"/>
      <w:numFmt w:val="decimal"/>
      <w:lvlText w:val="%1."/>
      <w:lvlJc w:val="left"/>
      <w:pPr>
        <w:tabs>
          <w:tab w:val="num" w:pos="0"/>
        </w:tabs>
        <w:ind w:left="567" w:firstLine="0"/>
      </w:pPr>
      <w:rPr>
        <w:position w:val="0"/>
        <w:sz w:val="20"/>
        <w:vertAlign w:val="baseline"/>
      </w:rPr>
    </w:lvl>
    <w:lvl w:ilvl="1">
      <w:start w:val="1"/>
      <w:numFmt w:val="decimal"/>
      <w:lvlText w:val="%2)"/>
      <w:lvlJc w:val="left"/>
      <w:pPr>
        <w:tabs>
          <w:tab w:val="num" w:pos="0"/>
        </w:tabs>
        <w:ind w:left="720" w:firstLine="360"/>
      </w:pPr>
      <w:rPr>
        <w:position w:val="0"/>
        <w:sz w:val="20"/>
        <w:szCs w:val="24"/>
        <w:vertAlign w:val="baseline"/>
      </w:rPr>
    </w:lvl>
    <w:lvl w:ilvl="2">
      <w:start w:val="1"/>
      <w:numFmt w:val="lowerLetter"/>
      <w:lvlText w:val="%3)"/>
      <w:lvlJc w:val="left"/>
      <w:pPr>
        <w:tabs>
          <w:tab w:val="num" w:pos="0"/>
        </w:tabs>
        <w:ind w:left="562" w:firstLine="1980"/>
      </w:pPr>
      <w:rPr>
        <w:position w:val="0"/>
        <w:sz w:val="20"/>
        <w:vertAlign w:val="baseline"/>
      </w:rPr>
    </w:lvl>
    <w:lvl w:ilvl="3">
      <w:start w:val="1"/>
      <w:numFmt w:val="decimal"/>
      <w:lvlText w:val="%4."/>
      <w:lvlJc w:val="left"/>
      <w:pPr>
        <w:tabs>
          <w:tab w:val="num" w:pos="0"/>
        </w:tabs>
        <w:ind w:left="2880" w:firstLine="2520"/>
      </w:pPr>
      <w:rPr>
        <w:position w:val="0"/>
        <w:sz w:val="20"/>
        <w:vertAlign w:val="baseline"/>
      </w:rPr>
    </w:lvl>
    <w:lvl w:ilvl="4">
      <w:start w:val="1"/>
      <w:numFmt w:val="lowerLetter"/>
      <w:lvlText w:val="%5."/>
      <w:lvlJc w:val="left"/>
      <w:pPr>
        <w:tabs>
          <w:tab w:val="num" w:pos="0"/>
        </w:tabs>
        <w:ind w:left="3600" w:firstLine="3240"/>
      </w:pPr>
      <w:rPr>
        <w:position w:val="0"/>
        <w:sz w:val="20"/>
        <w:vertAlign w:val="baseline"/>
      </w:rPr>
    </w:lvl>
    <w:lvl w:ilvl="5">
      <w:start w:val="1"/>
      <w:numFmt w:val="lowerRoman"/>
      <w:lvlText w:val="%6."/>
      <w:lvlJc w:val="left"/>
      <w:pPr>
        <w:tabs>
          <w:tab w:val="num" w:pos="0"/>
        </w:tabs>
        <w:ind w:left="4320" w:firstLine="4140"/>
      </w:pPr>
      <w:rPr>
        <w:position w:val="0"/>
        <w:sz w:val="20"/>
        <w:vertAlign w:val="baseline"/>
      </w:rPr>
    </w:lvl>
    <w:lvl w:ilvl="6">
      <w:start w:val="1"/>
      <w:numFmt w:val="decimal"/>
      <w:lvlText w:val="%7."/>
      <w:lvlJc w:val="left"/>
      <w:pPr>
        <w:tabs>
          <w:tab w:val="num" w:pos="0"/>
        </w:tabs>
        <w:ind w:left="5040" w:firstLine="4680"/>
      </w:pPr>
      <w:rPr>
        <w:position w:val="0"/>
        <w:sz w:val="20"/>
        <w:vertAlign w:val="baseline"/>
      </w:rPr>
    </w:lvl>
    <w:lvl w:ilvl="7">
      <w:start w:val="1"/>
      <w:numFmt w:val="lowerLetter"/>
      <w:lvlText w:val="%8."/>
      <w:lvlJc w:val="left"/>
      <w:pPr>
        <w:tabs>
          <w:tab w:val="num" w:pos="0"/>
        </w:tabs>
        <w:ind w:left="5760" w:firstLine="5400"/>
      </w:pPr>
      <w:rPr>
        <w:position w:val="0"/>
        <w:sz w:val="20"/>
        <w:vertAlign w:val="baseline"/>
      </w:rPr>
    </w:lvl>
    <w:lvl w:ilvl="8">
      <w:start w:val="1"/>
      <w:numFmt w:val="lowerRoman"/>
      <w:lvlText w:val="%9."/>
      <w:lvlJc w:val="left"/>
      <w:pPr>
        <w:tabs>
          <w:tab w:val="num" w:pos="0"/>
        </w:tabs>
        <w:ind w:left="6480" w:firstLine="6300"/>
      </w:pPr>
      <w:rPr>
        <w:position w:val="0"/>
        <w:sz w:val="20"/>
        <w:vertAlign w:val="baseline"/>
      </w:rPr>
    </w:lvl>
  </w:abstractNum>
  <w:abstractNum w:abstractNumId="5">
    <w:nsid w:val="070D20EB"/>
    <w:multiLevelType w:val="hybridMultilevel"/>
    <w:tmpl w:val="D70EB710"/>
    <w:lvl w:ilvl="0" w:tplc="57EC5A50">
      <w:start w:val="1"/>
      <w:numFmt w:val="decimal"/>
      <w:lvlText w:val="%1)"/>
      <w:lvlJc w:val="left"/>
      <w:pPr>
        <w:ind w:left="717"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13A14AD3"/>
    <w:multiLevelType w:val="hybridMultilevel"/>
    <w:tmpl w:val="94D8D11A"/>
    <w:lvl w:ilvl="0" w:tplc="04150017">
      <w:start w:val="1"/>
      <w:numFmt w:val="lowerLetter"/>
      <w:lvlText w:val="%1)"/>
      <w:lvlJc w:val="left"/>
      <w:pPr>
        <w:ind w:left="717"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4594C8F"/>
    <w:multiLevelType w:val="multilevel"/>
    <w:tmpl w:val="9086F68A"/>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4F127FC"/>
    <w:multiLevelType w:val="multilevel"/>
    <w:tmpl w:val="2108A3F0"/>
    <w:lvl w:ilvl="0">
      <w:start w:val="16"/>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b/>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7444B2B"/>
    <w:multiLevelType w:val="multilevel"/>
    <w:tmpl w:val="39F4CD82"/>
    <w:lvl w:ilvl="0">
      <w:start w:val="3"/>
      <w:numFmt w:val="decimal"/>
      <w:lvlText w:val="%1."/>
      <w:lvlJc w:val="left"/>
      <w:pPr>
        <w:ind w:left="360" w:hanging="360"/>
      </w:pPr>
      <w:rPr>
        <w:b/>
      </w:rPr>
    </w:lvl>
    <w:lvl w:ilvl="1">
      <w:start w:val="1"/>
      <w:numFmt w:val="decimal"/>
      <w:lvlText w:val="%1.%2."/>
      <w:lvlJc w:val="left"/>
      <w:pPr>
        <w:ind w:left="1004" w:hanging="720"/>
      </w:pPr>
      <w:rPr>
        <w:rFonts w:ascii="Arial" w:hAnsi="Arial" w:cs="Arial" w:hint="default"/>
        <w:b w:val="0"/>
        <w:i w:val="0"/>
        <w:sz w:val="22"/>
        <w:szCs w:val="22"/>
      </w:rPr>
    </w:lvl>
    <w:lvl w:ilvl="2">
      <w:start w:val="1"/>
      <w:numFmt w:val="decimal"/>
      <w:lvlText w:val="%1.%2.%3."/>
      <w:lvlJc w:val="left"/>
      <w:pPr>
        <w:ind w:left="1004" w:hanging="720"/>
      </w:pPr>
      <w:rPr>
        <w:rFonts w:ascii="Arial" w:hAnsi="Arial" w:cs="Arial" w:hint="default"/>
        <w:b w:val="0"/>
        <w:i w:val="0"/>
        <w:color w:val="auto"/>
      </w:rPr>
    </w:lvl>
    <w:lvl w:ilvl="3">
      <w:start w:val="1"/>
      <w:numFmt w:val="decimal"/>
      <w:lvlText w:val="%1.%2.%3.%4."/>
      <w:lvlJc w:val="left"/>
      <w:pPr>
        <w:ind w:left="4320" w:hanging="1080"/>
      </w:pPr>
      <w:rPr>
        <w:b w:val="0"/>
        <w:i w:val="0"/>
      </w:rPr>
    </w:lvl>
    <w:lvl w:ilvl="4">
      <w:start w:val="1"/>
      <w:numFmt w:val="decimal"/>
      <w:lvlText w:val="%1.%2.%3.%4.%5."/>
      <w:lvlJc w:val="left"/>
      <w:pPr>
        <w:ind w:left="5400" w:hanging="1080"/>
      </w:pPr>
      <w:rPr>
        <w:b w:val="0"/>
      </w:rPr>
    </w:lvl>
    <w:lvl w:ilvl="5">
      <w:start w:val="1"/>
      <w:numFmt w:val="decimal"/>
      <w:lvlText w:val="%1.%2.%3.%4.%5.%6."/>
      <w:lvlJc w:val="left"/>
      <w:pPr>
        <w:ind w:left="6840" w:hanging="1440"/>
      </w:pPr>
      <w:rPr>
        <w:b w:val="0"/>
      </w:rPr>
    </w:lvl>
    <w:lvl w:ilvl="6">
      <w:start w:val="1"/>
      <w:numFmt w:val="decimal"/>
      <w:lvlText w:val="%1.%2.%3.%4.%5.%6.%7."/>
      <w:lvlJc w:val="left"/>
      <w:pPr>
        <w:ind w:left="7920" w:hanging="1440"/>
      </w:pPr>
      <w:rPr>
        <w:b w:val="0"/>
      </w:rPr>
    </w:lvl>
    <w:lvl w:ilvl="7">
      <w:start w:val="1"/>
      <w:numFmt w:val="decimal"/>
      <w:lvlText w:val="%1.%2.%3.%4.%5.%6.%7.%8."/>
      <w:lvlJc w:val="left"/>
      <w:pPr>
        <w:ind w:left="9360" w:hanging="1800"/>
      </w:pPr>
      <w:rPr>
        <w:b w:val="0"/>
      </w:rPr>
    </w:lvl>
    <w:lvl w:ilvl="8">
      <w:start w:val="1"/>
      <w:numFmt w:val="decimal"/>
      <w:lvlText w:val="%1.%2.%3.%4.%5.%6.%7.%8.%9."/>
      <w:lvlJc w:val="left"/>
      <w:pPr>
        <w:ind w:left="10440" w:hanging="1800"/>
      </w:pPr>
      <w:rPr>
        <w:b w:val="0"/>
      </w:rPr>
    </w:lvl>
  </w:abstractNum>
  <w:abstractNum w:abstractNumId="10">
    <w:nsid w:val="1A532464"/>
    <w:multiLevelType w:val="hybridMultilevel"/>
    <w:tmpl w:val="851AB0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3DD0974"/>
    <w:multiLevelType w:val="hybridMultilevel"/>
    <w:tmpl w:val="B8AAD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675E60"/>
    <w:multiLevelType w:val="hybridMultilevel"/>
    <w:tmpl w:val="B568E520"/>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96E2D70"/>
    <w:multiLevelType w:val="multilevel"/>
    <w:tmpl w:val="3ED0FC2E"/>
    <w:lvl w:ilvl="0">
      <w:start w:val="14"/>
      <w:numFmt w:val="decimal"/>
      <w:lvlText w:val="%1."/>
      <w:lvlJc w:val="left"/>
      <w:pPr>
        <w:ind w:left="730" w:hanging="730"/>
      </w:pPr>
      <w:rPr>
        <w:rFonts w:hint="default"/>
      </w:rPr>
    </w:lvl>
    <w:lvl w:ilvl="1">
      <w:start w:val="13"/>
      <w:numFmt w:val="decimal"/>
      <w:lvlText w:val="%1.%2."/>
      <w:lvlJc w:val="left"/>
      <w:pPr>
        <w:ind w:left="1793" w:hanging="730"/>
      </w:pPr>
      <w:rPr>
        <w:rFonts w:hint="default"/>
      </w:rPr>
    </w:lvl>
    <w:lvl w:ilvl="2">
      <w:start w:val="1"/>
      <w:numFmt w:val="decimal"/>
      <w:lvlText w:val="%3)"/>
      <w:lvlJc w:val="left"/>
      <w:pPr>
        <w:ind w:left="2856" w:hanging="730"/>
      </w:pPr>
      <w:rPr>
        <w:rFonts w:asciiTheme="minorHAnsi" w:hAnsiTheme="minorHAnsi" w:cstheme="minorHAnsi" w:hint="default"/>
        <w:b w:val="0"/>
        <w:sz w:val="22"/>
        <w:szCs w:val="22"/>
      </w:rPr>
    </w:lvl>
    <w:lvl w:ilvl="3">
      <w:start w:val="1"/>
      <w:numFmt w:val="decimal"/>
      <w:lvlText w:val="%1.%2.%3.%4."/>
      <w:lvlJc w:val="left"/>
      <w:pPr>
        <w:ind w:left="3919" w:hanging="73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nsid w:val="29FD075B"/>
    <w:multiLevelType w:val="hybridMultilevel"/>
    <w:tmpl w:val="C3D2C9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A11AC2"/>
    <w:multiLevelType w:val="multilevel"/>
    <w:tmpl w:val="7702EFCE"/>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8">
    <w:nsid w:val="2EAB1A8C"/>
    <w:multiLevelType w:val="hybridMultilevel"/>
    <w:tmpl w:val="C71CF4FC"/>
    <w:lvl w:ilvl="0" w:tplc="4FB2C8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42364FA2"/>
    <w:multiLevelType w:val="multilevel"/>
    <w:tmpl w:val="91108BA2"/>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C008D"/>
    <w:multiLevelType w:val="hybridMultilevel"/>
    <w:tmpl w:val="7BFE5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1C41ED0"/>
    <w:multiLevelType w:val="hybridMultilevel"/>
    <w:tmpl w:val="7F8ECA6E"/>
    <w:lvl w:ilvl="0" w:tplc="04150001">
      <w:start w:val="1"/>
      <w:numFmt w:val="bullet"/>
      <w:lvlText w:val=""/>
      <w:lvlJc w:val="left"/>
      <w:pPr>
        <w:ind w:left="717" w:hanging="360"/>
      </w:pPr>
      <w:rPr>
        <w:rFonts w:ascii="Symbol" w:hAnsi="Symbol"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588E7638"/>
    <w:multiLevelType w:val="hybridMultilevel"/>
    <w:tmpl w:val="BC2C5DFC"/>
    <w:lvl w:ilvl="0" w:tplc="FA6C9F80">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59FC7106"/>
    <w:multiLevelType w:val="multilevel"/>
    <w:tmpl w:val="71EE33AA"/>
    <w:lvl w:ilvl="0">
      <w:start w:val="14"/>
      <w:numFmt w:val="decimal"/>
      <w:lvlText w:val="%1."/>
      <w:lvlJc w:val="left"/>
      <w:pPr>
        <w:ind w:left="620" w:hanging="620"/>
      </w:pPr>
      <w:rPr>
        <w:rFonts w:hint="default"/>
        <w:color w:val="000000"/>
      </w:rPr>
    </w:lvl>
    <w:lvl w:ilvl="1">
      <w:start w:val="2"/>
      <w:numFmt w:val="decimal"/>
      <w:lvlText w:val="%1.%2."/>
      <w:lvlJc w:val="left"/>
      <w:pPr>
        <w:ind w:left="815" w:hanging="620"/>
      </w:pPr>
      <w:rPr>
        <w:rFonts w:hint="default"/>
        <w:color w:val="000000"/>
      </w:rPr>
    </w:lvl>
    <w:lvl w:ilvl="2">
      <w:start w:val="1"/>
      <w:numFmt w:val="decimal"/>
      <w:lvlText w:val="%3)"/>
      <w:lvlJc w:val="left"/>
      <w:pPr>
        <w:ind w:left="1110" w:hanging="720"/>
      </w:pPr>
      <w:rPr>
        <w:rFonts w:hint="default"/>
        <w:color w:val="000000"/>
      </w:rPr>
    </w:lvl>
    <w:lvl w:ilvl="3">
      <w:start w:val="1"/>
      <w:numFmt w:val="decimal"/>
      <w:lvlText w:val="%1.%2.%3.%4."/>
      <w:lvlJc w:val="left"/>
      <w:pPr>
        <w:ind w:left="1305" w:hanging="720"/>
      </w:pPr>
      <w:rPr>
        <w:rFonts w:hint="default"/>
        <w:color w:val="000000"/>
      </w:rPr>
    </w:lvl>
    <w:lvl w:ilvl="4">
      <w:start w:val="1"/>
      <w:numFmt w:val="decimal"/>
      <w:lvlText w:val="%1.%2.%3.%4.%5."/>
      <w:lvlJc w:val="left"/>
      <w:pPr>
        <w:ind w:left="1860" w:hanging="1080"/>
      </w:pPr>
      <w:rPr>
        <w:rFonts w:hint="default"/>
        <w:color w:val="000000"/>
      </w:rPr>
    </w:lvl>
    <w:lvl w:ilvl="5">
      <w:start w:val="1"/>
      <w:numFmt w:val="decimal"/>
      <w:lvlText w:val="%1.%2.%3.%4.%5.%6."/>
      <w:lvlJc w:val="left"/>
      <w:pPr>
        <w:ind w:left="2055" w:hanging="1080"/>
      </w:pPr>
      <w:rPr>
        <w:rFonts w:hint="default"/>
        <w:color w:val="000000"/>
      </w:rPr>
    </w:lvl>
    <w:lvl w:ilvl="6">
      <w:start w:val="1"/>
      <w:numFmt w:val="decimal"/>
      <w:lvlText w:val="%1.%2.%3.%4.%5.%6.%7."/>
      <w:lvlJc w:val="left"/>
      <w:pPr>
        <w:ind w:left="2610" w:hanging="1440"/>
      </w:pPr>
      <w:rPr>
        <w:rFonts w:hint="default"/>
        <w:color w:val="000000"/>
      </w:rPr>
    </w:lvl>
    <w:lvl w:ilvl="7">
      <w:start w:val="1"/>
      <w:numFmt w:val="decimal"/>
      <w:lvlText w:val="%1.%2.%3.%4.%5.%6.%7.%8."/>
      <w:lvlJc w:val="left"/>
      <w:pPr>
        <w:ind w:left="2805" w:hanging="1440"/>
      </w:pPr>
      <w:rPr>
        <w:rFonts w:hint="default"/>
        <w:color w:val="000000"/>
      </w:rPr>
    </w:lvl>
    <w:lvl w:ilvl="8">
      <w:start w:val="1"/>
      <w:numFmt w:val="decimal"/>
      <w:lvlText w:val="%1.%2.%3.%4.%5.%6.%7.%8.%9."/>
      <w:lvlJc w:val="left"/>
      <w:pPr>
        <w:ind w:left="3360" w:hanging="1800"/>
      </w:pPr>
      <w:rPr>
        <w:rFonts w:hint="default"/>
        <w:color w:val="000000"/>
      </w:rPr>
    </w:lvl>
  </w:abstractNum>
  <w:abstractNum w:abstractNumId="26">
    <w:nsid w:val="639E6056"/>
    <w:multiLevelType w:val="hybridMultilevel"/>
    <w:tmpl w:val="0ADAAF38"/>
    <w:lvl w:ilvl="0" w:tplc="57EC5A50">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A15DC0"/>
    <w:multiLevelType w:val="hybridMultilevel"/>
    <w:tmpl w:val="B69892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5676C91"/>
    <w:multiLevelType w:val="hybridMultilevel"/>
    <w:tmpl w:val="275EBF1C"/>
    <w:name w:val="WW8Num1922222"/>
    <w:lvl w:ilvl="0" w:tplc="04150011">
      <w:start w:val="1"/>
      <w:numFmt w:val="decimal"/>
      <w:lvlText w:val="%1)"/>
      <w:lvlJc w:val="left"/>
      <w:pPr>
        <w:ind w:left="192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FF72150"/>
    <w:multiLevelType w:val="hybridMultilevel"/>
    <w:tmpl w:val="469C41F2"/>
    <w:lvl w:ilvl="0" w:tplc="70FE3CFC">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16D349A"/>
    <w:multiLevelType w:val="multilevel"/>
    <w:tmpl w:val="7500F80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C150C9"/>
    <w:multiLevelType w:val="multilevel"/>
    <w:tmpl w:val="CECE6D26"/>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CA636AB"/>
    <w:multiLevelType w:val="hybridMultilevel"/>
    <w:tmpl w:val="E1284CD2"/>
    <w:lvl w:ilvl="0" w:tplc="7F1E49E0">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8"/>
  </w:num>
  <w:num w:numId="4">
    <w:abstractNumId w:val="30"/>
  </w:num>
  <w:num w:numId="5">
    <w:abstractNumId w:val="29"/>
  </w:num>
  <w:num w:numId="6">
    <w:abstractNumId w:val="17"/>
  </w:num>
  <w:num w:numId="7">
    <w:abstractNumId w:val="12"/>
  </w:num>
  <w:num w:numId="8">
    <w:abstractNumId w:val="25"/>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4"/>
  </w:num>
  <w:num w:numId="14">
    <w:abstractNumId w:val="5"/>
  </w:num>
  <w:num w:numId="15">
    <w:abstractNumId w:val="18"/>
  </w:num>
  <w:num w:numId="16">
    <w:abstractNumId w:val="7"/>
  </w:num>
  <w:num w:numId="17">
    <w:abstractNumId w:val="7"/>
    <w:lvlOverride w:ilvl="0">
      <w:startOverride w:val="1"/>
    </w:lvlOverride>
  </w:num>
  <w:num w:numId="18">
    <w:abstractNumId w:val="9"/>
  </w:num>
  <w:num w:numId="19">
    <w:abstractNumId w:val="28"/>
  </w:num>
  <w:num w:numId="20">
    <w:abstractNumId w:val="27"/>
  </w:num>
  <w:num w:numId="21">
    <w:abstractNumId w:val="10"/>
  </w:num>
  <w:num w:numId="22">
    <w:abstractNumId w:val="23"/>
  </w:num>
  <w:num w:numId="23">
    <w:abstractNumId w:val="6"/>
  </w:num>
  <w:num w:numId="24">
    <w:abstractNumId w:val="21"/>
  </w:num>
  <w:num w:numId="25">
    <w:abstractNumId w:val="26"/>
  </w:num>
  <w:num w:numId="26">
    <w:abstractNumId w:val="16"/>
  </w:num>
  <w:num w:numId="27">
    <w:abstractNumId w:val="14"/>
  </w:num>
  <w:num w:numId="28">
    <w:abstractNumId w:val="22"/>
  </w:num>
  <w:num w:numId="29">
    <w:abstractNumId w:val="13"/>
  </w:num>
  <w:num w:numId="30">
    <w:abstractNumId w:val="11"/>
  </w:num>
  <w:num w:numId="31">
    <w:abstractNumId w:val="19"/>
  </w:num>
  <w:num w:numId="32">
    <w:abstractNumId w:val="32"/>
  </w:num>
  <w:num w:numId="33">
    <w:abstractNumId w:val="24"/>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9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10"/>
    <w:rsid w:val="00000657"/>
    <w:rsid w:val="00000CE0"/>
    <w:rsid w:val="00001266"/>
    <w:rsid w:val="00001A80"/>
    <w:rsid w:val="00001C49"/>
    <w:rsid w:val="00001DA0"/>
    <w:rsid w:val="00002319"/>
    <w:rsid w:val="00003B3C"/>
    <w:rsid w:val="00004558"/>
    <w:rsid w:val="00004643"/>
    <w:rsid w:val="00005122"/>
    <w:rsid w:val="000056B8"/>
    <w:rsid w:val="00005D68"/>
    <w:rsid w:val="000063A9"/>
    <w:rsid w:val="000066FF"/>
    <w:rsid w:val="000067CB"/>
    <w:rsid w:val="00006873"/>
    <w:rsid w:val="000075B6"/>
    <w:rsid w:val="0001011C"/>
    <w:rsid w:val="00010A0F"/>
    <w:rsid w:val="000111FE"/>
    <w:rsid w:val="000112CE"/>
    <w:rsid w:val="00011B1D"/>
    <w:rsid w:val="00012236"/>
    <w:rsid w:val="000127D9"/>
    <w:rsid w:val="000128F9"/>
    <w:rsid w:val="00012D3D"/>
    <w:rsid w:val="00013046"/>
    <w:rsid w:val="000132A9"/>
    <w:rsid w:val="00013604"/>
    <w:rsid w:val="00013631"/>
    <w:rsid w:val="000148CC"/>
    <w:rsid w:val="00014B33"/>
    <w:rsid w:val="00015AB9"/>
    <w:rsid w:val="00015D63"/>
    <w:rsid w:val="00015D7F"/>
    <w:rsid w:val="00015EE7"/>
    <w:rsid w:val="00016337"/>
    <w:rsid w:val="000163C8"/>
    <w:rsid w:val="00016402"/>
    <w:rsid w:val="00016E73"/>
    <w:rsid w:val="0001703E"/>
    <w:rsid w:val="00017043"/>
    <w:rsid w:val="0001760B"/>
    <w:rsid w:val="0001761E"/>
    <w:rsid w:val="0001775F"/>
    <w:rsid w:val="0002058A"/>
    <w:rsid w:val="00020A23"/>
    <w:rsid w:val="00020B50"/>
    <w:rsid w:val="00020C9B"/>
    <w:rsid w:val="00021F4A"/>
    <w:rsid w:val="0002290D"/>
    <w:rsid w:val="00022A69"/>
    <w:rsid w:val="00022CAF"/>
    <w:rsid w:val="00022CEF"/>
    <w:rsid w:val="00022F6C"/>
    <w:rsid w:val="000230BF"/>
    <w:rsid w:val="00023CBF"/>
    <w:rsid w:val="0002460C"/>
    <w:rsid w:val="000246EF"/>
    <w:rsid w:val="00024918"/>
    <w:rsid w:val="00024C89"/>
    <w:rsid w:val="00025887"/>
    <w:rsid w:val="00025F25"/>
    <w:rsid w:val="00025FD8"/>
    <w:rsid w:val="000261D3"/>
    <w:rsid w:val="000262A8"/>
    <w:rsid w:val="000266FD"/>
    <w:rsid w:val="00026705"/>
    <w:rsid w:val="0002789A"/>
    <w:rsid w:val="00027DD3"/>
    <w:rsid w:val="00027E60"/>
    <w:rsid w:val="00027EA1"/>
    <w:rsid w:val="00030176"/>
    <w:rsid w:val="0003040C"/>
    <w:rsid w:val="0003174D"/>
    <w:rsid w:val="000318F3"/>
    <w:rsid w:val="00032499"/>
    <w:rsid w:val="00032AD0"/>
    <w:rsid w:val="00032AD5"/>
    <w:rsid w:val="00032CD2"/>
    <w:rsid w:val="00033000"/>
    <w:rsid w:val="0003303B"/>
    <w:rsid w:val="000331CE"/>
    <w:rsid w:val="00033560"/>
    <w:rsid w:val="0003365A"/>
    <w:rsid w:val="00034AE2"/>
    <w:rsid w:val="00035219"/>
    <w:rsid w:val="000359A2"/>
    <w:rsid w:val="000366CE"/>
    <w:rsid w:val="000366D7"/>
    <w:rsid w:val="0004048C"/>
    <w:rsid w:val="00040746"/>
    <w:rsid w:val="00040780"/>
    <w:rsid w:val="0004087E"/>
    <w:rsid w:val="00040EC5"/>
    <w:rsid w:val="000412E1"/>
    <w:rsid w:val="000415EF"/>
    <w:rsid w:val="00043728"/>
    <w:rsid w:val="00043D19"/>
    <w:rsid w:val="00044724"/>
    <w:rsid w:val="00044778"/>
    <w:rsid w:val="00044973"/>
    <w:rsid w:val="00044D2E"/>
    <w:rsid w:val="00044E33"/>
    <w:rsid w:val="00045FE1"/>
    <w:rsid w:val="00046826"/>
    <w:rsid w:val="00046E2A"/>
    <w:rsid w:val="00046F58"/>
    <w:rsid w:val="000478D0"/>
    <w:rsid w:val="00050702"/>
    <w:rsid w:val="00050C2A"/>
    <w:rsid w:val="000511C6"/>
    <w:rsid w:val="000515A1"/>
    <w:rsid w:val="00051F32"/>
    <w:rsid w:val="0005221E"/>
    <w:rsid w:val="000524CF"/>
    <w:rsid w:val="000525E8"/>
    <w:rsid w:val="0005287B"/>
    <w:rsid w:val="00053003"/>
    <w:rsid w:val="000530E9"/>
    <w:rsid w:val="00053189"/>
    <w:rsid w:val="00053574"/>
    <w:rsid w:val="0005375D"/>
    <w:rsid w:val="00053EAF"/>
    <w:rsid w:val="00054EE7"/>
    <w:rsid w:val="00055E3B"/>
    <w:rsid w:val="00055ECB"/>
    <w:rsid w:val="000561AB"/>
    <w:rsid w:val="0005647D"/>
    <w:rsid w:val="00056781"/>
    <w:rsid w:val="000570C0"/>
    <w:rsid w:val="000601D7"/>
    <w:rsid w:val="00060812"/>
    <w:rsid w:val="00060A34"/>
    <w:rsid w:val="00060D44"/>
    <w:rsid w:val="00060DF6"/>
    <w:rsid w:val="00061228"/>
    <w:rsid w:val="000613CD"/>
    <w:rsid w:val="00061821"/>
    <w:rsid w:val="00061B1C"/>
    <w:rsid w:val="00061B78"/>
    <w:rsid w:val="00061EA2"/>
    <w:rsid w:val="000622F0"/>
    <w:rsid w:val="0006263B"/>
    <w:rsid w:val="00062B8E"/>
    <w:rsid w:val="00062CD6"/>
    <w:rsid w:val="00063187"/>
    <w:rsid w:val="000632F9"/>
    <w:rsid w:val="0006339E"/>
    <w:rsid w:val="0006360E"/>
    <w:rsid w:val="000636CA"/>
    <w:rsid w:val="000636FB"/>
    <w:rsid w:val="0006395C"/>
    <w:rsid w:val="00063C23"/>
    <w:rsid w:val="00063F16"/>
    <w:rsid w:val="0006431F"/>
    <w:rsid w:val="000644DC"/>
    <w:rsid w:val="00064D73"/>
    <w:rsid w:val="00064DAA"/>
    <w:rsid w:val="0006573B"/>
    <w:rsid w:val="000658E7"/>
    <w:rsid w:val="0006639D"/>
    <w:rsid w:val="00066698"/>
    <w:rsid w:val="00067041"/>
    <w:rsid w:val="00067385"/>
    <w:rsid w:val="000678B4"/>
    <w:rsid w:val="00067AE4"/>
    <w:rsid w:val="00067B08"/>
    <w:rsid w:val="00067EA3"/>
    <w:rsid w:val="00067FF0"/>
    <w:rsid w:val="0007116B"/>
    <w:rsid w:val="00071691"/>
    <w:rsid w:val="00071ECB"/>
    <w:rsid w:val="00071EE4"/>
    <w:rsid w:val="00071F46"/>
    <w:rsid w:val="00072F10"/>
    <w:rsid w:val="0007367E"/>
    <w:rsid w:val="00073B18"/>
    <w:rsid w:val="0007444B"/>
    <w:rsid w:val="0007472B"/>
    <w:rsid w:val="00074E06"/>
    <w:rsid w:val="00075075"/>
    <w:rsid w:val="000751BF"/>
    <w:rsid w:val="00075220"/>
    <w:rsid w:val="00075963"/>
    <w:rsid w:val="00075A5F"/>
    <w:rsid w:val="00075AB7"/>
    <w:rsid w:val="00075CDD"/>
    <w:rsid w:val="000761CA"/>
    <w:rsid w:val="0007670F"/>
    <w:rsid w:val="00076FD4"/>
    <w:rsid w:val="000779EF"/>
    <w:rsid w:val="00080123"/>
    <w:rsid w:val="00080570"/>
    <w:rsid w:val="00080798"/>
    <w:rsid w:val="00080CF6"/>
    <w:rsid w:val="00080EA0"/>
    <w:rsid w:val="00081231"/>
    <w:rsid w:val="00081753"/>
    <w:rsid w:val="0008314D"/>
    <w:rsid w:val="00084566"/>
    <w:rsid w:val="00085866"/>
    <w:rsid w:val="00086923"/>
    <w:rsid w:val="0009014A"/>
    <w:rsid w:val="000903E2"/>
    <w:rsid w:val="0009053A"/>
    <w:rsid w:val="000923F6"/>
    <w:rsid w:val="00092FCE"/>
    <w:rsid w:val="00093C19"/>
    <w:rsid w:val="00094394"/>
    <w:rsid w:val="00094411"/>
    <w:rsid w:val="00094589"/>
    <w:rsid w:val="00094A07"/>
    <w:rsid w:val="00094EA8"/>
    <w:rsid w:val="00094FE1"/>
    <w:rsid w:val="00094FF4"/>
    <w:rsid w:val="0009505D"/>
    <w:rsid w:val="000952A1"/>
    <w:rsid w:val="00095349"/>
    <w:rsid w:val="00095678"/>
    <w:rsid w:val="000956ED"/>
    <w:rsid w:val="00096856"/>
    <w:rsid w:val="00096E9C"/>
    <w:rsid w:val="00097825"/>
    <w:rsid w:val="00097F6C"/>
    <w:rsid w:val="000A0085"/>
    <w:rsid w:val="000A041E"/>
    <w:rsid w:val="000A198A"/>
    <w:rsid w:val="000A1E54"/>
    <w:rsid w:val="000A1EF0"/>
    <w:rsid w:val="000A2B3E"/>
    <w:rsid w:val="000A401D"/>
    <w:rsid w:val="000A4292"/>
    <w:rsid w:val="000A514F"/>
    <w:rsid w:val="000A5926"/>
    <w:rsid w:val="000A5E56"/>
    <w:rsid w:val="000A5F2F"/>
    <w:rsid w:val="000A617D"/>
    <w:rsid w:val="000A62A5"/>
    <w:rsid w:val="000A6BD4"/>
    <w:rsid w:val="000A7F70"/>
    <w:rsid w:val="000A7FF4"/>
    <w:rsid w:val="000B04CD"/>
    <w:rsid w:val="000B0E18"/>
    <w:rsid w:val="000B1196"/>
    <w:rsid w:val="000B1762"/>
    <w:rsid w:val="000B1786"/>
    <w:rsid w:val="000B1936"/>
    <w:rsid w:val="000B1A1C"/>
    <w:rsid w:val="000B1B3E"/>
    <w:rsid w:val="000B1C98"/>
    <w:rsid w:val="000B1D67"/>
    <w:rsid w:val="000B2127"/>
    <w:rsid w:val="000B2390"/>
    <w:rsid w:val="000B2D4B"/>
    <w:rsid w:val="000B2FE0"/>
    <w:rsid w:val="000B301A"/>
    <w:rsid w:val="000B38C6"/>
    <w:rsid w:val="000B3DF6"/>
    <w:rsid w:val="000B3F60"/>
    <w:rsid w:val="000B4095"/>
    <w:rsid w:val="000B4806"/>
    <w:rsid w:val="000B51F9"/>
    <w:rsid w:val="000B5D66"/>
    <w:rsid w:val="000B6C3D"/>
    <w:rsid w:val="000B77A8"/>
    <w:rsid w:val="000B7BB9"/>
    <w:rsid w:val="000C02A2"/>
    <w:rsid w:val="000C05C7"/>
    <w:rsid w:val="000C084F"/>
    <w:rsid w:val="000C0A39"/>
    <w:rsid w:val="000C0C83"/>
    <w:rsid w:val="000C0F1F"/>
    <w:rsid w:val="000C0FB7"/>
    <w:rsid w:val="000C24CA"/>
    <w:rsid w:val="000C2754"/>
    <w:rsid w:val="000C3457"/>
    <w:rsid w:val="000C3528"/>
    <w:rsid w:val="000C3D88"/>
    <w:rsid w:val="000C4061"/>
    <w:rsid w:val="000C4200"/>
    <w:rsid w:val="000C4642"/>
    <w:rsid w:val="000C4853"/>
    <w:rsid w:val="000C4ABD"/>
    <w:rsid w:val="000C5283"/>
    <w:rsid w:val="000C5D84"/>
    <w:rsid w:val="000C5DEF"/>
    <w:rsid w:val="000C6CC3"/>
    <w:rsid w:val="000C7AF4"/>
    <w:rsid w:val="000D0776"/>
    <w:rsid w:val="000D116C"/>
    <w:rsid w:val="000D1816"/>
    <w:rsid w:val="000D1860"/>
    <w:rsid w:val="000D254C"/>
    <w:rsid w:val="000D26B6"/>
    <w:rsid w:val="000D2CC1"/>
    <w:rsid w:val="000D37EF"/>
    <w:rsid w:val="000D48BB"/>
    <w:rsid w:val="000D4C96"/>
    <w:rsid w:val="000D4E10"/>
    <w:rsid w:val="000D5C54"/>
    <w:rsid w:val="000D5F6C"/>
    <w:rsid w:val="000D622B"/>
    <w:rsid w:val="000D62E0"/>
    <w:rsid w:val="000D6A95"/>
    <w:rsid w:val="000D6E0E"/>
    <w:rsid w:val="000D7208"/>
    <w:rsid w:val="000D7524"/>
    <w:rsid w:val="000D7DA0"/>
    <w:rsid w:val="000D7DFB"/>
    <w:rsid w:val="000E0459"/>
    <w:rsid w:val="000E15CE"/>
    <w:rsid w:val="000E1842"/>
    <w:rsid w:val="000E18F0"/>
    <w:rsid w:val="000E1A6C"/>
    <w:rsid w:val="000E1DDA"/>
    <w:rsid w:val="000E2214"/>
    <w:rsid w:val="000E3014"/>
    <w:rsid w:val="000E339E"/>
    <w:rsid w:val="000E4442"/>
    <w:rsid w:val="000E459B"/>
    <w:rsid w:val="000E46B3"/>
    <w:rsid w:val="000E4AC7"/>
    <w:rsid w:val="000E52FF"/>
    <w:rsid w:val="000E57C1"/>
    <w:rsid w:val="000E5EFD"/>
    <w:rsid w:val="000E5FC0"/>
    <w:rsid w:val="000E64EF"/>
    <w:rsid w:val="000E76F0"/>
    <w:rsid w:val="000F04F3"/>
    <w:rsid w:val="000F0910"/>
    <w:rsid w:val="000F0CBA"/>
    <w:rsid w:val="000F0ED9"/>
    <w:rsid w:val="000F1587"/>
    <w:rsid w:val="000F1867"/>
    <w:rsid w:val="000F1A3E"/>
    <w:rsid w:val="000F1E7C"/>
    <w:rsid w:val="000F1F33"/>
    <w:rsid w:val="000F24AB"/>
    <w:rsid w:val="000F2F6A"/>
    <w:rsid w:val="000F301A"/>
    <w:rsid w:val="000F3855"/>
    <w:rsid w:val="000F4542"/>
    <w:rsid w:val="000F4850"/>
    <w:rsid w:val="000F4D1D"/>
    <w:rsid w:val="000F5653"/>
    <w:rsid w:val="000F56C7"/>
    <w:rsid w:val="000F5A68"/>
    <w:rsid w:val="000F600E"/>
    <w:rsid w:val="000F62B5"/>
    <w:rsid w:val="000F6316"/>
    <w:rsid w:val="000F6EB6"/>
    <w:rsid w:val="000F7C6B"/>
    <w:rsid w:val="001000D6"/>
    <w:rsid w:val="00100443"/>
    <w:rsid w:val="001004EC"/>
    <w:rsid w:val="00100B69"/>
    <w:rsid w:val="00100D94"/>
    <w:rsid w:val="00100DA3"/>
    <w:rsid w:val="00100F50"/>
    <w:rsid w:val="00100FF4"/>
    <w:rsid w:val="0010196F"/>
    <w:rsid w:val="0010246B"/>
    <w:rsid w:val="00102C85"/>
    <w:rsid w:val="00102D10"/>
    <w:rsid w:val="00103063"/>
    <w:rsid w:val="0010327D"/>
    <w:rsid w:val="00103C30"/>
    <w:rsid w:val="00103DAF"/>
    <w:rsid w:val="001044DB"/>
    <w:rsid w:val="00104960"/>
    <w:rsid w:val="00104D3A"/>
    <w:rsid w:val="00105D43"/>
    <w:rsid w:val="00106945"/>
    <w:rsid w:val="00106F05"/>
    <w:rsid w:val="00107384"/>
    <w:rsid w:val="001077B1"/>
    <w:rsid w:val="00107B75"/>
    <w:rsid w:val="001100BA"/>
    <w:rsid w:val="0011028D"/>
    <w:rsid w:val="00110752"/>
    <w:rsid w:val="00110BFB"/>
    <w:rsid w:val="00111255"/>
    <w:rsid w:val="00111630"/>
    <w:rsid w:val="001118A2"/>
    <w:rsid w:val="001118E2"/>
    <w:rsid w:val="00111B16"/>
    <w:rsid w:val="00111B8F"/>
    <w:rsid w:val="00112BA4"/>
    <w:rsid w:val="00112D47"/>
    <w:rsid w:val="00112F9A"/>
    <w:rsid w:val="00113163"/>
    <w:rsid w:val="001131A1"/>
    <w:rsid w:val="001137F5"/>
    <w:rsid w:val="00113CC6"/>
    <w:rsid w:val="0011409A"/>
    <w:rsid w:val="001157EF"/>
    <w:rsid w:val="0011584E"/>
    <w:rsid w:val="00115D45"/>
    <w:rsid w:val="001160EC"/>
    <w:rsid w:val="00116DA4"/>
    <w:rsid w:val="00117F44"/>
    <w:rsid w:val="0012070F"/>
    <w:rsid w:val="00120A45"/>
    <w:rsid w:val="00120BDD"/>
    <w:rsid w:val="00121195"/>
    <w:rsid w:val="001214C6"/>
    <w:rsid w:val="00121A6C"/>
    <w:rsid w:val="00121ACB"/>
    <w:rsid w:val="00121B30"/>
    <w:rsid w:val="00121DCB"/>
    <w:rsid w:val="0012217A"/>
    <w:rsid w:val="00122EF6"/>
    <w:rsid w:val="00123044"/>
    <w:rsid w:val="0012345E"/>
    <w:rsid w:val="00123B24"/>
    <w:rsid w:val="00123DA6"/>
    <w:rsid w:val="001241E4"/>
    <w:rsid w:val="001244BF"/>
    <w:rsid w:val="0012471D"/>
    <w:rsid w:val="00124B3A"/>
    <w:rsid w:val="00124B80"/>
    <w:rsid w:val="00124C95"/>
    <w:rsid w:val="00125BA7"/>
    <w:rsid w:val="00125D2A"/>
    <w:rsid w:val="001263C2"/>
    <w:rsid w:val="0012676A"/>
    <w:rsid w:val="00126F32"/>
    <w:rsid w:val="00127C33"/>
    <w:rsid w:val="00127E2A"/>
    <w:rsid w:val="001304CC"/>
    <w:rsid w:val="00130669"/>
    <w:rsid w:val="001309AF"/>
    <w:rsid w:val="00130BF5"/>
    <w:rsid w:val="00130CE3"/>
    <w:rsid w:val="00131427"/>
    <w:rsid w:val="0013165D"/>
    <w:rsid w:val="0013199B"/>
    <w:rsid w:val="001319DA"/>
    <w:rsid w:val="001323E7"/>
    <w:rsid w:val="00132526"/>
    <w:rsid w:val="00132A6E"/>
    <w:rsid w:val="00133C6C"/>
    <w:rsid w:val="001340A1"/>
    <w:rsid w:val="00134305"/>
    <w:rsid w:val="001347E6"/>
    <w:rsid w:val="001347FA"/>
    <w:rsid w:val="00134EF4"/>
    <w:rsid w:val="001352B7"/>
    <w:rsid w:val="001353DC"/>
    <w:rsid w:val="00135AD3"/>
    <w:rsid w:val="0013620A"/>
    <w:rsid w:val="00136680"/>
    <w:rsid w:val="001367E0"/>
    <w:rsid w:val="00136C4E"/>
    <w:rsid w:val="00136DED"/>
    <w:rsid w:val="00136FDD"/>
    <w:rsid w:val="00137072"/>
    <w:rsid w:val="001378D6"/>
    <w:rsid w:val="00140C0C"/>
    <w:rsid w:val="00140C42"/>
    <w:rsid w:val="001411D0"/>
    <w:rsid w:val="001419D4"/>
    <w:rsid w:val="00141E0F"/>
    <w:rsid w:val="00142192"/>
    <w:rsid w:val="00142F34"/>
    <w:rsid w:val="001434EC"/>
    <w:rsid w:val="00143B7C"/>
    <w:rsid w:val="00143E28"/>
    <w:rsid w:val="0014407E"/>
    <w:rsid w:val="00144A57"/>
    <w:rsid w:val="00144D53"/>
    <w:rsid w:val="001453F3"/>
    <w:rsid w:val="00145468"/>
    <w:rsid w:val="001456BC"/>
    <w:rsid w:val="001457E2"/>
    <w:rsid w:val="0014672E"/>
    <w:rsid w:val="00146B9A"/>
    <w:rsid w:val="00146C67"/>
    <w:rsid w:val="00147491"/>
    <w:rsid w:val="0014774C"/>
    <w:rsid w:val="00147B56"/>
    <w:rsid w:val="00147D42"/>
    <w:rsid w:val="001508D9"/>
    <w:rsid w:val="00150FE7"/>
    <w:rsid w:val="001510B1"/>
    <w:rsid w:val="00151253"/>
    <w:rsid w:val="00152726"/>
    <w:rsid w:val="001533FD"/>
    <w:rsid w:val="00154B8E"/>
    <w:rsid w:val="00155320"/>
    <w:rsid w:val="00155D60"/>
    <w:rsid w:val="00156264"/>
    <w:rsid w:val="00156301"/>
    <w:rsid w:val="00157536"/>
    <w:rsid w:val="00157A20"/>
    <w:rsid w:val="00157A27"/>
    <w:rsid w:val="0016157B"/>
    <w:rsid w:val="0016264A"/>
    <w:rsid w:val="00162714"/>
    <w:rsid w:val="00162D8E"/>
    <w:rsid w:val="00163605"/>
    <w:rsid w:val="0016429C"/>
    <w:rsid w:val="00164479"/>
    <w:rsid w:val="00164CE2"/>
    <w:rsid w:val="00164F04"/>
    <w:rsid w:val="001650D0"/>
    <w:rsid w:val="0016541E"/>
    <w:rsid w:val="00165FB4"/>
    <w:rsid w:val="0016602E"/>
    <w:rsid w:val="00166410"/>
    <w:rsid w:val="00166551"/>
    <w:rsid w:val="001669A7"/>
    <w:rsid w:val="0016736D"/>
    <w:rsid w:val="0016743A"/>
    <w:rsid w:val="00167709"/>
    <w:rsid w:val="00167866"/>
    <w:rsid w:val="00167E15"/>
    <w:rsid w:val="00170A06"/>
    <w:rsid w:val="0017194D"/>
    <w:rsid w:val="00171E3B"/>
    <w:rsid w:val="001726FF"/>
    <w:rsid w:val="00172C92"/>
    <w:rsid w:val="00172EB3"/>
    <w:rsid w:val="00172ED8"/>
    <w:rsid w:val="0017303D"/>
    <w:rsid w:val="0017384A"/>
    <w:rsid w:val="00173AC0"/>
    <w:rsid w:val="00173F28"/>
    <w:rsid w:val="00174AAF"/>
    <w:rsid w:val="001768D2"/>
    <w:rsid w:val="00177240"/>
    <w:rsid w:val="00177974"/>
    <w:rsid w:val="00177B0D"/>
    <w:rsid w:val="00177C82"/>
    <w:rsid w:val="00180337"/>
    <w:rsid w:val="001806CF"/>
    <w:rsid w:val="00180CAC"/>
    <w:rsid w:val="0018105A"/>
    <w:rsid w:val="00181280"/>
    <w:rsid w:val="00181293"/>
    <w:rsid w:val="00181AC3"/>
    <w:rsid w:val="00181DC6"/>
    <w:rsid w:val="00181FD5"/>
    <w:rsid w:val="00182160"/>
    <w:rsid w:val="00182619"/>
    <w:rsid w:val="001826D5"/>
    <w:rsid w:val="00182A95"/>
    <w:rsid w:val="00183378"/>
    <w:rsid w:val="00183649"/>
    <w:rsid w:val="00183A96"/>
    <w:rsid w:val="00183E0D"/>
    <w:rsid w:val="00185E54"/>
    <w:rsid w:val="001862E6"/>
    <w:rsid w:val="00186B5E"/>
    <w:rsid w:val="00186D0E"/>
    <w:rsid w:val="00186EAF"/>
    <w:rsid w:val="001870F7"/>
    <w:rsid w:val="00187A46"/>
    <w:rsid w:val="00187FC6"/>
    <w:rsid w:val="00190210"/>
    <w:rsid w:val="00190DCB"/>
    <w:rsid w:val="00190E6A"/>
    <w:rsid w:val="00190F7C"/>
    <w:rsid w:val="0019125D"/>
    <w:rsid w:val="00191352"/>
    <w:rsid w:val="00191BDE"/>
    <w:rsid w:val="00191C5D"/>
    <w:rsid w:val="00191CBC"/>
    <w:rsid w:val="00191D03"/>
    <w:rsid w:val="0019238F"/>
    <w:rsid w:val="00192A91"/>
    <w:rsid w:val="00192DF5"/>
    <w:rsid w:val="001930E1"/>
    <w:rsid w:val="0019317A"/>
    <w:rsid w:val="0019331B"/>
    <w:rsid w:val="0019344B"/>
    <w:rsid w:val="00194739"/>
    <w:rsid w:val="0019553B"/>
    <w:rsid w:val="00195EB9"/>
    <w:rsid w:val="00195F18"/>
    <w:rsid w:val="00196398"/>
    <w:rsid w:val="00196485"/>
    <w:rsid w:val="00196675"/>
    <w:rsid w:val="001975BD"/>
    <w:rsid w:val="001978B3"/>
    <w:rsid w:val="001978C1"/>
    <w:rsid w:val="00197F9D"/>
    <w:rsid w:val="001A0080"/>
    <w:rsid w:val="001A0971"/>
    <w:rsid w:val="001A0FC3"/>
    <w:rsid w:val="001A1084"/>
    <w:rsid w:val="001A1788"/>
    <w:rsid w:val="001A1C68"/>
    <w:rsid w:val="001A21A1"/>
    <w:rsid w:val="001A29DA"/>
    <w:rsid w:val="001A2D23"/>
    <w:rsid w:val="001A34D3"/>
    <w:rsid w:val="001A3518"/>
    <w:rsid w:val="001A3A9F"/>
    <w:rsid w:val="001A4F3F"/>
    <w:rsid w:val="001A5122"/>
    <w:rsid w:val="001A5155"/>
    <w:rsid w:val="001A533E"/>
    <w:rsid w:val="001A551F"/>
    <w:rsid w:val="001A5F81"/>
    <w:rsid w:val="001A6619"/>
    <w:rsid w:val="001A6777"/>
    <w:rsid w:val="001A7C8A"/>
    <w:rsid w:val="001B020D"/>
    <w:rsid w:val="001B05F0"/>
    <w:rsid w:val="001B084C"/>
    <w:rsid w:val="001B0C85"/>
    <w:rsid w:val="001B0E72"/>
    <w:rsid w:val="001B127A"/>
    <w:rsid w:val="001B1599"/>
    <w:rsid w:val="001B161D"/>
    <w:rsid w:val="001B1BA9"/>
    <w:rsid w:val="001B1D95"/>
    <w:rsid w:val="001B26B4"/>
    <w:rsid w:val="001B2E34"/>
    <w:rsid w:val="001B2E8C"/>
    <w:rsid w:val="001B310B"/>
    <w:rsid w:val="001B3189"/>
    <w:rsid w:val="001B398B"/>
    <w:rsid w:val="001B429C"/>
    <w:rsid w:val="001B42E1"/>
    <w:rsid w:val="001B44E1"/>
    <w:rsid w:val="001B4FA1"/>
    <w:rsid w:val="001B52B2"/>
    <w:rsid w:val="001B5576"/>
    <w:rsid w:val="001B59EC"/>
    <w:rsid w:val="001B5B60"/>
    <w:rsid w:val="001B6B32"/>
    <w:rsid w:val="001B7821"/>
    <w:rsid w:val="001B7B5D"/>
    <w:rsid w:val="001B7CAC"/>
    <w:rsid w:val="001C0338"/>
    <w:rsid w:val="001C049C"/>
    <w:rsid w:val="001C0892"/>
    <w:rsid w:val="001C18C5"/>
    <w:rsid w:val="001C1B8A"/>
    <w:rsid w:val="001C2022"/>
    <w:rsid w:val="001C2077"/>
    <w:rsid w:val="001C211B"/>
    <w:rsid w:val="001C22D0"/>
    <w:rsid w:val="001C2543"/>
    <w:rsid w:val="001C2BAE"/>
    <w:rsid w:val="001C3378"/>
    <w:rsid w:val="001C337A"/>
    <w:rsid w:val="001C4599"/>
    <w:rsid w:val="001C4D6D"/>
    <w:rsid w:val="001C54C0"/>
    <w:rsid w:val="001C5849"/>
    <w:rsid w:val="001C58F1"/>
    <w:rsid w:val="001C5F3F"/>
    <w:rsid w:val="001C65F8"/>
    <w:rsid w:val="001C6630"/>
    <w:rsid w:val="001C6B24"/>
    <w:rsid w:val="001C76DC"/>
    <w:rsid w:val="001C77CB"/>
    <w:rsid w:val="001C7E30"/>
    <w:rsid w:val="001D07AD"/>
    <w:rsid w:val="001D09C4"/>
    <w:rsid w:val="001D0B7B"/>
    <w:rsid w:val="001D0C2E"/>
    <w:rsid w:val="001D0EF8"/>
    <w:rsid w:val="001D133D"/>
    <w:rsid w:val="001D13D2"/>
    <w:rsid w:val="001D202F"/>
    <w:rsid w:val="001D2CB1"/>
    <w:rsid w:val="001D2EFB"/>
    <w:rsid w:val="001D3B26"/>
    <w:rsid w:val="001D3CE0"/>
    <w:rsid w:val="001D3F0A"/>
    <w:rsid w:val="001D482F"/>
    <w:rsid w:val="001D4F35"/>
    <w:rsid w:val="001D537D"/>
    <w:rsid w:val="001D539B"/>
    <w:rsid w:val="001D548A"/>
    <w:rsid w:val="001D59C5"/>
    <w:rsid w:val="001D7438"/>
    <w:rsid w:val="001D7555"/>
    <w:rsid w:val="001E0450"/>
    <w:rsid w:val="001E0626"/>
    <w:rsid w:val="001E0AA3"/>
    <w:rsid w:val="001E0E1D"/>
    <w:rsid w:val="001E193E"/>
    <w:rsid w:val="001E2F30"/>
    <w:rsid w:val="001E32F4"/>
    <w:rsid w:val="001E3A16"/>
    <w:rsid w:val="001E3CAA"/>
    <w:rsid w:val="001E42A0"/>
    <w:rsid w:val="001E45FE"/>
    <w:rsid w:val="001E4904"/>
    <w:rsid w:val="001E4D40"/>
    <w:rsid w:val="001E506D"/>
    <w:rsid w:val="001E538A"/>
    <w:rsid w:val="001E55DA"/>
    <w:rsid w:val="001E5708"/>
    <w:rsid w:val="001E5C89"/>
    <w:rsid w:val="001E5D59"/>
    <w:rsid w:val="001E65CD"/>
    <w:rsid w:val="001E6BCA"/>
    <w:rsid w:val="001E71CD"/>
    <w:rsid w:val="001E79A0"/>
    <w:rsid w:val="001F039D"/>
    <w:rsid w:val="001F0675"/>
    <w:rsid w:val="001F067F"/>
    <w:rsid w:val="001F16FA"/>
    <w:rsid w:val="001F1D63"/>
    <w:rsid w:val="001F1DB7"/>
    <w:rsid w:val="001F2162"/>
    <w:rsid w:val="001F216C"/>
    <w:rsid w:val="001F2375"/>
    <w:rsid w:val="001F2F01"/>
    <w:rsid w:val="001F3A07"/>
    <w:rsid w:val="001F3A9E"/>
    <w:rsid w:val="001F4110"/>
    <w:rsid w:val="001F4272"/>
    <w:rsid w:val="001F43C0"/>
    <w:rsid w:val="001F465C"/>
    <w:rsid w:val="001F4E76"/>
    <w:rsid w:val="001F4ED6"/>
    <w:rsid w:val="001F4EDE"/>
    <w:rsid w:val="001F5166"/>
    <w:rsid w:val="001F51EC"/>
    <w:rsid w:val="001F5276"/>
    <w:rsid w:val="001F5331"/>
    <w:rsid w:val="001F538F"/>
    <w:rsid w:val="001F53A7"/>
    <w:rsid w:val="001F5689"/>
    <w:rsid w:val="001F5F8C"/>
    <w:rsid w:val="001F60A8"/>
    <w:rsid w:val="001F67BA"/>
    <w:rsid w:val="001F736A"/>
    <w:rsid w:val="001F7D7D"/>
    <w:rsid w:val="002009D8"/>
    <w:rsid w:val="00201100"/>
    <w:rsid w:val="00201321"/>
    <w:rsid w:val="0020159C"/>
    <w:rsid w:val="00201CD8"/>
    <w:rsid w:val="002022CE"/>
    <w:rsid w:val="00202749"/>
    <w:rsid w:val="00202F1D"/>
    <w:rsid w:val="00202FF9"/>
    <w:rsid w:val="00203605"/>
    <w:rsid w:val="00203ED5"/>
    <w:rsid w:val="0020401C"/>
    <w:rsid w:val="002040CE"/>
    <w:rsid w:val="0020491D"/>
    <w:rsid w:val="00204D23"/>
    <w:rsid w:val="00204E60"/>
    <w:rsid w:val="002054BC"/>
    <w:rsid w:val="002054D3"/>
    <w:rsid w:val="0020560E"/>
    <w:rsid w:val="00206788"/>
    <w:rsid w:val="00206804"/>
    <w:rsid w:val="00206B5A"/>
    <w:rsid w:val="00206C37"/>
    <w:rsid w:val="002071A8"/>
    <w:rsid w:val="0020756A"/>
    <w:rsid w:val="00207BFE"/>
    <w:rsid w:val="0021061D"/>
    <w:rsid w:val="00210883"/>
    <w:rsid w:val="00210944"/>
    <w:rsid w:val="00212BFF"/>
    <w:rsid w:val="00212ED0"/>
    <w:rsid w:val="00212FDE"/>
    <w:rsid w:val="002140CE"/>
    <w:rsid w:val="002142BA"/>
    <w:rsid w:val="002147B2"/>
    <w:rsid w:val="00215A91"/>
    <w:rsid w:val="002160BC"/>
    <w:rsid w:val="00216289"/>
    <w:rsid w:val="002169FF"/>
    <w:rsid w:val="00216E8C"/>
    <w:rsid w:val="00217BB3"/>
    <w:rsid w:val="00220601"/>
    <w:rsid w:val="00220668"/>
    <w:rsid w:val="00220FE7"/>
    <w:rsid w:val="0022101F"/>
    <w:rsid w:val="00221236"/>
    <w:rsid w:val="002214D4"/>
    <w:rsid w:val="0022318C"/>
    <w:rsid w:val="0022498F"/>
    <w:rsid w:val="00224C13"/>
    <w:rsid w:val="00224E99"/>
    <w:rsid w:val="00225656"/>
    <w:rsid w:val="00225AA1"/>
    <w:rsid w:val="00225D57"/>
    <w:rsid w:val="00226494"/>
    <w:rsid w:val="00226520"/>
    <w:rsid w:val="00226825"/>
    <w:rsid w:val="0022750C"/>
    <w:rsid w:val="00227922"/>
    <w:rsid w:val="002279CE"/>
    <w:rsid w:val="00227CE9"/>
    <w:rsid w:val="00230111"/>
    <w:rsid w:val="0023055A"/>
    <w:rsid w:val="00230634"/>
    <w:rsid w:val="00230656"/>
    <w:rsid w:val="00230ACB"/>
    <w:rsid w:val="002314BF"/>
    <w:rsid w:val="002318FC"/>
    <w:rsid w:val="0023202D"/>
    <w:rsid w:val="002322ED"/>
    <w:rsid w:val="002329CE"/>
    <w:rsid w:val="00232E81"/>
    <w:rsid w:val="00232EE5"/>
    <w:rsid w:val="0023316F"/>
    <w:rsid w:val="00233382"/>
    <w:rsid w:val="002335C5"/>
    <w:rsid w:val="00233E5F"/>
    <w:rsid w:val="00234118"/>
    <w:rsid w:val="0023459B"/>
    <w:rsid w:val="00234DB9"/>
    <w:rsid w:val="00235793"/>
    <w:rsid w:val="00235C0E"/>
    <w:rsid w:val="002365A4"/>
    <w:rsid w:val="0023679D"/>
    <w:rsid w:val="00236E50"/>
    <w:rsid w:val="00237512"/>
    <w:rsid w:val="00237812"/>
    <w:rsid w:val="00237900"/>
    <w:rsid w:val="00237937"/>
    <w:rsid w:val="00237E9F"/>
    <w:rsid w:val="0024017A"/>
    <w:rsid w:val="00240231"/>
    <w:rsid w:val="00242167"/>
    <w:rsid w:val="0024223A"/>
    <w:rsid w:val="002428B4"/>
    <w:rsid w:val="002436B7"/>
    <w:rsid w:val="002441C7"/>
    <w:rsid w:val="002444AA"/>
    <w:rsid w:val="00244828"/>
    <w:rsid w:val="00244C83"/>
    <w:rsid w:val="00245341"/>
    <w:rsid w:val="00245998"/>
    <w:rsid w:val="00246F6A"/>
    <w:rsid w:val="0024760B"/>
    <w:rsid w:val="00247752"/>
    <w:rsid w:val="002504F9"/>
    <w:rsid w:val="00250A68"/>
    <w:rsid w:val="00250FCA"/>
    <w:rsid w:val="0025155D"/>
    <w:rsid w:val="00252A92"/>
    <w:rsid w:val="00252C52"/>
    <w:rsid w:val="002535D1"/>
    <w:rsid w:val="00253C09"/>
    <w:rsid w:val="00254320"/>
    <w:rsid w:val="0025599B"/>
    <w:rsid w:val="002560A2"/>
    <w:rsid w:val="00256360"/>
    <w:rsid w:val="002564B2"/>
    <w:rsid w:val="0025650B"/>
    <w:rsid w:val="0025792F"/>
    <w:rsid w:val="00257945"/>
    <w:rsid w:val="00257BD3"/>
    <w:rsid w:val="002613E3"/>
    <w:rsid w:val="0026207F"/>
    <w:rsid w:val="00262E28"/>
    <w:rsid w:val="00263947"/>
    <w:rsid w:val="002639B7"/>
    <w:rsid w:val="00263A8A"/>
    <w:rsid w:val="00263D5A"/>
    <w:rsid w:val="002641D4"/>
    <w:rsid w:val="002654C3"/>
    <w:rsid w:val="002657BF"/>
    <w:rsid w:val="002659C7"/>
    <w:rsid w:val="00265A50"/>
    <w:rsid w:val="00265D2B"/>
    <w:rsid w:val="00266084"/>
    <w:rsid w:val="0026665D"/>
    <w:rsid w:val="002667A7"/>
    <w:rsid w:val="0026776B"/>
    <w:rsid w:val="0027000F"/>
    <w:rsid w:val="00270086"/>
    <w:rsid w:val="002700B3"/>
    <w:rsid w:val="00270316"/>
    <w:rsid w:val="0027040A"/>
    <w:rsid w:val="002705F8"/>
    <w:rsid w:val="002708AA"/>
    <w:rsid w:val="00270BC9"/>
    <w:rsid w:val="00270CC5"/>
    <w:rsid w:val="00271943"/>
    <w:rsid w:val="00271C74"/>
    <w:rsid w:val="00271E71"/>
    <w:rsid w:val="0027218B"/>
    <w:rsid w:val="00272A46"/>
    <w:rsid w:val="00272F5E"/>
    <w:rsid w:val="00273742"/>
    <w:rsid w:val="0027380B"/>
    <w:rsid w:val="00273BAA"/>
    <w:rsid w:val="002745ED"/>
    <w:rsid w:val="00275133"/>
    <w:rsid w:val="0027583E"/>
    <w:rsid w:val="00275E7B"/>
    <w:rsid w:val="002775FB"/>
    <w:rsid w:val="00277921"/>
    <w:rsid w:val="00277D57"/>
    <w:rsid w:val="00280421"/>
    <w:rsid w:val="002810F5"/>
    <w:rsid w:val="002818B1"/>
    <w:rsid w:val="00282228"/>
    <w:rsid w:val="002824A0"/>
    <w:rsid w:val="002824EA"/>
    <w:rsid w:val="00282C18"/>
    <w:rsid w:val="00283C2C"/>
    <w:rsid w:val="00283EF2"/>
    <w:rsid w:val="00284059"/>
    <w:rsid w:val="00284203"/>
    <w:rsid w:val="00284801"/>
    <w:rsid w:val="00284803"/>
    <w:rsid w:val="002848DB"/>
    <w:rsid w:val="0028536D"/>
    <w:rsid w:val="0028551D"/>
    <w:rsid w:val="00285682"/>
    <w:rsid w:val="0028572E"/>
    <w:rsid w:val="00286528"/>
    <w:rsid w:val="00286D85"/>
    <w:rsid w:val="00286F9B"/>
    <w:rsid w:val="00287F76"/>
    <w:rsid w:val="002903DB"/>
    <w:rsid w:val="002903E4"/>
    <w:rsid w:val="002904B1"/>
    <w:rsid w:val="00290535"/>
    <w:rsid w:val="0029246D"/>
    <w:rsid w:val="00292492"/>
    <w:rsid w:val="00292757"/>
    <w:rsid w:val="002929FE"/>
    <w:rsid w:val="0029300F"/>
    <w:rsid w:val="002936FB"/>
    <w:rsid w:val="00293799"/>
    <w:rsid w:val="00293852"/>
    <w:rsid w:val="00295340"/>
    <w:rsid w:val="00295492"/>
    <w:rsid w:val="00295DCA"/>
    <w:rsid w:val="00295E35"/>
    <w:rsid w:val="00295E95"/>
    <w:rsid w:val="00295FAD"/>
    <w:rsid w:val="00296102"/>
    <w:rsid w:val="0029636A"/>
    <w:rsid w:val="00296A82"/>
    <w:rsid w:val="00296AAC"/>
    <w:rsid w:val="00296F48"/>
    <w:rsid w:val="00297484"/>
    <w:rsid w:val="00297EB6"/>
    <w:rsid w:val="002A0432"/>
    <w:rsid w:val="002A0893"/>
    <w:rsid w:val="002A0897"/>
    <w:rsid w:val="002A133B"/>
    <w:rsid w:val="002A1D4A"/>
    <w:rsid w:val="002A25FF"/>
    <w:rsid w:val="002A2DD4"/>
    <w:rsid w:val="002A3AE3"/>
    <w:rsid w:val="002A458A"/>
    <w:rsid w:val="002A521C"/>
    <w:rsid w:val="002A5854"/>
    <w:rsid w:val="002A618D"/>
    <w:rsid w:val="002A7C24"/>
    <w:rsid w:val="002B0077"/>
    <w:rsid w:val="002B272F"/>
    <w:rsid w:val="002B28F4"/>
    <w:rsid w:val="002B2BE1"/>
    <w:rsid w:val="002B2E22"/>
    <w:rsid w:val="002B2FE5"/>
    <w:rsid w:val="002B3126"/>
    <w:rsid w:val="002B3904"/>
    <w:rsid w:val="002B3D11"/>
    <w:rsid w:val="002B3D83"/>
    <w:rsid w:val="002B41BC"/>
    <w:rsid w:val="002B43B7"/>
    <w:rsid w:val="002B55DA"/>
    <w:rsid w:val="002B59AE"/>
    <w:rsid w:val="002B5C43"/>
    <w:rsid w:val="002B5F73"/>
    <w:rsid w:val="002B60E4"/>
    <w:rsid w:val="002B6189"/>
    <w:rsid w:val="002B6F2A"/>
    <w:rsid w:val="002B782F"/>
    <w:rsid w:val="002B7BB7"/>
    <w:rsid w:val="002B7C6B"/>
    <w:rsid w:val="002C0CD4"/>
    <w:rsid w:val="002C0D67"/>
    <w:rsid w:val="002C172F"/>
    <w:rsid w:val="002C1E20"/>
    <w:rsid w:val="002C2216"/>
    <w:rsid w:val="002C2364"/>
    <w:rsid w:val="002C24A4"/>
    <w:rsid w:val="002C293C"/>
    <w:rsid w:val="002C2ED8"/>
    <w:rsid w:val="002C3651"/>
    <w:rsid w:val="002C3851"/>
    <w:rsid w:val="002C39E0"/>
    <w:rsid w:val="002C3B3A"/>
    <w:rsid w:val="002C3B6D"/>
    <w:rsid w:val="002C44CE"/>
    <w:rsid w:val="002C4504"/>
    <w:rsid w:val="002C59BC"/>
    <w:rsid w:val="002C5BEF"/>
    <w:rsid w:val="002C5EC5"/>
    <w:rsid w:val="002C600E"/>
    <w:rsid w:val="002C6045"/>
    <w:rsid w:val="002C6187"/>
    <w:rsid w:val="002C6855"/>
    <w:rsid w:val="002C71A9"/>
    <w:rsid w:val="002C74F8"/>
    <w:rsid w:val="002C7A65"/>
    <w:rsid w:val="002C7D35"/>
    <w:rsid w:val="002D015C"/>
    <w:rsid w:val="002D046E"/>
    <w:rsid w:val="002D09AC"/>
    <w:rsid w:val="002D09B6"/>
    <w:rsid w:val="002D0ECC"/>
    <w:rsid w:val="002D1CC4"/>
    <w:rsid w:val="002D1CFA"/>
    <w:rsid w:val="002D2326"/>
    <w:rsid w:val="002D2343"/>
    <w:rsid w:val="002D2755"/>
    <w:rsid w:val="002D2E35"/>
    <w:rsid w:val="002D3437"/>
    <w:rsid w:val="002D3A14"/>
    <w:rsid w:val="002D44A4"/>
    <w:rsid w:val="002D497D"/>
    <w:rsid w:val="002D4C3A"/>
    <w:rsid w:val="002D5A22"/>
    <w:rsid w:val="002D5AA8"/>
    <w:rsid w:val="002D5D8F"/>
    <w:rsid w:val="002D5EEF"/>
    <w:rsid w:val="002D5FAD"/>
    <w:rsid w:val="002D6E25"/>
    <w:rsid w:val="002D7D2E"/>
    <w:rsid w:val="002D7DF8"/>
    <w:rsid w:val="002E030F"/>
    <w:rsid w:val="002E09D7"/>
    <w:rsid w:val="002E1667"/>
    <w:rsid w:val="002E19F3"/>
    <w:rsid w:val="002E22CE"/>
    <w:rsid w:val="002E22F2"/>
    <w:rsid w:val="002E26F5"/>
    <w:rsid w:val="002E2AB1"/>
    <w:rsid w:val="002E2BF1"/>
    <w:rsid w:val="002E2E1D"/>
    <w:rsid w:val="002E2FFE"/>
    <w:rsid w:val="002E35E4"/>
    <w:rsid w:val="002E37D3"/>
    <w:rsid w:val="002E3D89"/>
    <w:rsid w:val="002E3E15"/>
    <w:rsid w:val="002E4224"/>
    <w:rsid w:val="002E4396"/>
    <w:rsid w:val="002E4D96"/>
    <w:rsid w:val="002E50D2"/>
    <w:rsid w:val="002E5335"/>
    <w:rsid w:val="002E5786"/>
    <w:rsid w:val="002E5B32"/>
    <w:rsid w:val="002E6303"/>
    <w:rsid w:val="002E672E"/>
    <w:rsid w:val="002E6D9F"/>
    <w:rsid w:val="002E6F56"/>
    <w:rsid w:val="002E70DA"/>
    <w:rsid w:val="002E77BE"/>
    <w:rsid w:val="002E7A15"/>
    <w:rsid w:val="002E7FB8"/>
    <w:rsid w:val="002E7FCD"/>
    <w:rsid w:val="002F00C6"/>
    <w:rsid w:val="002F0272"/>
    <w:rsid w:val="002F0315"/>
    <w:rsid w:val="002F1AFF"/>
    <w:rsid w:val="002F1B8C"/>
    <w:rsid w:val="002F1BC4"/>
    <w:rsid w:val="002F2530"/>
    <w:rsid w:val="002F26A8"/>
    <w:rsid w:val="002F2759"/>
    <w:rsid w:val="002F2764"/>
    <w:rsid w:val="002F416B"/>
    <w:rsid w:val="002F442C"/>
    <w:rsid w:val="002F4B9B"/>
    <w:rsid w:val="002F4C68"/>
    <w:rsid w:val="002F5484"/>
    <w:rsid w:val="002F54D4"/>
    <w:rsid w:val="002F5951"/>
    <w:rsid w:val="002F5AC1"/>
    <w:rsid w:val="002F5E8D"/>
    <w:rsid w:val="002F5F65"/>
    <w:rsid w:val="002F701B"/>
    <w:rsid w:val="002F7049"/>
    <w:rsid w:val="002F7056"/>
    <w:rsid w:val="003006B1"/>
    <w:rsid w:val="003014AD"/>
    <w:rsid w:val="003014DF"/>
    <w:rsid w:val="00301BE4"/>
    <w:rsid w:val="00301F58"/>
    <w:rsid w:val="00302232"/>
    <w:rsid w:val="00302B9D"/>
    <w:rsid w:val="00303205"/>
    <w:rsid w:val="003034A0"/>
    <w:rsid w:val="00303DC2"/>
    <w:rsid w:val="00304BD1"/>
    <w:rsid w:val="00304F15"/>
    <w:rsid w:val="00305782"/>
    <w:rsid w:val="00305BD0"/>
    <w:rsid w:val="00305F9D"/>
    <w:rsid w:val="003067A9"/>
    <w:rsid w:val="00306BF1"/>
    <w:rsid w:val="00306EF9"/>
    <w:rsid w:val="00307677"/>
    <w:rsid w:val="003076B7"/>
    <w:rsid w:val="003076CF"/>
    <w:rsid w:val="00307AEC"/>
    <w:rsid w:val="003105B8"/>
    <w:rsid w:val="00310A50"/>
    <w:rsid w:val="00310CB8"/>
    <w:rsid w:val="00311010"/>
    <w:rsid w:val="00311191"/>
    <w:rsid w:val="00311AF8"/>
    <w:rsid w:val="00311B53"/>
    <w:rsid w:val="00313196"/>
    <w:rsid w:val="0031357B"/>
    <w:rsid w:val="00314849"/>
    <w:rsid w:val="003148DB"/>
    <w:rsid w:val="00314BFB"/>
    <w:rsid w:val="00314C0C"/>
    <w:rsid w:val="00314D9D"/>
    <w:rsid w:val="00315255"/>
    <w:rsid w:val="00315656"/>
    <w:rsid w:val="0031589B"/>
    <w:rsid w:val="0031678C"/>
    <w:rsid w:val="00316855"/>
    <w:rsid w:val="00316DC6"/>
    <w:rsid w:val="00317007"/>
    <w:rsid w:val="003173CC"/>
    <w:rsid w:val="003176C7"/>
    <w:rsid w:val="0031788B"/>
    <w:rsid w:val="00317C9F"/>
    <w:rsid w:val="0032025B"/>
    <w:rsid w:val="0032030E"/>
    <w:rsid w:val="003203D6"/>
    <w:rsid w:val="00320B2A"/>
    <w:rsid w:val="003214F2"/>
    <w:rsid w:val="003216AD"/>
    <w:rsid w:val="00321941"/>
    <w:rsid w:val="00321A7B"/>
    <w:rsid w:val="00321B11"/>
    <w:rsid w:val="00322A43"/>
    <w:rsid w:val="00322F75"/>
    <w:rsid w:val="0032397A"/>
    <w:rsid w:val="00323B66"/>
    <w:rsid w:val="00324369"/>
    <w:rsid w:val="00324B8D"/>
    <w:rsid w:val="00324BCE"/>
    <w:rsid w:val="0032603D"/>
    <w:rsid w:val="00326D43"/>
    <w:rsid w:val="0032705B"/>
    <w:rsid w:val="00327AB2"/>
    <w:rsid w:val="00327DC2"/>
    <w:rsid w:val="00330F6F"/>
    <w:rsid w:val="00331360"/>
    <w:rsid w:val="0033210F"/>
    <w:rsid w:val="00333005"/>
    <w:rsid w:val="003332CD"/>
    <w:rsid w:val="0033357A"/>
    <w:rsid w:val="003363B4"/>
    <w:rsid w:val="0033648A"/>
    <w:rsid w:val="003400A9"/>
    <w:rsid w:val="003401AF"/>
    <w:rsid w:val="00340245"/>
    <w:rsid w:val="0034065D"/>
    <w:rsid w:val="0034071F"/>
    <w:rsid w:val="0034075F"/>
    <w:rsid w:val="00340AFA"/>
    <w:rsid w:val="00340B6A"/>
    <w:rsid w:val="00340D20"/>
    <w:rsid w:val="00341001"/>
    <w:rsid w:val="00341058"/>
    <w:rsid w:val="0034197C"/>
    <w:rsid w:val="003419D6"/>
    <w:rsid w:val="00341A9B"/>
    <w:rsid w:val="003424C9"/>
    <w:rsid w:val="00342676"/>
    <w:rsid w:val="00342C9B"/>
    <w:rsid w:val="00343156"/>
    <w:rsid w:val="00343A11"/>
    <w:rsid w:val="00343E15"/>
    <w:rsid w:val="00343F96"/>
    <w:rsid w:val="003446BD"/>
    <w:rsid w:val="00345185"/>
    <w:rsid w:val="00345313"/>
    <w:rsid w:val="00345546"/>
    <w:rsid w:val="003455E8"/>
    <w:rsid w:val="00345676"/>
    <w:rsid w:val="00345F79"/>
    <w:rsid w:val="00346240"/>
    <w:rsid w:val="0034627B"/>
    <w:rsid w:val="00346CC6"/>
    <w:rsid w:val="00346ED0"/>
    <w:rsid w:val="0034730A"/>
    <w:rsid w:val="00347D57"/>
    <w:rsid w:val="00350E6E"/>
    <w:rsid w:val="0035220A"/>
    <w:rsid w:val="003522FB"/>
    <w:rsid w:val="00352D62"/>
    <w:rsid w:val="00352FCA"/>
    <w:rsid w:val="003535F2"/>
    <w:rsid w:val="00353891"/>
    <w:rsid w:val="00353C35"/>
    <w:rsid w:val="0035414C"/>
    <w:rsid w:val="00354408"/>
    <w:rsid w:val="00354ADE"/>
    <w:rsid w:val="00354CD5"/>
    <w:rsid w:val="0035563B"/>
    <w:rsid w:val="0035593A"/>
    <w:rsid w:val="003564B1"/>
    <w:rsid w:val="0035728A"/>
    <w:rsid w:val="003574D2"/>
    <w:rsid w:val="00357965"/>
    <w:rsid w:val="00357E27"/>
    <w:rsid w:val="00357E3A"/>
    <w:rsid w:val="00360837"/>
    <w:rsid w:val="00360D72"/>
    <w:rsid w:val="00361001"/>
    <w:rsid w:val="003610B2"/>
    <w:rsid w:val="00361275"/>
    <w:rsid w:val="0036208C"/>
    <w:rsid w:val="00362251"/>
    <w:rsid w:val="0036240A"/>
    <w:rsid w:val="0036292E"/>
    <w:rsid w:val="00363042"/>
    <w:rsid w:val="00363551"/>
    <w:rsid w:val="00363687"/>
    <w:rsid w:val="00363867"/>
    <w:rsid w:val="0036431F"/>
    <w:rsid w:val="00364520"/>
    <w:rsid w:val="00365303"/>
    <w:rsid w:val="0036579C"/>
    <w:rsid w:val="00365873"/>
    <w:rsid w:val="00365880"/>
    <w:rsid w:val="0036596D"/>
    <w:rsid w:val="00366A70"/>
    <w:rsid w:val="00366C2D"/>
    <w:rsid w:val="00367393"/>
    <w:rsid w:val="003675C5"/>
    <w:rsid w:val="003676C6"/>
    <w:rsid w:val="00367A1E"/>
    <w:rsid w:val="003705F9"/>
    <w:rsid w:val="00370AE1"/>
    <w:rsid w:val="00370C10"/>
    <w:rsid w:val="00371336"/>
    <w:rsid w:val="0037173F"/>
    <w:rsid w:val="00371762"/>
    <w:rsid w:val="00371EC8"/>
    <w:rsid w:val="00372D96"/>
    <w:rsid w:val="003733D6"/>
    <w:rsid w:val="0037358F"/>
    <w:rsid w:val="003735CF"/>
    <w:rsid w:val="003739F4"/>
    <w:rsid w:val="00373C65"/>
    <w:rsid w:val="00373CFD"/>
    <w:rsid w:val="00373DD2"/>
    <w:rsid w:val="003744F9"/>
    <w:rsid w:val="00375365"/>
    <w:rsid w:val="00375901"/>
    <w:rsid w:val="00376879"/>
    <w:rsid w:val="00376A9F"/>
    <w:rsid w:val="00376C72"/>
    <w:rsid w:val="00376F5F"/>
    <w:rsid w:val="003803D9"/>
    <w:rsid w:val="00380D96"/>
    <w:rsid w:val="00381B99"/>
    <w:rsid w:val="00382341"/>
    <w:rsid w:val="0038281D"/>
    <w:rsid w:val="00383127"/>
    <w:rsid w:val="0038334A"/>
    <w:rsid w:val="0038344C"/>
    <w:rsid w:val="003837C7"/>
    <w:rsid w:val="00384129"/>
    <w:rsid w:val="0038465D"/>
    <w:rsid w:val="0038490C"/>
    <w:rsid w:val="00384AF8"/>
    <w:rsid w:val="00384D34"/>
    <w:rsid w:val="003851D4"/>
    <w:rsid w:val="0038550C"/>
    <w:rsid w:val="003857EE"/>
    <w:rsid w:val="00385969"/>
    <w:rsid w:val="00385DC5"/>
    <w:rsid w:val="00385E72"/>
    <w:rsid w:val="0038636C"/>
    <w:rsid w:val="00386428"/>
    <w:rsid w:val="0038658A"/>
    <w:rsid w:val="00386988"/>
    <w:rsid w:val="00386F1A"/>
    <w:rsid w:val="00387425"/>
    <w:rsid w:val="00387B5E"/>
    <w:rsid w:val="003900BF"/>
    <w:rsid w:val="003903B0"/>
    <w:rsid w:val="00390483"/>
    <w:rsid w:val="0039068B"/>
    <w:rsid w:val="00390888"/>
    <w:rsid w:val="003908A9"/>
    <w:rsid w:val="00390BFB"/>
    <w:rsid w:val="0039101C"/>
    <w:rsid w:val="0039127A"/>
    <w:rsid w:val="003913D1"/>
    <w:rsid w:val="00391A35"/>
    <w:rsid w:val="00391BCF"/>
    <w:rsid w:val="00392427"/>
    <w:rsid w:val="003927AA"/>
    <w:rsid w:val="003932E5"/>
    <w:rsid w:val="0039384F"/>
    <w:rsid w:val="00393A01"/>
    <w:rsid w:val="00393B63"/>
    <w:rsid w:val="00393D01"/>
    <w:rsid w:val="00393FAD"/>
    <w:rsid w:val="003940C0"/>
    <w:rsid w:val="00394CA8"/>
    <w:rsid w:val="00394FF1"/>
    <w:rsid w:val="00395DBD"/>
    <w:rsid w:val="003972B1"/>
    <w:rsid w:val="003975CB"/>
    <w:rsid w:val="003977FD"/>
    <w:rsid w:val="00397AC5"/>
    <w:rsid w:val="00397AD5"/>
    <w:rsid w:val="00397F22"/>
    <w:rsid w:val="003A06F8"/>
    <w:rsid w:val="003A093F"/>
    <w:rsid w:val="003A0B58"/>
    <w:rsid w:val="003A0BFD"/>
    <w:rsid w:val="003A0CE6"/>
    <w:rsid w:val="003A0DF4"/>
    <w:rsid w:val="003A15DD"/>
    <w:rsid w:val="003A174D"/>
    <w:rsid w:val="003A1CB2"/>
    <w:rsid w:val="003A266A"/>
    <w:rsid w:val="003A2882"/>
    <w:rsid w:val="003A2C3E"/>
    <w:rsid w:val="003A2E6E"/>
    <w:rsid w:val="003A2EC6"/>
    <w:rsid w:val="003A360D"/>
    <w:rsid w:val="003A3A14"/>
    <w:rsid w:val="003A40FF"/>
    <w:rsid w:val="003A4241"/>
    <w:rsid w:val="003A45F3"/>
    <w:rsid w:val="003A4F3B"/>
    <w:rsid w:val="003A5FAE"/>
    <w:rsid w:val="003A6314"/>
    <w:rsid w:val="003A665E"/>
    <w:rsid w:val="003A68DB"/>
    <w:rsid w:val="003A6AE9"/>
    <w:rsid w:val="003A7CB6"/>
    <w:rsid w:val="003B0C9D"/>
    <w:rsid w:val="003B0DBF"/>
    <w:rsid w:val="003B101F"/>
    <w:rsid w:val="003B169E"/>
    <w:rsid w:val="003B28B6"/>
    <w:rsid w:val="003B29A1"/>
    <w:rsid w:val="003B2A26"/>
    <w:rsid w:val="003B2A57"/>
    <w:rsid w:val="003B2F95"/>
    <w:rsid w:val="003B3D5F"/>
    <w:rsid w:val="003B59E0"/>
    <w:rsid w:val="003B6EA1"/>
    <w:rsid w:val="003B6F9F"/>
    <w:rsid w:val="003B7A51"/>
    <w:rsid w:val="003B7BBE"/>
    <w:rsid w:val="003C0081"/>
    <w:rsid w:val="003C0426"/>
    <w:rsid w:val="003C1B81"/>
    <w:rsid w:val="003C1CA2"/>
    <w:rsid w:val="003C26DC"/>
    <w:rsid w:val="003C2859"/>
    <w:rsid w:val="003C2C9B"/>
    <w:rsid w:val="003C316C"/>
    <w:rsid w:val="003C345C"/>
    <w:rsid w:val="003C3DE1"/>
    <w:rsid w:val="003C4068"/>
    <w:rsid w:val="003C455A"/>
    <w:rsid w:val="003C45E5"/>
    <w:rsid w:val="003C4775"/>
    <w:rsid w:val="003C5275"/>
    <w:rsid w:val="003C564F"/>
    <w:rsid w:val="003C5EBF"/>
    <w:rsid w:val="003C6051"/>
    <w:rsid w:val="003C60A1"/>
    <w:rsid w:val="003C62EF"/>
    <w:rsid w:val="003C6404"/>
    <w:rsid w:val="003C68CF"/>
    <w:rsid w:val="003C693F"/>
    <w:rsid w:val="003C6AF4"/>
    <w:rsid w:val="003C6BF7"/>
    <w:rsid w:val="003C73EF"/>
    <w:rsid w:val="003C7973"/>
    <w:rsid w:val="003C7B10"/>
    <w:rsid w:val="003C7B9E"/>
    <w:rsid w:val="003C7C11"/>
    <w:rsid w:val="003C7C89"/>
    <w:rsid w:val="003D019B"/>
    <w:rsid w:val="003D0425"/>
    <w:rsid w:val="003D07D0"/>
    <w:rsid w:val="003D0869"/>
    <w:rsid w:val="003D08B8"/>
    <w:rsid w:val="003D09A6"/>
    <w:rsid w:val="003D0E63"/>
    <w:rsid w:val="003D17E3"/>
    <w:rsid w:val="003D1EB5"/>
    <w:rsid w:val="003D273D"/>
    <w:rsid w:val="003D2950"/>
    <w:rsid w:val="003D3130"/>
    <w:rsid w:val="003D3382"/>
    <w:rsid w:val="003D3B8E"/>
    <w:rsid w:val="003D4456"/>
    <w:rsid w:val="003D488D"/>
    <w:rsid w:val="003D50D1"/>
    <w:rsid w:val="003D6582"/>
    <w:rsid w:val="003D6D22"/>
    <w:rsid w:val="003D6E9B"/>
    <w:rsid w:val="003D7AF4"/>
    <w:rsid w:val="003D7C60"/>
    <w:rsid w:val="003D7D9C"/>
    <w:rsid w:val="003E00B8"/>
    <w:rsid w:val="003E070D"/>
    <w:rsid w:val="003E0EA3"/>
    <w:rsid w:val="003E1899"/>
    <w:rsid w:val="003E18DE"/>
    <w:rsid w:val="003E280B"/>
    <w:rsid w:val="003E2932"/>
    <w:rsid w:val="003E3AA3"/>
    <w:rsid w:val="003E3ABF"/>
    <w:rsid w:val="003E3AD8"/>
    <w:rsid w:val="003E3DE4"/>
    <w:rsid w:val="003E4385"/>
    <w:rsid w:val="003E4453"/>
    <w:rsid w:val="003E4DC5"/>
    <w:rsid w:val="003E5030"/>
    <w:rsid w:val="003E565A"/>
    <w:rsid w:val="003E5A5D"/>
    <w:rsid w:val="003E5A9F"/>
    <w:rsid w:val="003E5F78"/>
    <w:rsid w:val="003E6332"/>
    <w:rsid w:val="003E6433"/>
    <w:rsid w:val="003E692A"/>
    <w:rsid w:val="003F0CF7"/>
    <w:rsid w:val="003F0FE8"/>
    <w:rsid w:val="003F15E8"/>
    <w:rsid w:val="003F19FD"/>
    <w:rsid w:val="003F1A36"/>
    <w:rsid w:val="003F1CAE"/>
    <w:rsid w:val="003F1CF2"/>
    <w:rsid w:val="003F3754"/>
    <w:rsid w:val="003F3801"/>
    <w:rsid w:val="003F3A07"/>
    <w:rsid w:val="003F3B5C"/>
    <w:rsid w:val="003F42F8"/>
    <w:rsid w:val="003F43F0"/>
    <w:rsid w:val="003F4DEA"/>
    <w:rsid w:val="003F5C4F"/>
    <w:rsid w:val="003F5E4B"/>
    <w:rsid w:val="003F6099"/>
    <w:rsid w:val="003F67EF"/>
    <w:rsid w:val="003F7725"/>
    <w:rsid w:val="003F7B4A"/>
    <w:rsid w:val="003F7F10"/>
    <w:rsid w:val="0040009C"/>
    <w:rsid w:val="004000CF"/>
    <w:rsid w:val="004000F4"/>
    <w:rsid w:val="0040021C"/>
    <w:rsid w:val="0040093C"/>
    <w:rsid w:val="00400B1A"/>
    <w:rsid w:val="00400B7D"/>
    <w:rsid w:val="00400D1C"/>
    <w:rsid w:val="00401307"/>
    <w:rsid w:val="00401352"/>
    <w:rsid w:val="00401678"/>
    <w:rsid w:val="004023CE"/>
    <w:rsid w:val="0040310C"/>
    <w:rsid w:val="0040341B"/>
    <w:rsid w:val="00403A01"/>
    <w:rsid w:val="00403E2A"/>
    <w:rsid w:val="00403E83"/>
    <w:rsid w:val="00404877"/>
    <w:rsid w:val="0040497F"/>
    <w:rsid w:val="00404B0F"/>
    <w:rsid w:val="00404CF2"/>
    <w:rsid w:val="00405B71"/>
    <w:rsid w:val="00405F54"/>
    <w:rsid w:val="00406070"/>
    <w:rsid w:val="0040616E"/>
    <w:rsid w:val="00406D8D"/>
    <w:rsid w:val="00407120"/>
    <w:rsid w:val="0040765A"/>
    <w:rsid w:val="0041034E"/>
    <w:rsid w:val="00410642"/>
    <w:rsid w:val="0041080F"/>
    <w:rsid w:val="0041108A"/>
    <w:rsid w:val="004123C9"/>
    <w:rsid w:val="00412632"/>
    <w:rsid w:val="00412DCF"/>
    <w:rsid w:val="0041324C"/>
    <w:rsid w:val="0041358F"/>
    <w:rsid w:val="00413A20"/>
    <w:rsid w:val="004144EE"/>
    <w:rsid w:val="00414DE1"/>
    <w:rsid w:val="0041517B"/>
    <w:rsid w:val="0041586E"/>
    <w:rsid w:val="004158F4"/>
    <w:rsid w:val="00415BBB"/>
    <w:rsid w:val="00415C1B"/>
    <w:rsid w:val="00415F4C"/>
    <w:rsid w:val="00416379"/>
    <w:rsid w:val="004164AA"/>
    <w:rsid w:val="00417477"/>
    <w:rsid w:val="0041788B"/>
    <w:rsid w:val="00417B8F"/>
    <w:rsid w:val="00417D74"/>
    <w:rsid w:val="00417DF6"/>
    <w:rsid w:val="00420174"/>
    <w:rsid w:val="0042031F"/>
    <w:rsid w:val="004207B5"/>
    <w:rsid w:val="00420806"/>
    <w:rsid w:val="00421115"/>
    <w:rsid w:val="00421533"/>
    <w:rsid w:val="00421713"/>
    <w:rsid w:val="004217AC"/>
    <w:rsid w:val="0042184C"/>
    <w:rsid w:val="00421C3A"/>
    <w:rsid w:val="004233C6"/>
    <w:rsid w:val="00423940"/>
    <w:rsid w:val="00423A2A"/>
    <w:rsid w:val="00424AD1"/>
    <w:rsid w:val="00424B19"/>
    <w:rsid w:val="00424D3C"/>
    <w:rsid w:val="00425651"/>
    <w:rsid w:val="004259DC"/>
    <w:rsid w:val="00426104"/>
    <w:rsid w:val="00426206"/>
    <w:rsid w:val="004262CA"/>
    <w:rsid w:val="004272A7"/>
    <w:rsid w:val="0042744E"/>
    <w:rsid w:val="0042797C"/>
    <w:rsid w:val="00430DFD"/>
    <w:rsid w:val="004311FB"/>
    <w:rsid w:val="0043155F"/>
    <w:rsid w:val="00432262"/>
    <w:rsid w:val="00432854"/>
    <w:rsid w:val="00432CBA"/>
    <w:rsid w:val="00432F4E"/>
    <w:rsid w:val="00433050"/>
    <w:rsid w:val="00433AC3"/>
    <w:rsid w:val="00434AAC"/>
    <w:rsid w:val="00435039"/>
    <w:rsid w:val="00435122"/>
    <w:rsid w:val="0043514F"/>
    <w:rsid w:val="00435481"/>
    <w:rsid w:val="0043552D"/>
    <w:rsid w:val="00435B72"/>
    <w:rsid w:val="00436E81"/>
    <w:rsid w:val="004372D7"/>
    <w:rsid w:val="004373B4"/>
    <w:rsid w:val="0043786E"/>
    <w:rsid w:val="004405BD"/>
    <w:rsid w:val="00440C85"/>
    <w:rsid w:val="00440E8D"/>
    <w:rsid w:val="00441362"/>
    <w:rsid w:val="004413FA"/>
    <w:rsid w:val="004422DD"/>
    <w:rsid w:val="004426E5"/>
    <w:rsid w:val="0044272C"/>
    <w:rsid w:val="00442B97"/>
    <w:rsid w:val="00442E16"/>
    <w:rsid w:val="004437E7"/>
    <w:rsid w:val="00443A03"/>
    <w:rsid w:val="004442F2"/>
    <w:rsid w:val="00444824"/>
    <w:rsid w:val="00444954"/>
    <w:rsid w:val="00444C41"/>
    <w:rsid w:val="00445280"/>
    <w:rsid w:val="00445312"/>
    <w:rsid w:val="00445E09"/>
    <w:rsid w:val="00447233"/>
    <w:rsid w:val="00447BBD"/>
    <w:rsid w:val="00447BD7"/>
    <w:rsid w:val="00447E97"/>
    <w:rsid w:val="0045008A"/>
    <w:rsid w:val="00451AE4"/>
    <w:rsid w:val="00451D25"/>
    <w:rsid w:val="004528C9"/>
    <w:rsid w:val="004532E3"/>
    <w:rsid w:val="00453780"/>
    <w:rsid w:val="00453C36"/>
    <w:rsid w:val="00453D40"/>
    <w:rsid w:val="004546B2"/>
    <w:rsid w:val="004548F7"/>
    <w:rsid w:val="00455082"/>
    <w:rsid w:val="00455380"/>
    <w:rsid w:val="004566AF"/>
    <w:rsid w:val="00456C52"/>
    <w:rsid w:val="0045757B"/>
    <w:rsid w:val="004579A5"/>
    <w:rsid w:val="0046049A"/>
    <w:rsid w:val="004605B1"/>
    <w:rsid w:val="00460F4A"/>
    <w:rsid w:val="0046158F"/>
    <w:rsid w:val="0046221B"/>
    <w:rsid w:val="00462408"/>
    <w:rsid w:val="00462AF2"/>
    <w:rsid w:val="00462B33"/>
    <w:rsid w:val="00462D6E"/>
    <w:rsid w:val="00462DC8"/>
    <w:rsid w:val="0046334F"/>
    <w:rsid w:val="0046372B"/>
    <w:rsid w:val="004638A1"/>
    <w:rsid w:val="00463BB7"/>
    <w:rsid w:val="00463D7B"/>
    <w:rsid w:val="004645DD"/>
    <w:rsid w:val="004646CE"/>
    <w:rsid w:val="00464AF9"/>
    <w:rsid w:val="00464B97"/>
    <w:rsid w:val="00464CDE"/>
    <w:rsid w:val="004656DA"/>
    <w:rsid w:val="004660A9"/>
    <w:rsid w:val="00466389"/>
    <w:rsid w:val="004663B8"/>
    <w:rsid w:val="004664B2"/>
    <w:rsid w:val="0046653E"/>
    <w:rsid w:val="004669C0"/>
    <w:rsid w:val="00467C97"/>
    <w:rsid w:val="004702B1"/>
    <w:rsid w:val="00470A8A"/>
    <w:rsid w:val="00471004"/>
    <w:rsid w:val="00471BAE"/>
    <w:rsid w:val="00472019"/>
    <w:rsid w:val="00472413"/>
    <w:rsid w:val="004724CB"/>
    <w:rsid w:val="00472E56"/>
    <w:rsid w:val="00473124"/>
    <w:rsid w:val="004732B2"/>
    <w:rsid w:val="00473FAD"/>
    <w:rsid w:val="00474054"/>
    <w:rsid w:val="004741D7"/>
    <w:rsid w:val="00474B37"/>
    <w:rsid w:val="00474C31"/>
    <w:rsid w:val="00475432"/>
    <w:rsid w:val="004757A2"/>
    <w:rsid w:val="00476FBA"/>
    <w:rsid w:val="00477B66"/>
    <w:rsid w:val="00477D69"/>
    <w:rsid w:val="004806C4"/>
    <w:rsid w:val="0048095B"/>
    <w:rsid w:val="00480E39"/>
    <w:rsid w:val="004814BC"/>
    <w:rsid w:val="00481FCA"/>
    <w:rsid w:val="00482118"/>
    <w:rsid w:val="00482A68"/>
    <w:rsid w:val="00483262"/>
    <w:rsid w:val="00483E69"/>
    <w:rsid w:val="00484364"/>
    <w:rsid w:val="004843FF"/>
    <w:rsid w:val="0048491A"/>
    <w:rsid w:val="00484CEA"/>
    <w:rsid w:val="00485035"/>
    <w:rsid w:val="00485151"/>
    <w:rsid w:val="0048520E"/>
    <w:rsid w:val="00485DD8"/>
    <w:rsid w:val="00485DF0"/>
    <w:rsid w:val="00485ED3"/>
    <w:rsid w:val="0048610D"/>
    <w:rsid w:val="00486192"/>
    <w:rsid w:val="00486208"/>
    <w:rsid w:val="00486221"/>
    <w:rsid w:val="00486388"/>
    <w:rsid w:val="00486760"/>
    <w:rsid w:val="00486AA7"/>
    <w:rsid w:val="00486D7A"/>
    <w:rsid w:val="004872BE"/>
    <w:rsid w:val="004872FF"/>
    <w:rsid w:val="0048750A"/>
    <w:rsid w:val="0048775A"/>
    <w:rsid w:val="004878A5"/>
    <w:rsid w:val="00487E48"/>
    <w:rsid w:val="00490071"/>
    <w:rsid w:val="00490176"/>
    <w:rsid w:val="004903D3"/>
    <w:rsid w:val="00490923"/>
    <w:rsid w:val="00490BE5"/>
    <w:rsid w:val="00491E1B"/>
    <w:rsid w:val="00491F1E"/>
    <w:rsid w:val="00492476"/>
    <w:rsid w:val="004924CF"/>
    <w:rsid w:val="00492E98"/>
    <w:rsid w:val="004938EB"/>
    <w:rsid w:val="00493A18"/>
    <w:rsid w:val="004943B3"/>
    <w:rsid w:val="004946CB"/>
    <w:rsid w:val="004950C9"/>
    <w:rsid w:val="004951D1"/>
    <w:rsid w:val="00495FF8"/>
    <w:rsid w:val="004962D1"/>
    <w:rsid w:val="00496481"/>
    <w:rsid w:val="004966F5"/>
    <w:rsid w:val="00496EC5"/>
    <w:rsid w:val="00496F66"/>
    <w:rsid w:val="00496FE7"/>
    <w:rsid w:val="004A002D"/>
    <w:rsid w:val="004A05C5"/>
    <w:rsid w:val="004A0618"/>
    <w:rsid w:val="004A0793"/>
    <w:rsid w:val="004A092C"/>
    <w:rsid w:val="004A0968"/>
    <w:rsid w:val="004A0A00"/>
    <w:rsid w:val="004A1F33"/>
    <w:rsid w:val="004A2219"/>
    <w:rsid w:val="004A2253"/>
    <w:rsid w:val="004A23B3"/>
    <w:rsid w:val="004A3632"/>
    <w:rsid w:val="004A419E"/>
    <w:rsid w:val="004A4F5D"/>
    <w:rsid w:val="004A5279"/>
    <w:rsid w:val="004A5541"/>
    <w:rsid w:val="004A5690"/>
    <w:rsid w:val="004A5C37"/>
    <w:rsid w:val="004A6082"/>
    <w:rsid w:val="004A63D5"/>
    <w:rsid w:val="004A6D26"/>
    <w:rsid w:val="004A7AE2"/>
    <w:rsid w:val="004B06D1"/>
    <w:rsid w:val="004B0D34"/>
    <w:rsid w:val="004B0EA0"/>
    <w:rsid w:val="004B1237"/>
    <w:rsid w:val="004B1541"/>
    <w:rsid w:val="004B1A06"/>
    <w:rsid w:val="004B1C47"/>
    <w:rsid w:val="004B23E7"/>
    <w:rsid w:val="004B319B"/>
    <w:rsid w:val="004B3ABC"/>
    <w:rsid w:val="004B4455"/>
    <w:rsid w:val="004B456F"/>
    <w:rsid w:val="004B4AB9"/>
    <w:rsid w:val="004B4B60"/>
    <w:rsid w:val="004B4F28"/>
    <w:rsid w:val="004B533E"/>
    <w:rsid w:val="004B5714"/>
    <w:rsid w:val="004B5E01"/>
    <w:rsid w:val="004B6D53"/>
    <w:rsid w:val="004B6F1E"/>
    <w:rsid w:val="004B72CD"/>
    <w:rsid w:val="004B74F5"/>
    <w:rsid w:val="004B7D52"/>
    <w:rsid w:val="004B7DD8"/>
    <w:rsid w:val="004C00CD"/>
    <w:rsid w:val="004C04AD"/>
    <w:rsid w:val="004C123D"/>
    <w:rsid w:val="004C1A2E"/>
    <w:rsid w:val="004C1B69"/>
    <w:rsid w:val="004C1D29"/>
    <w:rsid w:val="004C1E3D"/>
    <w:rsid w:val="004C213F"/>
    <w:rsid w:val="004C21E3"/>
    <w:rsid w:val="004C250A"/>
    <w:rsid w:val="004C2DDC"/>
    <w:rsid w:val="004C2FB6"/>
    <w:rsid w:val="004C3E4C"/>
    <w:rsid w:val="004C4340"/>
    <w:rsid w:val="004C4798"/>
    <w:rsid w:val="004C484C"/>
    <w:rsid w:val="004C4B73"/>
    <w:rsid w:val="004C4E28"/>
    <w:rsid w:val="004C4F50"/>
    <w:rsid w:val="004C4FC8"/>
    <w:rsid w:val="004C51D6"/>
    <w:rsid w:val="004C5222"/>
    <w:rsid w:val="004C5713"/>
    <w:rsid w:val="004C63F0"/>
    <w:rsid w:val="004C6B28"/>
    <w:rsid w:val="004C6D61"/>
    <w:rsid w:val="004C7601"/>
    <w:rsid w:val="004C7F93"/>
    <w:rsid w:val="004D0AEC"/>
    <w:rsid w:val="004D0B35"/>
    <w:rsid w:val="004D0E3A"/>
    <w:rsid w:val="004D175A"/>
    <w:rsid w:val="004D1BBD"/>
    <w:rsid w:val="004D2758"/>
    <w:rsid w:val="004D3871"/>
    <w:rsid w:val="004D4046"/>
    <w:rsid w:val="004D453B"/>
    <w:rsid w:val="004D4633"/>
    <w:rsid w:val="004D500D"/>
    <w:rsid w:val="004D5373"/>
    <w:rsid w:val="004D5E92"/>
    <w:rsid w:val="004D6BB8"/>
    <w:rsid w:val="004D6E75"/>
    <w:rsid w:val="004D7697"/>
    <w:rsid w:val="004D78E2"/>
    <w:rsid w:val="004D7D59"/>
    <w:rsid w:val="004E042E"/>
    <w:rsid w:val="004E0BD3"/>
    <w:rsid w:val="004E11EA"/>
    <w:rsid w:val="004E19ED"/>
    <w:rsid w:val="004E1C95"/>
    <w:rsid w:val="004E1F1A"/>
    <w:rsid w:val="004E1FC7"/>
    <w:rsid w:val="004E26CC"/>
    <w:rsid w:val="004E2A31"/>
    <w:rsid w:val="004E2BDC"/>
    <w:rsid w:val="004E2BEA"/>
    <w:rsid w:val="004E3331"/>
    <w:rsid w:val="004E358D"/>
    <w:rsid w:val="004E373F"/>
    <w:rsid w:val="004E3EC9"/>
    <w:rsid w:val="004E445E"/>
    <w:rsid w:val="004E45CD"/>
    <w:rsid w:val="004E4757"/>
    <w:rsid w:val="004E495E"/>
    <w:rsid w:val="004E552B"/>
    <w:rsid w:val="004E5FB4"/>
    <w:rsid w:val="004E6144"/>
    <w:rsid w:val="004E632F"/>
    <w:rsid w:val="004E6A64"/>
    <w:rsid w:val="004E6CE5"/>
    <w:rsid w:val="004E6DC6"/>
    <w:rsid w:val="004E771C"/>
    <w:rsid w:val="004F019C"/>
    <w:rsid w:val="004F090E"/>
    <w:rsid w:val="004F0B8B"/>
    <w:rsid w:val="004F10B1"/>
    <w:rsid w:val="004F1740"/>
    <w:rsid w:val="004F18FB"/>
    <w:rsid w:val="004F194C"/>
    <w:rsid w:val="004F252E"/>
    <w:rsid w:val="004F2728"/>
    <w:rsid w:val="004F3698"/>
    <w:rsid w:val="004F3C32"/>
    <w:rsid w:val="004F4425"/>
    <w:rsid w:val="004F46B7"/>
    <w:rsid w:val="004F4E12"/>
    <w:rsid w:val="004F5180"/>
    <w:rsid w:val="004F575A"/>
    <w:rsid w:val="004F5BB7"/>
    <w:rsid w:val="004F5EC8"/>
    <w:rsid w:val="004F6496"/>
    <w:rsid w:val="004F6D16"/>
    <w:rsid w:val="004F7384"/>
    <w:rsid w:val="004F73BF"/>
    <w:rsid w:val="004F74AD"/>
    <w:rsid w:val="00500366"/>
    <w:rsid w:val="005004B8"/>
    <w:rsid w:val="00501245"/>
    <w:rsid w:val="00501431"/>
    <w:rsid w:val="0050143E"/>
    <w:rsid w:val="005019C3"/>
    <w:rsid w:val="00501CF9"/>
    <w:rsid w:val="00502350"/>
    <w:rsid w:val="005029C2"/>
    <w:rsid w:val="00502B6E"/>
    <w:rsid w:val="0050324E"/>
    <w:rsid w:val="0050357D"/>
    <w:rsid w:val="0050413B"/>
    <w:rsid w:val="00504152"/>
    <w:rsid w:val="00504759"/>
    <w:rsid w:val="00504B41"/>
    <w:rsid w:val="00504DCE"/>
    <w:rsid w:val="005055C6"/>
    <w:rsid w:val="0050597D"/>
    <w:rsid w:val="00505B1C"/>
    <w:rsid w:val="00505B40"/>
    <w:rsid w:val="00505D76"/>
    <w:rsid w:val="00505DBF"/>
    <w:rsid w:val="00506351"/>
    <w:rsid w:val="005067F6"/>
    <w:rsid w:val="005069B2"/>
    <w:rsid w:val="00506B78"/>
    <w:rsid w:val="00506BF1"/>
    <w:rsid w:val="00506FCE"/>
    <w:rsid w:val="00507C76"/>
    <w:rsid w:val="00507CCE"/>
    <w:rsid w:val="00510075"/>
    <w:rsid w:val="005102DF"/>
    <w:rsid w:val="005103EA"/>
    <w:rsid w:val="005109B7"/>
    <w:rsid w:val="00511964"/>
    <w:rsid w:val="00511E33"/>
    <w:rsid w:val="00511F4F"/>
    <w:rsid w:val="0051343E"/>
    <w:rsid w:val="00513CB0"/>
    <w:rsid w:val="00513E0D"/>
    <w:rsid w:val="0051449D"/>
    <w:rsid w:val="00514880"/>
    <w:rsid w:val="005149BA"/>
    <w:rsid w:val="00514C85"/>
    <w:rsid w:val="0051544D"/>
    <w:rsid w:val="005161DA"/>
    <w:rsid w:val="00516221"/>
    <w:rsid w:val="0051624E"/>
    <w:rsid w:val="0051645F"/>
    <w:rsid w:val="00516C94"/>
    <w:rsid w:val="00516DA4"/>
    <w:rsid w:val="0051744F"/>
    <w:rsid w:val="0051758E"/>
    <w:rsid w:val="00517AC4"/>
    <w:rsid w:val="00520762"/>
    <w:rsid w:val="00520C8D"/>
    <w:rsid w:val="0052103A"/>
    <w:rsid w:val="005212EB"/>
    <w:rsid w:val="0052168A"/>
    <w:rsid w:val="00521CD5"/>
    <w:rsid w:val="00521ECB"/>
    <w:rsid w:val="005220D5"/>
    <w:rsid w:val="005225ED"/>
    <w:rsid w:val="00522615"/>
    <w:rsid w:val="00522A5F"/>
    <w:rsid w:val="00522CAC"/>
    <w:rsid w:val="00523014"/>
    <w:rsid w:val="00523470"/>
    <w:rsid w:val="00523679"/>
    <w:rsid w:val="005239A7"/>
    <w:rsid w:val="00523FFC"/>
    <w:rsid w:val="0052462A"/>
    <w:rsid w:val="00525160"/>
    <w:rsid w:val="00525DA5"/>
    <w:rsid w:val="00525EAE"/>
    <w:rsid w:val="0052638C"/>
    <w:rsid w:val="005264DF"/>
    <w:rsid w:val="0052668D"/>
    <w:rsid w:val="00526992"/>
    <w:rsid w:val="00526D32"/>
    <w:rsid w:val="00527367"/>
    <w:rsid w:val="0052778E"/>
    <w:rsid w:val="005279A1"/>
    <w:rsid w:val="00530278"/>
    <w:rsid w:val="0053069F"/>
    <w:rsid w:val="00530DB0"/>
    <w:rsid w:val="00530DB5"/>
    <w:rsid w:val="00531541"/>
    <w:rsid w:val="00531E93"/>
    <w:rsid w:val="0053208B"/>
    <w:rsid w:val="00532093"/>
    <w:rsid w:val="00532B26"/>
    <w:rsid w:val="00532E27"/>
    <w:rsid w:val="00533590"/>
    <w:rsid w:val="00533AFC"/>
    <w:rsid w:val="00533C7A"/>
    <w:rsid w:val="00534125"/>
    <w:rsid w:val="005350AC"/>
    <w:rsid w:val="00536422"/>
    <w:rsid w:val="00536533"/>
    <w:rsid w:val="00536693"/>
    <w:rsid w:val="00537B1D"/>
    <w:rsid w:val="00537B32"/>
    <w:rsid w:val="00537EF9"/>
    <w:rsid w:val="00537F92"/>
    <w:rsid w:val="005403DC"/>
    <w:rsid w:val="0054041B"/>
    <w:rsid w:val="00540B42"/>
    <w:rsid w:val="00541397"/>
    <w:rsid w:val="005414A7"/>
    <w:rsid w:val="00541A5E"/>
    <w:rsid w:val="0054244B"/>
    <w:rsid w:val="0054273B"/>
    <w:rsid w:val="00542CE3"/>
    <w:rsid w:val="00542D65"/>
    <w:rsid w:val="00542DC0"/>
    <w:rsid w:val="00542E65"/>
    <w:rsid w:val="005438E4"/>
    <w:rsid w:val="00544397"/>
    <w:rsid w:val="00544F9C"/>
    <w:rsid w:val="005456B2"/>
    <w:rsid w:val="00545912"/>
    <w:rsid w:val="005467A5"/>
    <w:rsid w:val="0054698D"/>
    <w:rsid w:val="00547064"/>
    <w:rsid w:val="0054757C"/>
    <w:rsid w:val="00547A28"/>
    <w:rsid w:val="00547AD9"/>
    <w:rsid w:val="00547C00"/>
    <w:rsid w:val="00547C79"/>
    <w:rsid w:val="00547D83"/>
    <w:rsid w:val="00550744"/>
    <w:rsid w:val="0055172C"/>
    <w:rsid w:val="00552D6D"/>
    <w:rsid w:val="005538D3"/>
    <w:rsid w:val="0055390B"/>
    <w:rsid w:val="00553A0C"/>
    <w:rsid w:val="005542D2"/>
    <w:rsid w:val="005543F6"/>
    <w:rsid w:val="0055446C"/>
    <w:rsid w:val="00554743"/>
    <w:rsid w:val="0055490B"/>
    <w:rsid w:val="00555041"/>
    <w:rsid w:val="005550B5"/>
    <w:rsid w:val="005552DA"/>
    <w:rsid w:val="00555799"/>
    <w:rsid w:val="00555AFE"/>
    <w:rsid w:val="00555C6E"/>
    <w:rsid w:val="00555CBE"/>
    <w:rsid w:val="00555DD8"/>
    <w:rsid w:val="00555E78"/>
    <w:rsid w:val="00556634"/>
    <w:rsid w:val="00556E39"/>
    <w:rsid w:val="00557101"/>
    <w:rsid w:val="005577BF"/>
    <w:rsid w:val="00557D5C"/>
    <w:rsid w:val="0056098D"/>
    <w:rsid w:val="005609FF"/>
    <w:rsid w:val="005611A2"/>
    <w:rsid w:val="0056177F"/>
    <w:rsid w:val="00563828"/>
    <w:rsid w:val="0056417E"/>
    <w:rsid w:val="005643AE"/>
    <w:rsid w:val="00564676"/>
    <w:rsid w:val="0056467D"/>
    <w:rsid w:val="005647C6"/>
    <w:rsid w:val="00564BCD"/>
    <w:rsid w:val="0056515E"/>
    <w:rsid w:val="005652CE"/>
    <w:rsid w:val="00566012"/>
    <w:rsid w:val="005662E3"/>
    <w:rsid w:val="00566572"/>
    <w:rsid w:val="0056667C"/>
    <w:rsid w:val="00566BBE"/>
    <w:rsid w:val="005670DF"/>
    <w:rsid w:val="00567220"/>
    <w:rsid w:val="0056791E"/>
    <w:rsid w:val="00567EB5"/>
    <w:rsid w:val="00567ECD"/>
    <w:rsid w:val="00570084"/>
    <w:rsid w:val="00570CEF"/>
    <w:rsid w:val="00570E49"/>
    <w:rsid w:val="005710BF"/>
    <w:rsid w:val="005713C7"/>
    <w:rsid w:val="00571E6C"/>
    <w:rsid w:val="00571EEB"/>
    <w:rsid w:val="00572508"/>
    <w:rsid w:val="00572ACB"/>
    <w:rsid w:val="00572DAE"/>
    <w:rsid w:val="00573CAA"/>
    <w:rsid w:val="00574833"/>
    <w:rsid w:val="0057497A"/>
    <w:rsid w:val="00574A28"/>
    <w:rsid w:val="0057525D"/>
    <w:rsid w:val="00575532"/>
    <w:rsid w:val="00575AD6"/>
    <w:rsid w:val="00575B9B"/>
    <w:rsid w:val="005760C6"/>
    <w:rsid w:val="005764B9"/>
    <w:rsid w:val="00576724"/>
    <w:rsid w:val="005772CC"/>
    <w:rsid w:val="005775C5"/>
    <w:rsid w:val="005801B4"/>
    <w:rsid w:val="00580A77"/>
    <w:rsid w:val="00580F1D"/>
    <w:rsid w:val="005820A6"/>
    <w:rsid w:val="00582183"/>
    <w:rsid w:val="00582FB8"/>
    <w:rsid w:val="00583173"/>
    <w:rsid w:val="00583F61"/>
    <w:rsid w:val="005845CE"/>
    <w:rsid w:val="00584634"/>
    <w:rsid w:val="0058465D"/>
    <w:rsid w:val="0058518F"/>
    <w:rsid w:val="00585516"/>
    <w:rsid w:val="00585AA3"/>
    <w:rsid w:val="00585D43"/>
    <w:rsid w:val="00586555"/>
    <w:rsid w:val="00586AFE"/>
    <w:rsid w:val="00586CF7"/>
    <w:rsid w:val="0058785A"/>
    <w:rsid w:val="00587995"/>
    <w:rsid w:val="00587D6F"/>
    <w:rsid w:val="0059006E"/>
    <w:rsid w:val="00590091"/>
    <w:rsid w:val="005904D2"/>
    <w:rsid w:val="005906BD"/>
    <w:rsid w:val="0059076E"/>
    <w:rsid w:val="00590771"/>
    <w:rsid w:val="00590AFA"/>
    <w:rsid w:val="00591591"/>
    <w:rsid w:val="005922C6"/>
    <w:rsid w:val="00592390"/>
    <w:rsid w:val="00592C51"/>
    <w:rsid w:val="00592CF2"/>
    <w:rsid w:val="00592FF9"/>
    <w:rsid w:val="005933AE"/>
    <w:rsid w:val="00593C13"/>
    <w:rsid w:val="00593C3C"/>
    <w:rsid w:val="00593E36"/>
    <w:rsid w:val="0059479A"/>
    <w:rsid w:val="005956B5"/>
    <w:rsid w:val="00595C30"/>
    <w:rsid w:val="00595E52"/>
    <w:rsid w:val="00595E66"/>
    <w:rsid w:val="0059717B"/>
    <w:rsid w:val="005972B7"/>
    <w:rsid w:val="00597731"/>
    <w:rsid w:val="005A03F9"/>
    <w:rsid w:val="005A04BA"/>
    <w:rsid w:val="005A0A88"/>
    <w:rsid w:val="005A0AF2"/>
    <w:rsid w:val="005A0ED2"/>
    <w:rsid w:val="005A154C"/>
    <w:rsid w:val="005A265E"/>
    <w:rsid w:val="005A2954"/>
    <w:rsid w:val="005A297D"/>
    <w:rsid w:val="005A2EE1"/>
    <w:rsid w:val="005A31D6"/>
    <w:rsid w:val="005A3BFF"/>
    <w:rsid w:val="005A3DC7"/>
    <w:rsid w:val="005A479D"/>
    <w:rsid w:val="005A4A8F"/>
    <w:rsid w:val="005A4BEA"/>
    <w:rsid w:val="005A4BFC"/>
    <w:rsid w:val="005A4E2F"/>
    <w:rsid w:val="005A52CE"/>
    <w:rsid w:val="005A67C1"/>
    <w:rsid w:val="005A67F0"/>
    <w:rsid w:val="005A6DB2"/>
    <w:rsid w:val="005A747E"/>
    <w:rsid w:val="005A75D4"/>
    <w:rsid w:val="005B0446"/>
    <w:rsid w:val="005B0D79"/>
    <w:rsid w:val="005B0DE2"/>
    <w:rsid w:val="005B1CF8"/>
    <w:rsid w:val="005B2A05"/>
    <w:rsid w:val="005B2BFD"/>
    <w:rsid w:val="005B2E45"/>
    <w:rsid w:val="005B2EEB"/>
    <w:rsid w:val="005B3C81"/>
    <w:rsid w:val="005B3F09"/>
    <w:rsid w:val="005B4164"/>
    <w:rsid w:val="005B44CE"/>
    <w:rsid w:val="005B626D"/>
    <w:rsid w:val="005B6D49"/>
    <w:rsid w:val="005B6DE4"/>
    <w:rsid w:val="005B735E"/>
    <w:rsid w:val="005B79B4"/>
    <w:rsid w:val="005B7CD7"/>
    <w:rsid w:val="005C0DDD"/>
    <w:rsid w:val="005C0E99"/>
    <w:rsid w:val="005C1D27"/>
    <w:rsid w:val="005C2055"/>
    <w:rsid w:val="005C215D"/>
    <w:rsid w:val="005C28F1"/>
    <w:rsid w:val="005C2998"/>
    <w:rsid w:val="005C2B23"/>
    <w:rsid w:val="005C2D81"/>
    <w:rsid w:val="005C3144"/>
    <w:rsid w:val="005C3443"/>
    <w:rsid w:val="005C397E"/>
    <w:rsid w:val="005C39B4"/>
    <w:rsid w:val="005C3CC3"/>
    <w:rsid w:val="005C4334"/>
    <w:rsid w:val="005C43E8"/>
    <w:rsid w:val="005C4CA6"/>
    <w:rsid w:val="005C5354"/>
    <w:rsid w:val="005C565E"/>
    <w:rsid w:val="005C572A"/>
    <w:rsid w:val="005C642A"/>
    <w:rsid w:val="005C68AC"/>
    <w:rsid w:val="005C75EA"/>
    <w:rsid w:val="005D0743"/>
    <w:rsid w:val="005D25AF"/>
    <w:rsid w:val="005D29A0"/>
    <w:rsid w:val="005D2B46"/>
    <w:rsid w:val="005D2BFE"/>
    <w:rsid w:val="005D2CE7"/>
    <w:rsid w:val="005D2FD4"/>
    <w:rsid w:val="005D33C1"/>
    <w:rsid w:val="005D33EA"/>
    <w:rsid w:val="005D42F6"/>
    <w:rsid w:val="005D459B"/>
    <w:rsid w:val="005D461F"/>
    <w:rsid w:val="005D4689"/>
    <w:rsid w:val="005D4ACE"/>
    <w:rsid w:val="005D6BEC"/>
    <w:rsid w:val="005D6E8D"/>
    <w:rsid w:val="005D72A7"/>
    <w:rsid w:val="005E01B0"/>
    <w:rsid w:val="005E045E"/>
    <w:rsid w:val="005E0C7B"/>
    <w:rsid w:val="005E0D53"/>
    <w:rsid w:val="005E0EC2"/>
    <w:rsid w:val="005E1CDF"/>
    <w:rsid w:val="005E1F00"/>
    <w:rsid w:val="005E208B"/>
    <w:rsid w:val="005E20F4"/>
    <w:rsid w:val="005E21C2"/>
    <w:rsid w:val="005E2A66"/>
    <w:rsid w:val="005E30BE"/>
    <w:rsid w:val="005E3FE4"/>
    <w:rsid w:val="005E460F"/>
    <w:rsid w:val="005E63F1"/>
    <w:rsid w:val="005E6B2B"/>
    <w:rsid w:val="005E6F17"/>
    <w:rsid w:val="005E707A"/>
    <w:rsid w:val="005E7521"/>
    <w:rsid w:val="005E75C0"/>
    <w:rsid w:val="005E75E1"/>
    <w:rsid w:val="005E7EFC"/>
    <w:rsid w:val="005E7F8F"/>
    <w:rsid w:val="005F07B5"/>
    <w:rsid w:val="005F0CF0"/>
    <w:rsid w:val="005F0DEA"/>
    <w:rsid w:val="005F0F0F"/>
    <w:rsid w:val="005F141E"/>
    <w:rsid w:val="005F153C"/>
    <w:rsid w:val="005F28B1"/>
    <w:rsid w:val="005F2ADC"/>
    <w:rsid w:val="005F2D9C"/>
    <w:rsid w:val="005F3289"/>
    <w:rsid w:val="005F39F9"/>
    <w:rsid w:val="005F40E4"/>
    <w:rsid w:val="005F4351"/>
    <w:rsid w:val="005F44D9"/>
    <w:rsid w:val="005F4A4D"/>
    <w:rsid w:val="005F4E8F"/>
    <w:rsid w:val="005F533C"/>
    <w:rsid w:val="005F56E0"/>
    <w:rsid w:val="005F6777"/>
    <w:rsid w:val="005F7970"/>
    <w:rsid w:val="005F7A5D"/>
    <w:rsid w:val="00600AC0"/>
    <w:rsid w:val="006010E1"/>
    <w:rsid w:val="006013EC"/>
    <w:rsid w:val="00601570"/>
    <w:rsid w:val="006019C4"/>
    <w:rsid w:val="00601BE4"/>
    <w:rsid w:val="00602488"/>
    <w:rsid w:val="00602EE5"/>
    <w:rsid w:val="0060308A"/>
    <w:rsid w:val="006031AD"/>
    <w:rsid w:val="006037B0"/>
    <w:rsid w:val="00603B52"/>
    <w:rsid w:val="00603D08"/>
    <w:rsid w:val="00603F53"/>
    <w:rsid w:val="00603F77"/>
    <w:rsid w:val="0060412B"/>
    <w:rsid w:val="0060433B"/>
    <w:rsid w:val="00604762"/>
    <w:rsid w:val="00604A92"/>
    <w:rsid w:val="00604DF1"/>
    <w:rsid w:val="00605669"/>
    <w:rsid w:val="00605830"/>
    <w:rsid w:val="006059F3"/>
    <w:rsid w:val="00605BCD"/>
    <w:rsid w:val="006060AB"/>
    <w:rsid w:val="0060655A"/>
    <w:rsid w:val="00606940"/>
    <w:rsid w:val="006071A6"/>
    <w:rsid w:val="00607542"/>
    <w:rsid w:val="00607F86"/>
    <w:rsid w:val="006100E6"/>
    <w:rsid w:val="006101F5"/>
    <w:rsid w:val="006102B2"/>
    <w:rsid w:val="00611578"/>
    <w:rsid w:val="006117CF"/>
    <w:rsid w:val="00611C8D"/>
    <w:rsid w:val="006125C2"/>
    <w:rsid w:val="00612CC7"/>
    <w:rsid w:val="00612FA8"/>
    <w:rsid w:val="006133E0"/>
    <w:rsid w:val="00614FE6"/>
    <w:rsid w:val="006158E8"/>
    <w:rsid w:val="00615B24"/>
    <w:rsid w:val="006163B5"/>
    <w:rsid w:val="0061647B"/>
    <w:rsid w:val="006164CB"/>
    <w:rsid w:val="0061765C"/>
    <w:rsid w:val="00617BE3"/>
    <w:rsid w:val="00617C55"/>
    <w:rsid w:val="006207B2"/>
    <w:rsid w:val="006210D9"/>
    <w:rsid w:val="00621634"/>
    <w:rsid w:val="006216B8"/>
    <w:rsid w:val="00621712"/>
    <w:rsid w:val="0062190A"/>
    <w:rsid w:val="006220DB"/>
    <w:rsid w:val="0062214B"/>
    <w:rsid w:val="00622E2B"/>
    <w:rsid w:val="00623648"/>
    <w:rsid w:val="00623D38"/>
    <w:rsid w:val="00623F48"/>
    <w:rsid w:val="00624040"/>
    <w:rsid w:val="0062410D"/>
    <w:rsid w:val="00624153"/>
    <w:rsid w:val="0062460F"/>
    <w:rsid w:val="00624FA8"/>
    <w:rsid w:val="00625917"/>
    <w:rsid w:val="00625C6D"/>
    <w:rsid w:val="00625D51"/>
    <w:rsid w:val="00625FB9"/>
    <w:rsid w:val="0062601C"/>
    <w:rsid w:val="00626B77"/>
    <w:rsid w:val="00626DD3"/>
    <w:rsid w:val="00626EBE"/>
    <w:rsid w:val="00626F8C"/>
    <w:rsid w:val="00627312"/>
    <w:rsid w:val="0062731F"/>
    <w:rsid w:val="0062774E"/>
    <w:rsid w:val="00627AA9"/>
    <w:rsid w:val="00627C66"/>
    <w:rsid w:val="00627D8E"/>
    <w:rsid w:val="006304F2"/>
    <w:rsid w:val="006314C9"/>
    <w:rsid w:val="00631AF7"/>
    <w:rsid w:val="00632016"/>
    <w:rsid w:val="0063255E"/>
    <w:rsid w:val="00632862"/>
    <w:rsid w:val="006330A0"/>
    <w:rsid w:val="0063326D"/>
    <w:rsid w:val="0063336D"/>
    <w:rsid w:val="00633372"/>
    <w:rsid w:val="006336B3"/>
    <w:rsid w:val="00633BA1"/>
    <w:rsid w:val="00633C0E"/>
    <w:rsid w:val="00634EFA"/>
    <w:rsid w:val="00634F84"/>
    <w:rsid w:val="00635552"/>
    <w:rsid w:val="00635989"/>
    <w:rsid w:val="006359B1"/>
    <w:rsid w:val="0063603D"/>
    <w:rsid w:val="006360B2"/>
    <w:rsid w:val="00636421"/>
    <w:rsid w:val="006365D1"/>
    <w:rsid w:val="00637185"/>
    <w:rsid w:val="00637958"/>
    <w:rsid w:val="00637D11"/>
    <w:rsid w:val="00637D3F"/>
    <w:rsid w:val="0064095E"/>
    <w:rsid w:val="00640BBB"/>
    <w:rsid w:val="006419B6"/>
    <w:rsid w:val="006420D8"/>
    <w:rsid w:val="00642129"/>
    <w:rsid w:val="006427E0"/>
    <w:rsid w:val="006431F4"/>
    <w:rsid w:val="00643873"/>
    <w:rsid w:val="00643D45"/>
    <w:rsid w:val="006440A1"/>
    <w:rsid w:val="006444B2"/>
    <w:rsid w:val="00644514"/>
    <w:rsid w:val="006453BD"/>
    <w:rsid w:val="0064546D"/>
    <w:rsid w:val="0064669F"/>
    <w:rsid w:val="00646F13"/>
    <w:rsid w:val="00647453"/>
    <w:rsid w:val="0064747B"/>
    <w:rsid w:val="00647A19"/>
    <w:rsid w:val="00650F7B"/>
    <w:rsid w:val="00651172"/>
    <w:rsid w:val="0065145A"/>
    <w:rsid w:val="00651A32"/>
    <w:rsid w:val="00651E28"/>
    <w:rsid w:val="00652229"/>
    <w:rsid w:val="006529FE"/>
    <w:rsid w:val="00652D5E"/>
    <w:rsid w:val="0065373A"/>
    <w:rsid w:val="0065375F"/>
    <w:rsid w:val="00653780"/>
    <w:rsid w:val="00653CB9"/>
    <w:rsid w:val="00653CDA"/>
    <w:rsid w:val="00653D59"/>
    <w:rsid w:val="0065454A"/>
    <w:rsid w:val="00654738"/>
    <w:rsid w:val="00654794"/>
    <w:rsid w:val="00654B37"/>
    <w:rsid w:val="006555A4"/>
    <w:rsid w:val="006555FE"/>
    <w:rsid w:val="00655CD9"/>
    <w:rsid w:val="00655D9E"/>
    <w:rsid w:val="00656696"/>
    <w:rsid w:val="0065696A"/>
    <w:rsid w:val="00656A3F"/>
    <w:rsid w:val="00656E88"/>
    <w:rsid w:val="006573E0"/>
    <w:rsid w:val="00657448"/>
    <w:rsid w:val="00657610"/>
    <w:rsid w:val="0065763E"/>
    <w:rsid w:val="00657EAA"/>
    <w:rsid w:val="0066014B"/>
    <w:rsid w:val="006605B4"/>
    <w:rsid w:val="006608E7"/>
    <w:rsid w:val="00660C5E"/>
    <w:rsid w:val="0066145E"/>
    <w:rsid w:val="00661538"/>
    <w:rsid w:val="0066195D"/>
    <w:rsid w:val="00661979"/>
    <w:rsid w:val="00662D06"/>
    <w:rsid w:val="006635C5"/>
    <w:rsid w:val="0066369D"/>
    <w:rsid w:val="00663A2D"/>
    <w:rsid w:val="00664132"/>
    <w:rsid w:val="00664937"/>
    <w:rsid w:val="006653AF"/>
    <w:rsid w:val="00665BD1"/>
    <w:rsid w:val="00665E4F"/>
    <w:rsid w:val="006678D8"/>
    <w:rsid w:val="00667969"/>
    <w:rsid w:val="0067051D"/>
    <w:rsid w:val="00670B50"/>
    <w:rsid w:val="00670E5C"/>
    <w:rsid w:val="006712C1"/>
    <w:rsid w:val="00671699"/>
    <w:rsid w:val="00671E53"/>
    <w:rsid w:val="00672E08"/>
    <w:rsid w:val="00673594"/>
    <w:rsid w:val="00673868"/>
    <w:rsid w:val="00673875"/>
    <w:rsid w:val="00674CA4"/>
    <w:rsid w:val="00674F7D"/>
    <w:rsid w:val="00674FF9"/>
    <w:rsid w:val="006761C8"/>
    <w:rsid w:val="0067662C"/>
    <w:rsid w:val="006767B4"/>
    <w:rsid w:val="00676826"/>
    <w:rsid w:val="00676833"/>
    <w:rsid w:val="00676D2B"/>
    <w:rsid w:val="00677470"/>
    <w:rsid w:val="00677C9F"/>
    <w:rsid w:val="006805F8"/>
    <w:rsid w:val="006807B3"/>
    <w:rsid w:val="006809EF"/>
    <w:rsid w:val="006809F1"/>
    <w:rsid w:val="0068171E"/>
    <w:rsid w:val="006817AD"/>
    <w:rsid w:val="00681897"/>
    <w:rsid w:val="0068216F"/>
    <w:rsid w:val="00682B55"/>
    <w:rsid w:val="00682FDC"/>
    <w:rsid w:val="00684B46"/>
    <w:rsid w:val="00684D4E"/>
    <w:rsid w:val="0068519F"/>
    <w:rsid w:val="00685354"/>
    <w:rsid w:val="00685517"/>
    <w:rsid w:val="00685F46"/>
    <w:rsid w:val="00686170"/>
    <w:rsid w:val="006863C5"/>
    <w:rsid w:val="00686623"/>
    <w:rsid w:val="00686D5A"/>
    <w:rsid w:val="00686E1E"/>
    <w:rsid w:val="00687056"/>
    <w:rsid w:val="006871D3"/>
    <w:rsid w:val="006876EA"/>
    <w:rsid w:val="00687728"/>
    <w:rsid w:val="00690167"/>
    <w:rsid w:val="00690829"/>
    <w:rsid w:val="00690BA4"/>
    <w:rsid w:val="00690D1E"/>
    <w:rsid w:val="00690E39"/>
    <w:rsid w:val="00690E71"/>
    <w:rsid w:val="00692319"/>
    <w:rsid w:val="00692425"/>
    <w:rsid w:val="00693BF4"/>
    <w:rsid w:val="00693EA8"/>
    <w:rsid w:val="00694E39"/>
    <w:rsid w:val="00695423"/>
    <w:rsid w:val="006963F3"/>
    <w:rsid w:val="0069699F"/>
    <w:rsid w:val="0069719A"/>
    <w:rsid w:val="006974D6"/>
    <w:rsid w:val="00697D4B"/>
    <w:rsid w:val="006A026C"/>
    <w:rsid w:val="006A02B5"/>
    <w:rsid w:val="006A079E"/>
    <w:rsid w:val="006A0C8F"/>
    <w:rsid w:val="006A0FEA"/>
    <w:rsid w:val="006A1849"/>
    <w:rsid w:val="006A1EFE"/>
    <w:rsid w:val="006A22DE"/>
    <w:rsid w:val="006A28D8"/>
    <w:rsid w:val="006A28F1"/>
    <w:rsid w:val="006A2D9D"/>
    <w:rsid w:val="006A358D"/>
    <w:rsid w:val="006A38DC"/>
    <w:rsid w:val="006A3B60"/>
    <w:rsid w:val="006A3C72"/>
    <w:rsid w:val="006A3E5C"/>
    <w:rsid w:val="006A4705"/>
    <w:rsid w:val="006A47E7"/>
    <w:rsid w:val="006A4B32"/>
    <w:rsid w:val="006A51F4"/>
    <w:rsid w:val="006A5F21"/>
    <w:rsid w:val="006A6166"/>
    <w:rsid w:val="006A61B9"/>
    <w:rsid w:val="006A6947"/>
    <w:rsid w:val="006A719F"/>
    <w:rsid w:val="006A726B"/>
    <w:rsid w:val="006A7412"/>
    <w:rsid w:val="006A7559"/>
    <w:rsid w:val="006A782D"/>
    <w:rsid w:val="006A7C05"/>
    <w:rsid w:val="006B0891"/>
    <w:rsid w:val="006B09BB"/>
    <w:rsid w:val="006B0A46"/>
    <w:rsid w:val="006B0AA4"/>
    <w:rsid w:val="006B197C"/>
    <w:rsid w:val="006B1C2B"/>
    <w:rsid w:val="006B20F7"/>
    <w:rsid w:val="006B24E9"/>
    <w:rsid w:val="006B2574"/>
    <w:rsid w:val="006B28B1"/>
    <w:rsid w:val="006B2DAD"/>
    <w:rsid w:val="006B3034"/>
    <w:rsid w:val="006B3073"/>
    <w:rsid w:val="006B3B28"/>
    <w:rsid w:val="006B3DB6"/>
    <w:rsid w:val="006B4591"/>
    <w:rsid w:val="006B4991"/>
    <w:rsid w:val="006B4F76"/>
    <w:rsid w:val="006B530E"/>
    <w:rsid w:val="006B54B3"/>
    <w:rsid w:val="006B5B59"/>
    <w:rsid w:val="006B628B"/>
    <w:rsid w:val="006B6C26"/>
    <w:rsid w:val="006B722F"/>
    <w:rsid w:val="006B7957"/>
    <w:rsid w:val="006B7E24"/>
    <w:rsid w:val="006C0259"/>
    <w:rsid w:val="006C0408"/>
    <w:rsid w:val="006C0A18"/>
    <w:rsid w:val="006C0E1E"/>
    <w:rsid w:val="006C12A8"/>
    <w:rsid w:val="006C1388"/>
    <w:rsid w:val="006C2237"/>
    <w:rsid w:val="006C2BD3"/>
    <w:rsid w:val="006C2EE4"/>
    <w:rsid w:val="006C35B7"/>
    <w:rsid w:val="006C375D"/>
    <w:rsid w:val="006C385A"/>
    <w:rsid w:val="006C38A8"/>
    <w:rsid w:val="006C40ED"/>
    <w:rsid w:val="006C4200"/>
    <w:rsid w:val="006C4336"/>
    <w:rsid w:val="006C4893"/>
    <w:rsid w:val="006C4BD4"/>
    <w:rsid w:val="006C573D"/>
    <w:rsid w:val="006C582F"/>
    <w:rsid w:val="006C5A2F"/>
    <w:rsid w:val="006C5A8D"/>
    <w:rsid w:val="006C5AC4"/>
    <w:rsid w:val="006C6794"/>
    <w:rsid w:val="006C67C7"/>
    <w:rsid w:val="006D0177"/>
    <w:rsid w:val="006D110D"/>
    <w:rsid w:val="006D149D"/>
    <w:rsid w:val="006D1BBC"/>
    <w:rsid w:val="006D25F1"/>
    <w:rsid w:val="006D4964"/>
    <w:rsid w:val="006D4D52"/>
    <w:rsid w:val="006D5674"/>
    <w:rsid w:val="006D57C7"/>
    <w:rsid w:val="006D5A25"/>
    <w:rsid w:val="006D650B"/>
    <w:rsid w:val="006D656E"/>
    <w:rsid w:val="006D6A99"/>
    <w:rsid w:val="006D7678"/>
    <w:rsid w:val="006D7AE1"/>
    <w:rsid w:val="006D7BCE"/>
    <w:rsid w:val="006E00EF"/>
    <w:rsid w:val="006E0D8D"/>
    <w:rsid w:val="006E1051"/>
    <w:rsid w:val="006E1322"/>
    <w:rsid w:val="006E15D1"/>
    <w:rsid w:val="006E16B6"/>
    <w:rsid w:val="006E1C17"/>
    <w:rsid w:val="006E2217"/>
    <w:rsid w:val="006E26FA"/>
    <w:rsid w:val="006E28B6"/>
    <w:rsid w:val="006E28F2"/>
    <w:rsid w:val="006E2F59"/>
    <w:rsid w:val="006E36D4"/>
    <w:rsid w:val="006E4C64"/>
    <w:rsid w:val="006E4D9E"/>
    <w:rsid w:val="006E7056"/>
    <w:rsid w:val="006E70FF"/>
    <w:rsid w:val="006E71EF"/>
    <w:rsid w:val="006E77A8"/>
    <w:rsid w:val="006E7B52"/>
    <w:rsid w:val="006E7C7D"/>
    <w:rsid w:val="006F07A9"/>
    <w:rsid w:val="006F086D"/>
    <w:rsid w:val="006F08F1"/>
    <w:rsid w:val="006F092E"/>
    <w:rsid w:val="006F09C8"/>
    <w:rsid w:val="006F12B9"/>
    <w:rsid w:val="006F1769"/>
    <w:rsid w:val="006F21BE"/>
    <w:rsid w:val="006F273B"/>
    <w:rsid w:val="006F2EC8"/>
    <w:rsid w:val="006F3384"/>
    <w:rsid w:val="006F33AC"/>
    <w:rsid w:val="006F359B"/>
    <w:rsid w:val="006F381B"/>
    <w:rsid w:val="006F3D96"/>
    <w:rsid w:val="006F3FE7"/>
    <w:rsid w:val="006F4045"/>
    <w:rsid w:val="006F44D4"/>
    <w:rsid w:val="006F4779"/>
    <w:rsid w:val="006F539F"/>
    <w:rsid w:val="006F5510"/>
    <w:rsid w:val="006F5730"/>
    <w:rsid w:val="006F5973"/>
    <w:rsid w:val="006F5F5F"/>
    <w:rsid w:val="006F68A9"/>
    <w:rsid w:val="006F7FF9"/>
    <w:rsid w:val="00700261"/>
    <w:rsid w:val="007002CE"/>
    <w:rsid w:val="007002CF"/>
    <w:rsid w:val="007011A5"/>
    <w:rsid w:val="007012E0"/>
    <w:rsid w:val="00701344"/>
    <w:rsid w:val="007017F5"/>
    <w:rsid w:val="00701EB6"/>
    <w:rsid w:val="00702277"/>
    <w:rsid w:val="007029F0"/>
    <w:rsid w:val="0070417A"/>
    <w:rsid w:val="00704359"/>
    <w:rsid w:val="0070466E"/>
    <w:rsid w:val="00704CD9"/>
    <w:rsid w:val="0070528F"/>
    <w:rsid w:val="0070563D"/>
    <w:rsid w:val="00705DE9"/>
    <w:rsid w:val="00706219"/>
    <w:rsid w:val="007065A2"/>
    <w:rsid w:val="00706E6E"/>
    <w:rsid w:val="007072B2"/>
    <w:rsid w:val="00707553"/>
    <w:rsid w:val="00707843"/>
    <w:rsid w:val="00707AF4"/>
    <w:rsid w:val="00710385"/>
    <w:rsid w:val="007103AE"/>
    <w:rsid w:val="0071042F"/>
    <w:rsid w:val="00710891"/>
    <w:rsid w:val="0071126B"/>
    <w:rsid w:val="007112C4"/>
    <w:rsid w:val="00711435"/>
    <w:rsid w:val="00711506"/>
    <w:rsid w:val="0071160B"/>
    <w:rsid w:val="00711D18"/>
    <w:rsid w:val="00711D88"/>
    <w:rsid w:val="0071255B"/>
    <w:rsid w:val="00712D38"/>
    <w:rsid w:val="00712E3D"/>
    <w:rsid w:val="00713235"/>
    <w:rsid w:val="00713735"/>
    <w:rsid w:val="007144F3"/>
    <w:rsid w:val="00714B21"/>
    <w:rsid w:val="00714D20"/>
    <w:rsid w:val="00714D41"/>
    <w:rsid w:val="00714E98"/>
    <w:rsid w:val="00715A0A"/>
    <w:rsid w:val="00715DCF"/>
    <w:rsid w:val="007168D4"/>
    <w:rsid w:val="00716EA1"/>
    <w:rsid w:val="0071722C"/>
    <w:rsid w:val="0071739B"/>
    <w:rsid w:val="007173E5"/>
    <w:rsid w:val="0071783C"/>
    <w:rsid w:val="00717865"/>
    <w:rsid w:val="00717BAF"/>
    <w:rsid w:val="00717E4C"/>
    <w:rsid w:val="007200EA"/>
    <w:rsid w:val="00721085"/>
    <w:rsid w:val="00721D39"/>
    <w:rsid w:val="00722032"/>
    <w:rsid w:val="00722111"/>
    <w:rsid w:val="0072230D"/>
    <w:rsid w:val="0072293F"/>
    <w:rsid w:val="007230B9"/>
    <w:rsid w:val="0072354F"/>
    <w:rsid w:val="007236F1"/>
    <w:rsid w:val="00723992"/>
    <w:rsid w:val="00723CA2"/>
    <w:rsid w:val="007244DB"/>
    <w:rsid w:val="007248DB"/>
    <w:rsid w:val="0072495B"/>
    <w:rsid w:val="00724E0A"/>
    <w:rsid w:val="00724E36"/>
    <w:rsid w:val="007251F1"/>
    <w:rsid w:val="00725435"/>
    <w:rsid w:val="00725668"/>
    <w:rsid w:val="007259BF"/>
    <w:rsid w:val="00725EAE"/>
    <w:rsid w:val="0072612C"/>
    <w:rsid w:val="00726C93"/>
    <w:rsid w:val="00726CDE"/>
    <w:rsid w:val="0072748C"/>
    <w:rsid w:val="00727C5E"/>
    <w:rsid w:val="00727EBB"/>
    <w:rsid w:val="0073023A"/>
    <w:rsid w:val="00730731"/>
    <w:rsid w:val="00730856"/>
    <w:rsid w:val="00731291"/>
    <w:rsid w:val="0073154D"/>
    <w:rsid w:val="00731571"/>
    <w:rsid w:val="00731574"/>
    <w:rsid w:val="0073292D"/>
    <w:rsid w:val="00732982"/>
    <w:rsid w:val="00732A66"/>
    <w:rsid w:val="00732B86"/>
    <w:rsid w:val="00732D99"/>
    <w:rsid w:val="0073319A"/>
    <w:rsid w:val="00733286"/>
    <w:rsid w:val="0073383E"/>
    <w:rsid w:val="0073432E"/>
    <w:rsid w:val="00734618"/>
    <w:rsid w:val="00734CE8"/>
    <w:rsid w:val="007352D8"/>
    <w:rsid w:val="00735E12"/>
    <w:rsid w:val="00736666"/>
    <w:rsid w:val="00736C9B"/>
    <w:rsid w:val="007370EC"/>
    <w:rsid w:val="007376C2"/>
    <w:rsid w:val="00737C97"/>
    <w:rsid w:val="00740170"/>
    <w:rsid w:val="00741469"/>
    <w:rsid w:val="007418BB"/>
    <w:rsid w:val="00741E8E"/>
    <w:rsid w:val="007427CB"/>
    <w:rsid w:val="007428D2"/>
    <w:rsid w:val="007430E3"/>
    <w:rsid w:val="007438AA"/>
    <w:rsid w:val="00744165"/>
    <w:rsid w:val="007447DD"/>
    <w:rsid w:val="0074480A"/>
    <w:rsid w:val="007448DE"/>
    <w:rsid w:val="00744CE3"/>
    <w:rsid w:val="00744E96"/>
    <w:rsid w:val="00745FF5"/>
    <w:rsid w:val="00746889"/>
    <w:rsid w:val="007469DB"/>
    <w:rsid w:val="00746A7C"/>
    <w:rsid w:val="00746C16"/>
    <w:rsid w:val="007476CB"/>
    <w:rsid w:val="00747826"/>
    <w:rsid w:val="007500D0"/>
    <w:rsid w:val="0075011B"/>
    <w:rsid w:val="007523D7"/>
    <w:rsid w:val="00752519"/>
    <w:rsid w:val="00752B34"/>
    <w:rsid w:val="00753456"/>
    <w:rsid w:val="00753915"/>
    <w:rsid w:val="0075478C"/>
    <w:rsid w:val="007557D7"/>
    <w:rsid w:val="00756099"/>
    <w:rsid w:val="00756149"/>
    <w:rsid w:val="00756349"/>
    <w:rsid w:val="00756C1C"/>
    <w:rsid w:val="00756DE2"/>
    <w:rsid w:val="00756EA7"/>
    <w:rsid w:val="00757968"/>
    <w:rsid w:val="00757BF8"/>
    <w:rsid w:val="007602EF"/>
    <w:rsid w:val="007608AF"/>
    <w:rsid w:val="00760CE0"/>
    <w:rsid w:val="00760F84"/>
    <w:rsid w:val="00761149"/>
    <w:rsid w:val="00761663"/>
    <w:rsid w:val="00761987"/>
    <w:rsid w:val="00761D38"/>
    <w:rsid w:val="007625C7"/>
    <w:rsid w:val="00762DEA"/>
    <w:rsid w:val="00763A64"/>
    <w:rsid w:val="00763E04"/>
    <w:rsid w:val="00763E60"/>
    <w:rsid w:val="00764385"/>
    <w:rsid w:val="00765948"/>
    <w:rsid w:val="0076601D"/>
    <w:rsid w:val="007665D4"/>
    <w:rsid w:val="00766EAD"/>
    <w:rsid w:val="00766EE8"/>
    <w:rsid w:val="0076776D"/>
    <w:rsid w:val="00767972"/>
    <w:rsid w:val="00770292"/>
    <w:rsid w:val="007707BF"/>
    <w:rsid w:val="00771562"/>
    <w:rsid w:val="0077187B"/>
    <w:rsid w:val="00771C0D"/>
    <w:rsid w:val="00771DF0"/>
    <w:rsid w:val="00772A6D"/>
    <w:rsid w:val="0077330C"/>
    <w:rsid w:val="00773477"/>
    <w:rsid w:val="00773EAA"/>
    <w:rsid w:val="007740B7"/>
    <w:rsid w:val="0077449D"/>
    <w:rsid w:val="007746EB"/>
    <w:rsid w:val="00774A2A"/>
    <w:rsid w:val="00774DEB"/>
    <w:rsid w:val="00774F51"/>
    <w:rsid w:val="00775027"/>
    <w:rsid w:val="0077544F"/>
    <w:rsid w:val="00775D4C"/>
    <w:rsid w:val="00775EF5"/>
    <w:rsid w:val="00777369"/>
    <w:rsid w:val="0077751A"/>
    <w:rsid w:val="00780007"/>
    <w:rsid w:val="0078001A"/>
    <w:rsid w:val="00780587"/>
    <w:rsid w:val="00780C00"/>
    <w:rsid w:val="00781165"/>
    <w:rsid w:val="00781BF5"/>
    <w:rsid w:val="00781DCD"/>
    <w:rsid w:val="00781FBE"/>
    <w:rsid w:val="00781FEB"/>
    <w:rsid w:val="0078218B"/>
    <w:rsid w:val="00782A37"/>
    <w:rsid w:val="00782F89"/>
    <w:rsid w:val="00782FBD"/>
    <w:rsid w:val="0078336E"/>
    <w:rsid w:val="00783738"/>
    <w:rsid w:val="00783C04"/>
    <w:rsid w:val="007841F4"/>
    <w:rsid w:val="00784219"/>
    <w:rsid w:val="00784385"/>
    <w:rsid w:val="007845ED"/>
    <w:rsid w:val="0078475C"/>
    <w:rsid w:val="007848AD"/>
    <w:rsid w:val="007848DE"/>
    <w:rsid w:val="00784EF3"/>
    <w:rsid w:val="00785734"/>
    <w:rsid w:val="0078575C"/>
    <w:rsid w:val="00785A44"/>
    <w:rsid w:val="00785C96"/>
    <w:rsid w:val="0078665C"/>
    <w:rsid w:val="00786BF0"/>
    <w:rsid w:val="00786C63"/>
    <w:rsid w:val="0078759A"/>
    <w:rsid w:val="00787D7D"/>
    <w:rsid w:val="00790201"/>
    <w:rsid w:val="00790F01"/>
    <w:rsid w:val="00791334"/>
    <w:rsid w:val="00791EDD"/>
    <w:rsid w:val="007922D0"/>
    <w:rsid w:val="007922FC"/>
    <w:rsid w:val="00792C66"/>
    <w:rsid w:val="00793735"/>
    <w:rsid w:val="00793EDB"/>
    <w:rsid w:val="007947E3"/>
    <w:rsid w:val="00794859"/>
    <w:rsid w:val="007948DC"/>
    <w:rsid w:val="00794D05"/>
    <w:rsid w:val="00794FA4"/>
    <w:rsid w:val="00795669"/>
    <w:rsid w:val="00795F34"/>
    <w:rsid w:val="0079663B"/>
    <w:rsid w:val="00796E18"/>
    <w:rsid w:val="00797965"/>
    <w:rsid w:val="007A00D4"/>
    <w:rsid w:val="007A08F7"/>
    <w:rsid w:val="007A138F"/>
    <w:rsid w:val="007A205D"/>
    <w:rsid w:val="007A205F"/>
    <w:rsid w:val="007A2142"/>
    <w:rsid w:val="007A2193"/>
    <w:rsid w:val="007A240C"/>
    <w:rsid w:val="007A25DA"/>
    <w:rsid w:val="007A3281"/>
    <w:rsid w:val="007A3578"/>
    <w:rsid w:val="007A3829"/>
    <w:rsid w:val="007A3AEE"/>
    <w:rsid w:val="007A3C2A"/>
    <w:rsid w:val="007A3FA8"/>
    <w:rsid w:val="007A47F4"/>
    <w:rsid w:val="007A4BAA"/>
    <w:rsid w:val="007A556D"/>
    <w:rsid w:val="007A55C1"/>
    <w:rsid w:val="007A60EE"/>
    <w:rsid w:val="007A6C4C"/>
    <w:rsid w:val="007A6E6E"/>
    <w:rsid w:val="007A7289"/>
    <w:rsid w:val="007A740D"/>
    <w:rsid w:val="007A77E0"/>
    <w:rsid w:val="007A7D99"/>
    <w:rsid w:val="007A7EE1"/>
    <w:rsid w:val="007B059B"/>
    <w:rsid w:val="007B13F4"/>
    <w:rsid w:val="007B1BF4"/>
    <w:rsid w:val="007B31B5"/>
    <w:rsid w:val="007B45F7"/>
    <w:rsid w:val="007B4889"/>
    <w:rsid w:val="007B4988"/>
    <w:rsid w:val="007B49E1"/>
    <w:rsid w:val="007B4AB0"/>
    <w:rsid w:val="007B4E55"/>
    <w:rsid w:val="007B4EAA"/>
    <w:rsid w:val="007B4F04"/>
    <w:rsid w:val="007B5F92"/>
    <w:rsid w:val="007B6112"/>
    <w:rsid w:val="007B63FB"/>
    <w:rsid w:val="007B66F0"/>
    <w:rsid w:val="007B6796"/>
    <w:rsid w:val="007B6C6B"/>
    <w:rsid w:val="007B6C79"/>
    <w:rsid w:val="007B6E45"/>
    <w:rsid w:val="007B7050"/>
    <w:rsid w:val="007B767D"/>
    <w:rsid w:val="007B7A0E"/>
    <w:rsid w:val="007B7BE4"/>
    <w:rsid w:val="007B7BF0"/>
    <w:rsid w:val="007C0090"/>
    <w:rsid w:val="007C0969"/>
    <w:rsid w:val="007C1696"/>
    <w:rsid w:val="007C18DB"/>
    <w:rsid w:val="007C1E68"/>
    <w:rsid w:val="007C2D7D"/>
    <w:rsid w:val="007C2DF7"/>
    <w:rsid w:val="007C2E7F"/>
    <w:rsid w:val="007C3FB2"/>
    <w:rsid w:val="007C4131"/>
    <w:rsid w:val="007C4133"/>
    <w:rsid w:val="007C425E"/>
    <w:rsid w:val="007C5013"/>
    <w:rsid w:val="007C534A"/>
    <w:rsid w:val="007C5630"/>
    <w:rsid w:val="007C5AA6"/>
    <w:rsid w:val="007C60B1"/>
    <w:rsid w:val="007C60D1"/>
    <w:rsid w:val="007C6EEB"/>
    <w:rsid w:val="007C7C22"/>
    <w:rsid w:val="007C7D75"/>
    <w:rsid w:val="007D0461"/>
    <w:rsid w:val="007D0479"/>
    <w:rsid w:val="007D0722"/>
    <w:rsid w:val="007D0849"/>
    <w:rsid w:val="007D0C73"/>
    <w:rsid w:val="007D198F"/>
    <w:rsid w:val="007D1A08"/>
    <w:rsid w:val="007D217F"/>
    <w:rsid w:val="007D2308"/>
    <w:rsid w:val="007D257E"/>
    <w:rsid w:val="007D26E2"/>
    <w:rsid w:val="007D2E75"/>
    <w:rsid w:val="007D2EEC"/>
    <w:rsid w:val="007D2FE1"/>
    <w:rsid w:val="007D30F6"/>
    <w:rsid w:val="007D3765"/>
    <w:rsid w:val="007D3791"/>
    <w:rsid w:val="007D394D"/>
    <w:rsid w:val="007D3FE9"/>
    <w:rsid w:val="007D41E2"/>
    <w:rsid w:val="007D43DC"/>
    <w:rsid w:val="007D4D42"/>
    <w:rsid w:val="007D56F3"/>
    <w:rsid w:val="007D5E2B"/>
    <w:rsid w:val="007D6048"/>
    <w:rsid w:val="007D6E8D"/>
    <w:rsid w:val="007D6F53"/>
    <w:rsid w:val="007D7605"/>
    <w:rsid w:val="007D7E05"/>
    <w:rsid w:val="007D7FE9"/>
    <w:rsid w:val="007E0045"/>
    <w:rsid w:val="007E078D"/>
    <w:rsid w:val="007E07FD"/>
    <w:rsid w:val="007E087E"/>
    <w:rsid w:val="007E099F"/>
    <w:rsid w:val="007E09DC"/>
    <w:rsid w:val="007E0A28"/>
    <w:rsid w:val="007E0C11"/>
    <w:rsid w:val="007E0D78"/>
    <w:rsid w:val="007E0F5A"/>
    <w:rsid w:val="007E1612"/>
    <w:rsid w:val="007E1F81"/>
    <w:rsid w:val="007E2490"/>
    <w:rsid w:val="007E28A0"/>
    <w:rsid w:val="007E2F46"/>
    <w:rsid w:val="007E31EB"/>
    <w:rsid w:val="007E4462"/>
    <w:rsid w:val="007E4CD0"/>
    <w:rsid w:val="007E517D"/>
    <w:rsid w:val="007E5431"/>
    <w:rsid w:val="007E5939"/>
    <w:rsid w:val="007E5CE8"/>
    <w:rsid w:val="007E605F"/>
    <w:rsid w:val="007E6477"/>
    <w:rsid w:val="007E77B2"/>
    <w:rsid w:val="007F0240"/>
    <w:rsid w:val="007F13AF"/>
    <w:rsid w:val="007F1760"/>
    <w:rsid w:val="007F17DF"/>
    <w:rsid w:val="007F1FB8"/>
    <w:rsid w:val="007F2010"/>
    <w:rsid w:val="007F2197"/>
    <w:rsid w:val="007F230A"/>
    <w:rsid w:val="007F2A75"/>
    <w:rsid w:val="007F2F94"/>
    <w:rsid w:val="007F357F"/>
    <w:rsid w:val="007F3A8E"/>
    <w:rsid w:val="007F3DCD"/>
    <w:rsid w:val="007F4280"/>
    <w:rsid w:val="007F4404"/>
    <w:rsid w:val="007F4F88"/>
    <w:rsid w:val="007F54EC"/>
    <w:rsid w:val="007F557F"/>
    <w:rsid w:val="007F5D82"/>
    <w:rsid w:val="007F5FFD"/>
    <w:rsid w:val="007F63EB"/>
    <w:rsid w:val="007F6767"/>
    <w:rsid w:val="007F714B"/>
    <w:rsid w:val="007F7504"/>
    <w:rsid w:val="007F7DA3"/>
    <w:rsid w:val="00800470"/>
    <w:rsid w:val="0080048A"/>
    <w:rsid w:val="00800938"/>
    <w:rsid w:val="00800C8D"/>
    <w:rsid w:val="00800DBB"/>
    <w:rsid w:val="00801302"/>
    <w:rsid w:val="0080150D"/>
    <w:rsid w:val="0080167B"/>
    <w:rsid w:val="00802E18"/>
    <w:rsid w:val="00803127"/>
    <w:rsid w:val="008035AC"/>
    <w:rsid w:val="008035FA"/>
    <w:rsid w:val="0080447D"/>
    <w:rsid w:val="00804720"/>
    <w:rsid w:val="0080596F"/>
    <w:rsid w:val="00806131"/>
    <w:rsid w:val="00806436"/>
    <w:rsid w:val="00810AC0"/>
    <w:rsid w:val="00810D30"/>
    <w:rsid w:val="0081168D"/>
    <w:rsid w:val="0081183B"/>
    <w:rsid w:val="008118C7"/>
    <w:rsid w:val="0081192C"/>
    <w:rsid w:val="008124B9"/>
    <w:rsid w:val="00812D6A"/>
    <w:rsid w:val="00812F25"/>
    <w:rsid w:val="00813383"/>
    <w:rsid w:val="00813576"/>
    <w:rsid w:val="00813AED"/>
    <w:rsid w:val="00813B18"/>
    <w:rsid w:val="00813DE7"/>
    <w:rsid w:val="00813E5D"/>
    <w:rsid w:val="00813FC6"/>
    <w:rsid w:val="00814436"/>
    <w:rsid w:val="00814707"/>
    <w:rsid w:val="00814942"/>
    <w:rsid w:val="008149D8"/>
    <w:rsid w:val="008155ED"/>
    <w:rsid w:val="00816309"/>
    <w:rsid w:val="00817563"/>
    <w:rsid w:val="00817BC6"/>
    <w:rsid w:val="00817F34"/>
    <w:rsid w:val="00817F40"/>
    <w:rsid w:val="008209B8"/>
    <w:rsid w:val="0082108D"/>
    <w:rsid w:val="00821453"/>
    <w:rsid w:val="00821DC6"/>
    <w:rsid w:val="00821E9C"/>
    <w:rsid w:val="008224F9"/>
    <w:rsid w:val="00822906"/>
    <w:rsid w:val="008229FC"/>
    <w:rsid w:val="00822C2C"/>
    <w:rsid w:val="00822FE2"/>
    <w:rsid w:val="008235C4"/>
    <w:rsid w:val="00823683"/>
    <w:rsid w:val="00824573"/>
    <w:rsid w:val="008258A7"/>
    <w:rsid w:val="00825917"/>
    <w:rsid w:val="008266B1"/>
    <w:rsid w:val="00826DA4"/>
    <w:rsid w:val="00826DDD"/>
    <w:rsid w:val="00827014"/>
    <w:rsid w:val="008275ED"/>
    <w:rsid w:val="00827C1A"/>
    <w:rsid w:val="00827DBA"/>
    <w:rsid w:val="00830CEF"/>
    <w:rsid w:val="00831036"/>
    <w:rsid w:val="008319AE"/>
    <w:rsid w:val="00831DB4"/>
    <w:rsid w:val="00831FC1"/>
    <w:rsid w:val="00832BFF"/>
    <w:rsid w:val="00832C21"/>
    <w:rsid w:val="008339BA"/>
    <w:rsid w:val="00835258"/>
    <w:rsid w:val="00835D10"/>
    <w:rsid w:val="0083738A"/>
    <w:rsid w:val="00837A35"/>
    <w:rsid w:val="00837D6A"/>
    <w:rsid w:val="00840419"/>
    <w:rsid w:val="00840666"/>
    <w:rsid w:val="00840832"/>
    <w:rsid w:val="008410D3"/>
    <w:rsid w:val="00841270"/>
    <w:rsid w:val="0084191E"/>
    <w:rsid w:val="00841F78"/>
    <w:rsid w:val="008426C6"/>
    <w:rsid w:val="00842902"/>
    <w:rsid w:val="00842CF3"/>
    <w:rsid w:val="008433F1"/>
    <w:rsid w:val="00843960"/>
    <w:rsid w:val="00843F92"/>
    <w:rsid w:val="008441D1"/>
    <w:rsid w:val="00844624"/>
    <w:rsid w:val="00844F3B"/>
    <w:rsid w:val="008451B1"/>
    <w:rsid w:val="008452ED"/>
    <w:rsid w:val="008454DE"/>
    <w:rsid w:val="00845E35"/>
    <w:rsid w:val="00846494"/>
    <w:rsid w:val="00846922"/>
    <w:rsid w:val="00846AB5"/>
    <w:rsid w:val="00846C7C"/>
    <w:rsid w:val="00847114"/>
    <w:rsid w:val="00847CD1"/>
    <w:rsid w:val="00850E66"/>
    <w:rsid w:val="00850EDE"/>
    <w:rsid w:val="008515D5"/>
    <w:rsid w:val="0085189E"/>
    <w:rsid w:val="00851E7F"/>
    <w:rsid w:val="00852EEC"/>
    <w:rsid w:val="00854CDA"/>
    <w:rsid w:val="0085562A"/>
    <w:rsid w:val="008557AA"/>
    <w:rsid w:val="00855880"/>
    <w:rsid w:val="0085712B"/>
    <w:rsid w:val="008572D3"/>
    <w:rsid w:val="008572DD"/>
    <w:rsid w:val="008572F6"/>
    <w:rsid w:val="00857352"/>
    <w:rsid w:val="00860100"/>
    <w:rsid w:val="00860C8B"/>
    <w:rsid w:val="00860F73"/>
    <w:rsid w:val="0086108F"/>
    <w:rsid w:val="00861BE6"/>
    <w:rsid w:val="0086252F"/>
    <w:rsid w:val="00862894"/>
    <w:rsid w:val="00863431"/>
    <w:rsid w:val="008640B1"/>
    <w:rsid w:val="008642F0"/>
    <w:rsid w:val="008647DE"/>
    <w:rsid w:val="00864AFD"/>
    <w:rsid w:val="00864B2E"/>
    <w:rsid w:val="00864DCB"/>
    <w:rsid w:val="00864E11"/>
    <w:rsid w:val="00865284"/>
    <w:rsid w:val="008653A6"/>
    <w:rsid w:val="008657F3"/>
    <w:rsid w:val="00865AC8"/>
    <w:rsid w:val="00865B2B"/>
    <w:rsid w:val="00866C35"/>
    <w:rsid w:val="00866D49"/>
    <w:rsid w:val="00866E06"/>
    <w:rsid w:val="0086718B"/>
    <w:rsid w:val="00867231"/>
    <w:rsid w:val="0086748F"/>
    <w:rsid w:val="008674FA"/>
    <w:rsid w:val="008674FD"/>
    <w:rsid w:val="0086759C"/>
    <w:rsid w:val="0087000D"/>
    <w:rsid w:val="008707F7"/>
    <w:rsid w:val="00870808"/>
    <w:rsid w:val="00870E26"/>
    <w:rsid w:val="00870E2F"/>
    <w:rsid w:val="00871B68"/>
    <w:rsid w:val="00871D63"/>
    <w:rsid w:val="00871FB2"/>
    <w:rsid w:val="00872F89"/>
    <w:rsid w:val="00873244"/>
    <w:rsid w:val="0087457B"/>
    <w:rsid w:val="00874A63"/>
    <w:rsid w:val="008762BE"/>
    <w:rsid w:val="008763C8"/>
    <w:rsid w:val="00876F1A"/>
    <w:rsid w:val="00877304"/>
    <w:rsid w:val="0087749A"/>
    <w:rsid w:val="00877C06"/>
    <w:rsid w:val="008804AC"/>
    <w:rsid w:val="00880636"/>
    <w:rsid w:val="008809D7"/>
    <w:rsid w:val="00880BD2"/>
    <w:rsid w:val="00881AE2"/>
    <w:rsid w:val="00881F19"/>
    <w:rsid w:val="00882347"/>
    <w:rsid w:val="00882D67"/>
    <w:rsid w:val="00882FD3"/>
    <w:rsid w:val="00883019"/>
    <w:rsid w:val="00883BC8"/>
    <w:rsid w:val="00883C9E"/>
    <w:rsid w:val="00884177"/>
    <w:rsid w:val="008847F1"/>
    <w:rsid w:val="008848BC"/>
    <w:rsid w:val="008849C4"/>
    <w:rsid w:val="008854FA"/>
    <w:rsid w:val="008859FA"/>
    <w:rsid w:val="008860CE"/>
    <w:rsid w:val="00886178"/>
    <w:rsid w:val="008863E9"/>
    <w:rsid w:val="00887067"/>
    <w:rsid w:val="00887CC8"/>
    <w:rsid w:val="008909C6"/>
    <w:rsid w:val="008909EA"/>
    <w:rsid w:val="00890F4C"/>
    <w:rsid w:val="008911DC"/>
    <w:rsid w:val="00891414"/>
    <w:rsid w:val="008917E9"/>
    <w:rsid w:val="00891D4D"/>
    <w:rsid w:val="00892BCD"/>
    <w:rsid w:val="00892DE9"/>
    <w:rsid w:val="00893B8C"/>
    <w:rsid w:val="00894560"/>
    <w:rsid w:val="0089479C"/>
    <w:rsid w:val="00894DA7"/>
    <w:rsid w:val="00895368"/>
    <w:rsid w:val="00895411"/>
    <w:rsid w:val="008960A4"/>
    <w:rsid w:val="0089623B"/>
    <w:rsid w:val="008962BC"/>
    <w:rsid w:val="00896F47"/>
    <w:rsid w:val="0089710C"/>
    <w:rsid w:val="0089733C"/>
    <w:rsid w:val="008973A5"/>
    <w:rsid w:val="00897D31"/>
    <w:rsid w:val="00897DE2"/>
    <w:rsid w:val="008A021F"/>
    <w:rsid w:val="008A04A9"/>
    <w:rsid w:val="008A08DB"/>
    <w:rsid w:val="008A0BCC"/>
    <w:rsid w:val="008A1368"/>
    <w:rsid w:val="008A187F"/>
    <w:rsid w:val="008A20D0"/>
    <w:rsid w:val="008A21A7"/>
    <w:rsid w:val="008A24AF"/>
    <w:rsid w:val="008A2518"/>
    <w:rsid w:val="008A2D34"/>
    <w:rsid w:val="008A2D4C"/>
    <w:rsid w:val="008A2EAD"/>
    <w:rsid w:val="008A2ED0"/>
    <w:rsid w:val="008A2F07"/>
    <w:rsid w:val="008A3316"/>
    <w:rsid w:val="008A3359"/>
    <w:rsid w:val="008A37AF"/>
    <w:rsid w:val="008A3D00"/>
    <w:rsid w:val="008A435F"/>
    <w:rsid w:val="008A448A"/>
    <w:rsid w:val="008A45D9"/>
    <w:rsid w:val="008A48F6"/>
    <w:rsid w:val="008A58A6"/>
    <w:rsid w:val="008A5B6C"/>
    <w:rsid w:val="008A5BF7"/>
    <w:rsid w:val="008A616B"/>
    <w:rsid w:val="008A6540"/>
    <w:rsid w:val="008A6CE4"/>
    <w:rsid w:val="008A6EB3"/>
    <w:rsid w:val="008A70EF"/>
    <w:rsid w:val="008B0692"/>
    <w:rsid w:val="008B081D"/>
    <w:rsid w:val="008B0DF5"/>
    <w:rsid w:val="008B1043"/>
    <w:rsid w:val="008B16F0"/>
    <w:rsid w:val="008B1DAA"/>
    <w:rsid w:val="008B263B"/>
    <w:rsid w:val="008B2FB7"/>
    <w:rsid w:val="008B3575"/>
    <w:rsid w:val="008B4B89"/>
    <w:rsid w:val="008B50E4"/>
    <w:rsid w:val="008B56B4"/>
    <w:rsid w:val="008B607B"/>
    <w:rsid w:val="008B6462"/>
    <w:rsid w:val="008B66BD"/>
    <w:rsid w:val="008B699A"/>
    <w:rsid w:val="008B6A95"/>
    <w:rsid w:val="008B6EE0"/>
    <w:rsid w:val="008B6FDB"/>
    <w:rsid w:val="008B7D2B"/>
    <w:rsid w:val="008C092E"/>
    <w:rsid w:val="008C11B1"/>
    <w:rsid w:val="008C1657"/>
    <w:rsid w:val="008C16C5"/>
    <w:rsid w:val="008C18B9"/>
    <w:rsid w:val="008C236B"/>
    <w:rsid w:val="008C2C13"/>
    <w:rsid w:val="008C338E"/>
    <w:rsid w:val="008C35D7"/>
    <w:rsid w:val="008C35E8"/>
    <w:rsid w:val="008C3B17"/>
    <w:rsid w:val="008C3BEA"/>
    <w:rsid w:val="008C3BF4"/>
    <w:rsid w:val="008C42FF"/>
    <w:rsid w:val="008C4913"/>
    <w:rsid w:val="008C4FAC"/>
    <w:rsid w:val="008C59BD"/>
    <w:rsid w:val="008C6358"/>
    <w:rsid w:val="008C6F99"/>
    <w:rsid w:val="008C74B0"/>
    <w:rsid w:val="008C784B"/>
    <w:rsid w:val="008C78CB"/>
    <w:rsid w:val="008D1408"/>
    <w:rsid w:val="008D14C4"/>
    <w:rsid w:val="008D1920"/>
    <w:rsid w:val="008D2BBA"/>
    <w:rsid w:val="008D3768"/>
    <w:rsid w:val="008D3808"/>
    <w:rsid w:val="008D3B9E"/>
    <w:rsid w:val="008D3D5A"/>
    <w:rsid w:val="008D4780"/>
    <w:rsid w:val="008D4864"/>
    <w:rsid w:val="008D4C2D"/>
    <w:rsid w:val="008D4E28"/>
    <w:rsid w:val="008D52C4"/>
    <w:rsid w:val="008D5A92"/>
    <w:rsid w:val="008D60A9"/>
    <w:rsid w:val="008D63A3"/>
    <w:rsid w:val="008D6626"/>
    <w:rsid w:val="008D6911"/>
    <w:rsid w:val="008D69C7"/>
    <w:rsid w:val="008D6B45"/>
    <w:rsid w:val="008D70EE"/>
    <w:rsid w:val="008D7137"/>
    <w:rsid w:val="008D724A"/>
    <w:rsid w:val="008D7DA0"/>
    <w:rsid w:val="008E139E"/>
    <w:rsid w:val="008E1477"/>
    <w:rsid w:val="008E14E2"/>
    <w:rsid w:val="008E1773"/>
    <w:rsid w:val="008E19B1"/>
    <w:rsid w:val="008E1B95"/>
    <w:rsid w:val="008E24B0"/>
    <w:rsid w:val="008E29BA"/>
    <w:rsid w:val="008E2D52"/>
    <w:rsid w:val="008E3145"/>
    <w:rsid w:val="008E32AF"/>
    <w:rsid w:val="008E33D9"/>
    <w:rsid w:val="008E37FE"/>
    <w:rsid w:val="008E3859"/>
    <w:rsid w:val="008E3EE7"/>
    <w:rsid w:val="008E407B"/>
    <w:rsid w:val="008E412A"/>
    <w:rsid w:val="008E42E8"/>
    <w:rsid w:val="008E46DD"/>
    <w:rsid w:val="008E4C8B"/>
    <w:rsid w:val="008E4F64"/>
    <w:rsid w:val="008E519B"/>
    <w:rsid w:val="008E52CB"/>
    <w:rsid w:val="008E5440"/>
    <w:rsid w:val="008E55B0"/>
    <w:rsid w:val="008E5A60"/>
    <w:rsid w:val="008E5B24"/>
    <w:rsid w:val="008E5B54"/>
    <w:rsid w:val="008E61D6"/>
    <w:rsid w:val="008E643A"/>
    <w:rsid w:val="008E6DB2"/>
    <w:rsid w:val="008E7AD6"/>
    <w:rsid w:val="008E7F83"/>
    <w:rsid w:val="008F0069"/>
    <w:rsid w:val="008F03C1"/>
    <w:rsid w:val="008F193D"/>
    <w:rsid w:val="008F31DF"/>
    <w:rsid w:val="008F329F"/>
    <w:rsid w:val="008F3764"/>
    <w:rsid w:val="008F3D54"/>
    <w:rsid w:val="008F3D79"/>
    <w:rsid w:val="008F43DA"/>
    <w:rsid w:val="008F4C11"/>
    <w:rsid w:val="008F4C51"/>
    <w:rsid w:val="008F4F01"/>
    <w:rsid w:val="008F59F5"/>
    <w:rsid w:val="008F5A4B"/>
    <w:rsid w:val="008F5AAC"/>
    <w:rsid w:val="008F5D43"/>
    <w:rsid w:val="008F6282"/>
    <w:rsid w:val="008F6354"/>
    <w:rsid w:val="008F7F7B"/>
    <w:rsid w:val="009004E7"/>
    <w:rsid w:val="009006EA"/>
    <w:rsid w:val="00901467"/>
    <w:rsid w:val="00901BD8"/>
    <w:rsid w:val="00901C54"/>
    <w:rsid w:val="00901CC1"/>
    <w:rsid w:val="009034B6"/>
    <w:rsid w:val="009036E4"/>
    <w:rsid w:val="00903C80"/>
    <w:rsid w:val="00904188"/>
    <w:rsid w:val="0090499B"/>
    <w:rsid w:val="00906224"/>
    <w:rsid w:val="0090795C"/>
    <w:rsid w:val="00907A36"/>
    <w:rsid w:val="00907C47"/>
    <w:rsid w:val="00910149"/>
    <w:rsid w:val="009101B9"/>
    <w:rsid w:val="009107DC"/>
    <w:rsid w:val="009109B5"/>
    <w:rsid w:val="009112B8"/>
    <w:rsid w:val="00911935"/>
    <w:rsid w:val="00912128"/>
    <w:rsid w:val="009122C8"/>
    <w:rsid w:val="009123E8"/>
    <w:rsid w:val="009127C9"/>
    <w:rsid w:val="009132BB"/>
    <w:rsid w:val="00913512"/>
    <w:rsid w:val="009136B5"/>
    <w:rsid w:val="00913CCC"/>
    <w:rsid w:val="00913FB7"/>
    <w:rsid w:val="009146E1"/>
    <w:rsid w:val="00914E09"/>
    <w:rsid w:val="009154D9"/>
    <w:rsid w:val="009157DA"/>
    <w:rsid w:val="00915BF4"/>
    <w:rsid w:val="009165CE"/>
    <w:rsid w:val="00916D87"/>
    <w:rsid w:val="00916EC6"/>
    <w:rsid w:val="009176AF"/>
    <w:rsid w:val="00917E0C"/>
    <w:rsid w:val="0092047E"/>
    <w:rsid w:val="00920522"/>
    <w:rsid w:val="009208E5"/>
    <w:rsid w:val="00920D5E"/>
    <w:rsid w:val="0092118D"/>
    <w:rsid w:val="00921964"/>
    <w:rsid w:val="00921AE7"/>
    <w:rsid w:val="00921C98"/>
    <w:rsid w:val="0092262B"/>
    <w:rsid w:val="009226AA"/>
    <w:rsid w:val="0092300D"/>
    <w:rsid w:val="009239E1"/>
    <w:rsid w:val="00923F7D"/>
    <w:rsid w:val="009241E9"/>
    <w:rsid w:val="009248E7"/>
    <w:rsid w:val="00925345"/>
    <w:rsid w:val="009253A5"/>
    <w:rsid w:val="00925EC3"/>
    <w:rsid w:val="00926060"/>
    <w:rsid w:val="00926859"/>
    <w:rsid w:val="00926A6D"/>
    <w:rsid w:val="00926AED"/>
    <w:rsid w:val="00926B9B"/>
    <w:rsid w:val="00926F94"/>
    <w:rsid w:val="00926FEB"/>
    <w:rsid w:val="00927254"/>
    <w:rsid w:val="009272ED"/>
    <w:rsid w:val="009273F2"/>
    <w:rsid w:val="009276E4"/>
    <w:rsid w:val="009278D0"/>
    <w:rsid w:val="009300EC"/>
    <w:rsid w:val="00930C33"/>
    <w:rsid w:val="00930EF3"/>
    <w:rsid w:val="00931491"/>
    <w:rsid w:val="00931C95"/>
    <w:rsid w:val="00931CE3"/>
    <w:rsid w:val="00932155"/>
    <w:rsid w:val="0093226A"/>
    <w:rsid w:val="00932696"/>
    <w:rsid w:val="00933023"/>
    <w:rsid w:val="00933D8B"/>
    <w:rsid w:val="00933EF2"/>
    <w:rsid w:val="009340ED"/>
    <w:rsid w:val="00934539"/>
    <w:rsid w:val="009349C4"/>
    <w:rsid w:val="00934E6F"/>
    <w:rsid w:val="009351BF"/>
    <w:rsid w:val="00935940"/>
    <w:rsid w:val="00935A14"/>
    <w:rsid w:val="00935B27"/>
    <w:rsid w:val="00936104"/>
    <w:rsid w:val="0093627F"/>
    <w:rsid w:val="00936467"/>
    <w:rsid w:val="0093659C"/>
    <w:rsid w:val="009366B7"/>
    <w:rsid w:val="00936825"/>
    <w:rsid w:val="0093697D"/>
    <w:rsid w:val="00937585"/>
    <w:rsid w:val="00937606"/>
    <w:rsid w:val="00937ADE"/>
    <w:rsid w:val="00937D15"/>
    <w:rsid w:val="00937ED3"/>
    <w:rsid w:val="00940098"/>
    <w:rsid w:val="009403BC"/>
    <w:rsid w:val="00940B75"/>
    <w:rsid w:val="009410F5"/>
    <w:rsid w:val="00941D8C"/>
    <w:rsid w:val="00941EF0"/>
    <w:rsid w:val="0094274C"/>
    <w:rsid w:val="00943838"/>
    <w:rsid w:val="00943C77"/>
    <w:rsid w:val="0094456D"/>
    <w:rsid w:val="009445A7"/>
    <w:rsid w:val="009448B7"/>
    <w:rsid w:val="00944A96"/>
    <w:rsid w:val="00945580"/>
    <w:rsid w:val="00945614"/>
    <w:rsid w:val="009458CB"/>
    <w:rsid w:val="009466CB"/>
    <w:rsid w:val="009469AC"/>
    <w:rsid w:val="00946C29"/>
    <w:rsid w:val="00947477"/>
    <w:rsid w:val="009501E0"/>
    <w:rsid w:val="00950997"/>
    <w:rsid w:val="00950DE8"/>
    <w:rsid w:val="009512E7"/>
    <w:rsid w:val="00951529"/>
    <w:rsid w:val="009519B4"/>
    <w:rsid w:val="00951D16"/>
    <w:rsid w:val="00951DD8"/>
    <w:rsid w:val="00951EAA"/>
    <w:rsid w:val="00951F0D"/>
    <w:rsid w:val="00952072"/>
    <w:rsid w:val="009521FB"/>
    <w:rsid w:val="0095223E"/>
    <w:rsid w:val="00952471"/>
    <w:rsid w:val="00952526"/>
    <w:rsid w:val="00952695"/>
    <w:rsid w:val="009528B3"/>
    <w:rsid w:val="00952C4F"/>
    <w:rsid w:val="0095302A"/>
    <w:rsid w:val="00953AEE"/>
    <w:rsid w:val="00953B2F"/>
    <w:rsid w:val="00953E3F"/>
    <w:rsid w:val="00954017"/>
    <w:rsid w:val="00954E5C"/>
    <w:rsid w:val="00954E95"/>
    <w:rsid w:val="00955826"/>
    <w:rsid w:val="00955ED6"/>
    <w:rsid w:val="00955F17"/>
    <w:rsid w:val="00956A62"/>
    <w:rsid w:val="00956FD1"/>
    <w:rsid w:val="009573DD"/>
    <w:rsid w:val="009602C7"/>
    <w:rsid w:val="009606E9"/>
    <w:rsid w:val="00960A86"/>
    <w:rsid w:val="00960CD1"/>
    <w:rsid w:val="00960FF8"/>
    <w:rsid w:val="00962099"/>
    <w:rsid w:val="009627E9"/>
    <w:rsid w:val="00962A42"/>
    <w:rsid w:val="00962AAB"/>
    <w:rsid w:val="00962D6A"/>
    <w:rsid w:val="009630FC"/>
    <w:rsid w:val="009632C1"/>
    <w:rsid w:val="00963E26"/>
    <w:rsid w:val="009647A9"/>
    <w:rsid w:val="0096485B"/>
    <w:rsid w:val="00965524"/>
    <w:rsid w:val="00965886"/>
    <w:rsid w:val="00965CD9"/>
    <w:rsid w:val="00965E80"/>
    <w:rsid w:val="009660DC"/>
    <w:rsid w:val="009660EB"/>
    <w:rsid w:val="00966695"/>
    <w:rsid w:val="00966F98"/>
    <w:rsid w:val="0096740C"/>
    <w:rsid w:val="009674B0"/>
    <w:rsid w:val="00967ACC"/>
    <w:rsid w:val="00967D92"/>
    <w:rsid w:val="00970BE3"/>
    <w:rsid w:val="0097108E"/>
    <w:rsid w:val="009711D4"/>
    <w:rsid w:val="009713CA"/>
    <w:rsid w:val="0097189B"/>
    <w:rsid w:val="00971FB4"/>
    <w:rsid w:val="0097230A"/>
    <w:rsid w:val="00972356"/>
    <w:rsid w:val="0097241C"/>
    <w:rsid w:val="00972618"/>
    <w:rsid w:val="009729D9"/>
    <w:rsid w:val="00972B6A"/>
    <w:rsid w:val="00973538"/>
    <w:rsid w:val="00973778"/>
    <w:rsid w:val="009737C8"/>
    <w:rsid w:val="009739E9"/>
    <w:rsid w:val="0097420E"/>
    <w:rsid w:val="00974EAE"/>
    <w:rsid w:val="0097520D"/>
    <w:rsid w:val="00975328"/>
    <w:rsid w:val="00975D5B"/>
    <w:rsid w:val="00976446"/>
    <w:rsid w:val="009777C9"/>
    <w:rsid w:val="00977B30"/>
    <w:rsid w:val="0098102E"/>
    <w:rsid w:val="00981065"/>
    <w:rsid w:val="00981576"/>
    <w:rsid w:val="00981CE0"/>
    <w:rsid w:val="00982573"/>
    <w:rsid w:val="00982708"/>
    <w:rsid w:val="00983641"/>
    <w:rsid w:val="00983792"/>
    <w:rsid w:val="0098437F"/>
    <w:rsid w:val="009846A3"/>
    <w:rsid w:val="00984CD4"/>
    <w:rsid w:val="009853F7"/>
    <w:rsid w:val="0098540F"/>
    <w:rsid w:val="009857AA"/>
    <w:rsid w:val="00985C7C"/>
    <w:rsid w:val="00985CBC"/>
    <w:rsid w:val="00986083"/>
    <w:rsid w:val="00986089"/>
    <w:rsid w:val="0098652A"/>
    <w:rsid w:val="00986D87"/>
    <w:rsid w:val="00987619"/>
    <w:rsid w:val="009878A1"/>
    <w:rsid w:val="00987A8D"/>
    <w:rsid w:val="009902FE"/>
    <w:rsid w:val="00990A0E"/>
    <w:rsid w:val="00990F71"/>
    <w:rsid w:val="009918E8"/>
    <w:rsid w:val="00991F83"/>
    <w:rsid w:val="009924AF"/>
    <w:rsid w:val="00992B10"/>
    <w:rsid w:val="009937D8"/>
    <w:rsid w:val="00994E8E"/>
    <w:rsid w:val="00995D19"/>
    <w:rsid w:val="00996739"/>
    <w:rsid w:val="009973CA"/>
    <w:rsid w:val="00997B5E"/>
    <w:rsid w:val="00997CC0"/>
    <w:rsid w:val="00997FDA"/>
    <w:rsid w:val="009A00D2"/>
    <w:rsid w:val="009A0327"/>
    <w:rsid w:val="009A09B4"/>
    <w:rsid w:val="009A0D60"/>
    <w:rsid w:val="009A10AA"/>
    <w:rsid w:val="009A181A"/>
    <w:rsid w:val="009A1AC4"/>
    <w:rsid w:val="009A1D2C"/>
    <w:rsid w:val="009A23B0"/>
    <w:rsid w:val="009A274B"/>
    <w:rsid w:val="009A27B8"/>
    <w:rsid w:val="009A27BC"/>
    <w:rsid w:val="009A3444"/>
    <w:rsid w:val="009A3F5A"/>
    <w:rsid w:val="009A44E7"/>
    <w:rsid w:val="009A555C"/>
    <w:rsid w:val="009A5AB5"/>
    <w:rsid w:val="009A5AEA"/>
    <w:rsid w:val="009A5F4B"/>
    <w:rsid w:val="009A63B1"/>
    <w:rsid w:val="009A65A7"/>
    <w:rsid w:val="009A6661"/>
    <w:rsid w:val="009A6E32"/>
    <w:rsid w:val="009A6F4C"/>
    <w:rsid w:val="009A7ADB"/>
    <w:rsid w:val="009B0414"/>
    <w:rsid w:val="009B05E6"/>
    <w:rsid w:val="009B0E05"/>
    <w:rsid w:val="009B1466"/>
    <w:rsid w:val="009B1515"/>
    <w:rsid w:val="009B15FE"/>
    <w:rsid w:val="009B1A9D"/>
    <w:rsid w:val="009B1BAE"/>
    <w:rsid w:val="009B2087"/>
    <w:rsid w:val="009B2560"/>
    <w:rsid w:val="009B2692"/>
    <w:rsid w:val="009B2CAB"/>
    <w:rsid w:val="009B2DA2"/>
    <w:rsid w:val="009B3380"/>
    <w:rsid w:val="009B3EC4"/>
    <w:rsid w:val="009B411E"/>
    <w:rsid w:val="009B42E7"/>
    <w:rsid w:val="009B4371"/>
    <w:rsid w:val="009B454A"/>
    <w:rsid w:val="009B4A05"/>
    <w:rsid w:val="009B51D3"/>
    <w:rsid w:val="009B536A"/>
    <w:rsid w:val="009B53C4"/>
    <w:rsid w:val="009B54A1"/>
    <w:rsid w:val="009B5CAB"/>
    <w:rsid w:val="009B6A02"/>
    <w:rsid w:val="009B771B"/>
    <w:rsid w:val="009B7FB7"/>
    <w:rsid w:val="009C017E"/>
    <w:rsid w:val="009C04B9"/>
    <w:rsid w:val="009C0938"/>
    <w:rsid w:val="009C0F92"/>
    <w:rsid w:val="009C1653"/>
    <w:rsid w:val="009C1AA4"/>
    <w:rsid w:val="009C1B5B"/>
    <w:rsid w:val="009C1DFF"/>
    <w:rsid w:val="009C22B1"/>
    <w:rsid w:val="009C2B69"/>
    <w:rsid w:val="009C3499"/>
    <w:rsid w:val="009C3A9D"/>
    <w:rsid w:val="009C409E"/>
    <w:rsid w:val="009C43B4"/>
    <w:rsid w:val="009C53DF"/>
    <w:rsid w:val="009C5874"/>
    <w:rsid w:val="009C5C92"/>
    <w:rsid w:val="009C60B5"/>
    <w:rsid w:val="009C6775"/>
    <w:rsid w:val="009C6BAE"/>
    <w:rsid w:val="009C728F"/>
    <w:rsid w:val="009C73D1"/>
    <w:rsid w:val="009C78BC"/>
    <w:rsid w:val="009D04FA"/>
    <w:rsid w:val="009D0BDB"/>
    <w:rsid w:val="009D14CE"/>
    <w:rsid w:val="009D1788"/>
    <w:rsid w:val="009D1C91"/>
    <w:rsid w:val="009D2CCC"/>
    <w:rsid w:val="009D2DB1"/>
    <w:rsid w:val="009D2FA6"/>
    <w:rsid w:val="009D305B"/>
    <w:rsid w:val="009D330C"/>
    <w:rsid w:val="009D3429"/>
    <w:rsid w:val="009D3557"/>
    <w:rsid w:val="009D3A8F"/>
    <w:rsid w:val="009D3C76"/>
    <w:rsid w:val="009D3DE3"/>
    <w:rsid w:val="009D419A"/>
    <w:rsid w:val="009D43E3"/>
    <w:rsid w:val="009D4415"/>
    <w:rsid w:val="009D4956"/>
    <w:rsid w:val="009D532C"/>
    <w:rsid w:val="009D5B0C"/>
    <w:rsid w:val="009D65D3"/>
    <w:rsid w:val="009D6B66"/>
    <w:rsid w:val="009D6E8D"/>
    <w:rsid w:val="009D7021"/>
    <w:rsid w:val="009D7064"/>
    <w:rsid w:val="009D7456"/>
    <w:rsid w:val="009D7494"/>
    <w:rsid w:val="009E03EE"/>
    <w:rsid w:val="009E0E4C"/>
    <w:rsid w:val="009E12BA"/>
    <w:rsid w:val="009E15A1"/>
    <w:rsid w:val="009E1F60"/>
    <w:rsid w:val="009E1FCE"/>
    <w:rsid w:val="009E21D0"/>
    <w:rsid w:val="009E262F"/>
    <w:rsid w:val="009E2804"/>
    <w:rsid w:val="009E34A7"/>
    <w:rsid w:val="009E3817"/>
    <w:rsid w:val="009E395D"/>
    <w:rsid w:val="009E3F46"/>
    <w:rsid w:val="009E44EB"/>
    <w:rsid w:val="009E45EA"/>
    <w:rsid w:val="009E4852"/>
    <w:rsid w:val="009E4F43"/>
    <w:rsid w:val="009E51E5"/>
    <w:rsid w:val="009E5ECB"/>
    <w:rsid w:val="009E608D"/>
    <w:rsid w:val="009E6E3D"/>
    <w:rsid w:val="009E731B"/>
    <w:rsid w:val="009E742F"/>
    <w:rsid w:val="009E75D2"/>
    <w:rsid w:val="009E7C0D"/>
    <w:rsid w:val="009F058B"/>
    <w:rsid w:val="009F0B23"/>
    <w:rsid w:val="009F0D00"/>
    <w:rsid w:val="009F0FAF"/>
    <w:rsid w:val="009F11E6"/>
    <w:rsid w:val="009F1613"/>
    <w:rsid w:val="009F1A32"/>
    <w:rsid w:val="009F2BCE"/>
    <w:rsid w:val="009F3AC4"/>
    <w:rsid w:val="009F4678"/>
    <w:rsid w:val="009F508A"/>
    <w:rsid w:val="009F5148"/>
    <w:rsid w:val="009F58DC"/>
    <w:rsid w:val="009F5A19"/>
    <w:rsid w:val="009F66CB"/>
    <w:rsid w:val="009F6757"/>
    <w:rsid w:val="009F676B"/>
    <w:rsid w:val="009F74C7"/>
    <w:rsid w:val="009F7918"/>
    <w:rsid w:val="009F7D37"/>
    <w:rsid w:val="009F7E52"/>
    <w:rsid w:val="00A00180"/>
    <w:rsid w:val="00A00595"/>
    <w:rsid w:val="00A00952"/>
    <w:rsid w:val="00A00AD0"/>
    <w:rsid w:val="00A00D4E"/>
    <w:rsid w:val="00A010E1"/>
    <w:rsid w:val="00A01418"/>
    <w:rsid w:val="00A01655"/>
    <w:rsid w:val="00A01E5F"/>
    <w:rsid w:val="00A021DF"/>
    <w:rsid w:val="00A0231B"/>
    <w:rsid w:val="00A02F3D"/>
    <w:rsid w:val="00A03A50"/>
    <w:rsid w:val="00A03BB7"/>
    <w:rsid w:val="00A03CC0"/>
    <w:rsid w:val="00A03F62"/>
    <w:rsid w:val="00A043BB"/>
    <w:rsid w:val="00A04A7D"/>
    <w:rsid w:val="00A0525C"/>
    <w:rsid w:val="00A06CFD"/>
    <w:rsid w:val="00A077F2"/>
    <w:rsid w:val="00A1034D"/>
    <w:rsid w:val="00A10CB9"/>
    <w:rsid w:val="00A10D85"/>
    <w:rsid w:val="00A10EBA"/>
    <w:rsid w:val="00A11A24"/>
    <w:rsid w:val="00A11E10"/>
    <w:rsid w:val="00A12B44"/>
    <w:rsid w:val="00A131B7"/>
    <w:rsid w:val="00A137F5"/>
    <w:rsid w:val="00A13DC0"/>
    <w:rsid w:val="00A148F1"/>
    <w:rsid w:val="00A14D7F"/>
    <w:rsid w:val="00A1566C"/>
    <w:rsid w:val="00A15694"/>
    <w:rsid w:val="00A15F3F"/>
    <w:rsid w:val="00A1613D"/>
    <w:rsid w:val="00A16A84"/>
    <w:rsid w:val="00A16A85"/>
    <w:rsid w:val="00A204A6"/>
    <w:rsid w:val="00A2114A"/>
    <w:rsid w:val="00A21863"/>
    <w:rsid w:val="00A21A4F"/>
    <w:rsid w:val="00A21BD0"/>
    <w:rsid w:val="00A222C3"/>
    <w:rsid w:val="00A223CF"/>
    <w:rsid w:val="00A2250C"/>
    <w:rsid w:val="00A22AE7"/>
    <w:rsid w:val="00A22D2E"/>
    <w:rsid w:val="00A22F73"/>
    <w:rsid w:val="00A2406B"/>
    <w:rsid w:val="00A24260"/>
    <w:rsid w:val="00A24625"/>
    <w:rsid w:val="00A24CB1"/>
    <w:rsid w:val="00A2545A"/>
    <w:rsid w:val="00A257B4"/>
    <w:rsid w:val="00A258AC"/>
    <w:rsid w:val="00A25BA1"/>
    <w:rsid w:val="00A26BB4"/>
    <w:rsid w:val="00A277B2"/>
    <w:rsid w:val="00A27B60"/>
    <w:rsid w:val="00A30120"/>
    <w:rsid w:val="00A30246"/>
    <w:rsid w:val="00A309FE"/>
    <w:rsid w:val="00A31324"/>
    <w:rsid w:val="00A32863"/>
    <w:rsid w:val="00A328EE"/>
    <w:rsid w:val="00A32B17"/>
    <w:rsid w:val="00A32B8C"/>
    <w:rsid w:val="00A33366"/>
    <w:rsid w:val="00A3365E"/>
    <w:rsid w:val="00A33B56"/>
    <w:rsid w:val="00A33C52"/>
    <w:rsid w:val="00A346E9"/>
    <w:rsid w:val="00A3500D"/>
    <w:rsid w:val="00A350FF"/>
    <w:rsid w:val="00A35528"/>
    <w:rsid w:val="00A356DF"/>
    <w:rsid w:val="00A35804"/>
    <w:rsid w:val="00A35C8C"/>
    <w:rsid w:val="00A362B1"/>
    <w:rsid w:val="00A362F3"/>
    <w:rsid w:val="00A36871"/>
    <w:rsid w:val="00A36AB6"/>
    <w:rsid w:val="00A36B3B"/>
    <w:rsid w:val="00A37D4B"/>
    <w:rsid w:val="00A37FA7"/>
    <w:rsid w:val="00A40FB4"/>
    <w:rsid w:val="00A412A5"/>
    <w:rsid w:val="00A41B74"/>
    <w:rsid w:val="00A41FB4"/>
    <w:rsid w:val="00A4253E"/>
    <w:rsid w:val="00A4260E"/>
    <w:rsid w:val="00A42DA3"/>
    <w:rsid w:val="00A42E55"/>
    <w:rsid w:val="00A43221"/>
    <w:rsid w:val="00A44B43"/>
    <w:rsid w:val="00A45506"/>
    <w:rsid w:val="00A458AE"/>
    <w:rsid w:val="00A45C59"/>
    <w:rsid w:val="00A460B8"/>
    <w:rsid w:val="00A46105"/>
    <w:rsid w:val="00A46197"/>
    <w:rsid w:val="00A4681C"/>
    <w:rsid w:val="00A468C2"/>
    <w:rsid w:val="00A46DBF"/>
    <w:rsid w:val="00A47059"/>
    <w:rsid w:val="00A472FD"/>
    <w:rsid w:val="00A47878"/>
    <w:rsid w:val="00A4788B"/>
    <w:rsid w:val="00A47AAC"/>
    <w:rsid w:val="00A50327"/>
    <w:rsid w:val="00A50550"/>
    <w:rsid w:val="00A50664"/>
    <w:rsid w:val="00A50FF6"/>
    <w:rsid w:val="00A510FF"/>
    <w:rsid w:val="00A51204"/>
    <w:rsid w:val="00A51A70"/>
    <w:rsid w:val="00A51FD4"/>
    <w:rsid w:val="00A52181"/>
    <w:rsid w:val="00A526A4"/>
    <w:rsid w:val="00A52772"/>
    <w:rsid w:val="00A52ABB"/>
    <w:rsid w:val="00A52E20"/>
    <w:rsid w:val="00A52FDB"/>
    <w:rsid w:val="00A534F6"/>
    <w:rsid w:val="00A53789"/>
    <w:rsid w:val="00A53A23"/>
    <w:rsid w:val="00A53A86"/>
    <w:rsid w:val="00A53B40"/>
    <w:rsid w:val="00A5456B"/>
    <w:rsid w:val="00A545A9"/>
    <w:rsid w:val="00A54C6A"/>
    <w:rsid w:val="00A54D0E"/>
    <w:rsid w:val="00A54E2E"/>
    <w:rsid w:val="00A54F03"/>
    <w:rsid w:val="00A550CC"/>
    <w:rsid w:val="00A56083"/>
    <w:rsid w:val="00A561E5"/>
    <w:rsid w:val="00A56634"/>
    <w:rsid w:val="00A568F3"/>
    <w:rsid w:val="00A568F8"/>
    <w:rsid w:val="00A56B4B"/>
    <w:rsid w:val="00A57737"/>
    <w:rsid w:val="00A57F80"/>
    <w:rsid w:val="00A6069C"/>
    <w:rsid w:val="00A606E3"/>
    <w:rsid w:val="00A61BDE"/>
    <w:rsid w:val="00A61E62"/>
    <w:rsid w:val="00A620AE"/>
    <w:rsid w:val="00A621D7"/>
    <w:rsid w:val="00A62520"/>
    <w:rsid w:val="00A62649"/>
    <w:rsid w:val="00A62747"/>
    <w:rsid w:val="00A63550"/>
    <w:rsid w:val="00A63E5B"/>
    <w:rsid w:val="00A63F57"/>
    <w:rsid w:val="00A64AA6"/>
    <w:rsid w:val="00A64B3D"/>
    <w:rsid w:val="00A6505F"/>
    <w:rsid w:val="00A66392"/>
    <w:rsid w:val="00A667C7"/>
    <w:rsid w:val="00A66AEE"/>
    <w:rsid w:val="00A67089"/>
    <w:rsid w:val="00A678A8"/>
    <w:rsid w:val="00A6796C"/>
    <w:rsid w:val="00A67AC2"/>
    <w:rsid w:val="00A67DDF"/>
    <w:rsid w:val="00A67F60"/>
    <w:rsid w:val="00A67FC7"/>
    <w:rsid w:val="00A70096"/>
    <w:rsid w:val="00A702A0"/>
    <w:rsid w:val="00A70914"/>
    <w:rsid w:val="00A72291"/>
    <w:rsid w:val="00A72854"/>
    <w:rsid w:val="00A72C24"/>
    <w:rsid w:val="00A731D4"/>
    <w:rsid w:val="00A73870"/>
    <w:rsid w:val="00A73FB1"/>
    <w:rsid w:val="00A74085"/>
    <w:rsid w:val="00A74FB5"/>
    <w:rsid w:val="00A751BD"/>
    <w:rsid w:val="00A752E2"/>
    <w:rsid w:val="00A75377"/>
    <w:rsid w:val="00A753E3"/>
    <w:rsid w:val="00A758D3"/>
    <w:rsid w:val="00A759F1"/>
    <w:rsid w:val="00A766BA"/>
    <w:rsid w:val="00A766C3"/>
    <w:rsid w:val="00A76A25"/>
    <w:rsid w:val="00A76B90"/>
    <w:rsid w:val="00A7716F"/>
    <w:rsid w:val="00A77602"/>
    <w:rsid w:val="00A77D44"/>
    <w:rsid w:val="00A807D0"/>
    <w:rsid w:val="00A80A9A"/>
    <w:rsid w:val="00A80ACC"/>
    <w:rsid w:val="00A81136"/>
    <w:rsid w:val="00A82131"/>
    <w:rsid w:val="00A82D7C"/>
    <w:rsid w:val="00A82E7F"/>
    <w:rsid w:val="00A83103"/>
    <w:rsid w:val="00A83254"/>
    <w:rsid w:val="00A835DE"/>
    <w:rsid w:val="00A835EC"/>
    <w:rsid w:val="00A837BC"/>
    <w:rsid w:val="00A83E55"/>
    <w:rsid w:val="00A83F4A"/>
    <w:rsid w:val="00A84031"/>
    <w:rsid w:val="00A840F9"/>
    <w:rsid w:val="00A84B37"/>
    <w:rsid w:val="00A85466"/>
    <w:rsid w:val="00A856DE"/>
    <w:rsid w:val="00A8575A"/>
    <w:rsid w:val="00A8595D"/>
    <w:rsid w:val="00A85A3B"/>
    <w:rsid w:val="00A86803"/>
    <w:rsid w:val="00A86804"/>
    <w:rsid w:val="00A868E4"/>
    <w:rsid w:val="00A86976"/>
    <w:rsid w:val="00A873D7"/>
    <w:rsid w:val="00A87C79"/>
    <w:rsid w:val="00A9017B"/>
    <w:rsid w:val="00A90267"/>
    <w:rsid w:val="00A90AE8"/>
    <w:rsid w:val="00A91004"/>
    <w:rsid w:val="00A914C6"/>
    <w:rsid w:val="00A91E71"/>
    <w:rsid w:val="00A921A1"/>
    <w:rsid w:val="00A922DC"/>
    <w:rsid w:val="00A92994"/>
    <w:rsid w:val="00A93C15"/>
    <w:rsid w:val="00A949B4"/>
    <w:rsid w:val="00A95E6B"/>
    <w:rsid w:val="00A9616F"/>
    <w:rsid w:val="00A96367"/>
    <w:rsid w:val="00A964EC"/>
    <w:rsid w:val="00A9684B"/>
    <w:rsid w:val="00A96876"/>
    <w:rsid w:val="00A96A5C"/>
    <w:rsid w:val="00A96B0D"/>
    <w:rsid w:val="00A96D28"/>
    <w:rsid w:val="00A96DB5"/>
    <w:rsid w:val="00A96F72"/>
    <w:rsid w:val="00A9738F"/>
    <w:rsid w:val="00AA0230"/>
    <w:rsid w:val="00AA1171"/>
    <w:rsid w:val="00AA1298"/>
    <w:rsid w:val="00AA287C"/>
    <w:rsid w:val="00AA2D05"/>
    <w:rsid w:val="00AA2E4E"/>
    <w:rsid w:val="00AA3238"/>
    <w:rsid w:val="00AA3CF2"/>
    <w:rsid w:val="00AA3E05"/>
    <w:rsid w:val="00AA4A50"/>
    <w:rsid w:val="00AA4E8F"/>
    <w:rsid w:val="00AA5F03"/>
    <w:rsid w:val="00AA6B78"/>
    <w:rsid w:val="00AA6FD0"/>
    <w:rsid w:val="00AA713A"/>
    <w:rsid w:val="00AA758E"/>
    <w:rsid w:val="00AB0631"/>
    <w:rsid w:val="00AB0A36"/>
    <w:rsid w:val="00AB0FFD"/>
    <w:rsid w:val="00AB11D0"/>
    <w:rsid w:val="00AB1202"/>
    <w:rsid w:val="00AB20E1"/>
    <w:rsid w:val="00AB283B"/>
    <w:rsid w:val="00AB296C"/>
    <w:rsid w:val="00AB3016"/>
    <w:rsid w:val="00AB38B6"/>
    <w:rsid w:val="00AB3DC8"/>
    <w:rsid w:val="00AB3FD4"/>
    <w:rsid w:val="00AB4670"/>
    <w:rsid w:val="00AB4A3A"/>
    <w:rsid w:val="00AB5733"/>
    <w:rsid w:val="00AB576D"/>
    <w:rsid w:val="00AB582C"/>
    <w:rsid w:val="00AB5C5C"/>
    <w:rsid w:val="00AB5E06"/>
    <w:rsid w:val="00AB6073"/>
    <w:rsid w:val="00AB6457"/>
    <w:rsid w:val="00AB6497"/>
    <w:rsid w:val="00AB67F0"/>
    <w:rsid w:val="00AB6C5A"/>
    <w:rsid w:val="00AB710C"/>
    <w:rsid w:val="00AC0272"/>
    <w:rsid w:val="00AC064C"/>
    <w:rsid w:val="00AC096E"/>
    <w:rsid w:val="00AC1E5C"/>
    <w:rsid w:val="00AC208B"/>
    <w:rsid w:val="00AC23D8"/>
    <w:rsid w:val="00AC2B2D"/>
    <w:rsid w:val="00AC3ECF"/>
    <w:rsid w:val="00AC41DB"/>
    <w:rsid w:val="00AC4209"/>
    <w:rsid w:val="00AC4548"/>
    <w:rsid w:val="00AC47A1"/>
    <w:rsid w:val="00AC4D25"/>
    <w:rsid w:val="00AC4E84"/>
    <w:rsid w:val="00AC4EA8"/>
    <w:rsid w:val="00AC54F2"/>
    <w:rsid w:val="00AC575B"/>
    <w:rsid w:val="00AC57AD"/>
    <w:rsid w:val="00AC5C72"/>
    <w:rsid w:val="00AC681A"/>
    <w:rsid w:val="00AC6D04"/>
    <w:rsid w:val="00AC7E9E"/>
    <w:rsid w:val="00AD00F3"/>
    <w:rsid w:val="00AD0355"/>
    <w:rsid w:val="00AD07E8"/>
    <w:rsid w:val="00AD180F"/>
    <w:rsid w:val="00AD1A59"/>
    <w:rsid w:val="00AD1B6E"/>
    <w:rsid w:val="00AD1F50"/>
    <w:rsid w:val="00AD233B"/>
    <w:rsid w:val="00AD2382"/>
    <w:rsid w:val="00AD2A5D"/>
    <w:rsid w:val="00AD35C9"/>
    <w:rsid w:val="00AD381A"/>
    <w:rsid w:val="00AD3AA2"/>
    <w:rsid w:val="00AD40F7"/>
    <w:rsid w:val="00AD420F"/>
    <w:rsid w:val="00AD5334"/>
    <w:rsid w:val="00AD5ECE"/>
    <w:rsid w:val="00AD6678"/>
    <w:rsid w:val="00AD7269"/>
    <w:rsid w:val="00AD7BD5"/>
    <w:rsid w:val="00AE0A6C"/>
    <w:rsid w:val="00AE0CEE"/>
    <w:rsid w:val="00AE0DD6"/>
    <w:rsid w:val="00AE18EF"/>
    <w:rsid w:val="00AE19E9"/>
    <w:rsid w:val="00AE2274"/>
    <w:rsid w:val="00AE2331"/>
    <w:rsid w:val="00AE25AC"/>
    <w:rsid w:val="00AE38ED"/>
    <w:rsid w:val="00AE3E71"/>
    <w:rsid w:val="00AE510C"/>
    <w:rsid w:val="00AE63ED"/>
    <w:rsid w:val="00AE640D"/>
    <w:rsid w:val="00AE64CB"/>
    <w:rsid w:val="00AE681A"/>
    <w:rsid w:val="00AE6821"/>
    <w:rsid w:val="00AE7832"/>
    <w:rsid w:val="00AF0110"/>
    <w:rsid w:val="00AF0CE4"/>
    <w:rsid w:val="00AF0DE5"/>
    <w:rsid w:val="00AF168B"/>
    <w:rsid w:val="00AF1AB1"/>
    <w:rsid w:val="00AF1C84"/>
    <w:rsid w:val="00AF3229"/>
    <w:rsid w:val="00AF3350"/>
    <w:rsid w:val="00AF3527"/>
    <w:rsid w:val="00AF3639"/>
    <w:rsid w:val="00AF3664"/>
    <w:rsid w:val="00AF38A8"/>
    <w:rsid w:val="00AF3EB4"/>
    <w:rsid w:val="00AF3FA6"/>
    <w:rsid w:val="00AF45F3"/>
    <w:rsid w:val="00AF4926"/>
    <w:rsid w:val="00AF4A92"/>
    <w:rsid w:val="00AF4F07"/>
    <w:rsid w:val="00AF6544"/>
    <w:rsid w:val="00AF65DC"/>
    <w:rsid w:val="00AF66E3"/>
    <w:rsid w:val="00AF676A"/>
    <w:rsid w:val="00AF6841"/>
    <w:rsid w:val="00AF6BCF"/>
    <w:rsid w:val="00AF7060"/>
    <w:rsid w:val="00AF788D"/>
    <w:rsid w:val="00AF7919"/>
    <w:rsid w:val="00AF7A11"/>
    <w:rsid w:val="00AF7EB9"/>
    <w:rsid w:val="00B003D9"/>
    <w:rsid w:val="00B00C4F"/>
    <w:rsid w:val="00B00DA3"/>
    <w:rsid w:val="00B010BA"/>
    <w:rsid w:val="00B010C5"/>
    <w:rsid w:val="00B013A6"/>
    <w:rsid w:val="00B01553"/>
    <w:rsid w:val="00B01E6A"/>
    <w:rsid w:val="00B027D9"/>
    <w:rsid w:val="00B02966"/>
    <w:rsid w:val="00B029AC"/>
    <w:rsid w:val="00B03B33"/>
    <w:rsid w:val="00B03E56"/>
    <w:rsid w:val="00B0450E"/>
    <w:rsid w:val="00B04B32"/>
    <w:rsid w:val="00B05057"/>
    <w:rsid w:val="00B05525"/>
    <w:rsid w:val="00B057AE"/>
    <w:rsid w:val="00B05CAC"/>
    <w:rsid w:val="00B065D6"/>
    <w:rsid w:val="00B06E52"/>
    <w:rsid w:val="00B07388"/>
    <w:rsid w:val="00B07DCA"/>
    <w:rsid w:val="00B1002B"/>
    <w:rsid w:val="00B10198"/>
    <w:rsid w:val="00B10A3E"/>
    <w:rsid w:val="00B10CC6"/>
    <w:rsid w:val="00B10DA3"/>
    <w:rsid w:val="00B11022"/>
    <w:rsid w:val="00B11469"/>
    <w:rsid w:val="00B116A6"/>
    <w:rsid w:val="00B11702"/>
    <w:rsid w:val="00B11FC3"/>
    <w:rsid w:val="00B1251C"/>
    <w:rsid w:val="00B12BE9"/>
    <w:rsid w:val="00B131ED"/>
    <w:rsid w:val="00B134AD"/>
    <w:rsid w:val="00B14C34"/>
    <w:rsid w:val="00B15A8A"/>
    <w:rsid w:val="00B15D15"/>
    <w:rsid w:val="00B15D1F"/>
    <w:rsid w:val="00B164D9"/>
    <w:rsid w:val="00B17104"/>
    <w:rsid w:val="00B178D4"/>
    <w:rsid w:val="00B17A50"/>
    <w:rsid w:val="00B201C9"/>
    <w:rsid w:val="00B202CE"/>
    <w:rsid w:val="00B20420"/>
    <w:rsid w:val="00B22052"/>
    <w:rsid w:val="00B228BA"/>
    <w:rsid w:val="00B230CC"/>
    <w:rsid w:val="00B23701"/>
    <w:rsid w:val="00B243D5"/>
    <w:rsid w:val="00B2477A"/>
    <w:rsid w:val="00B249EF"/>
    <w:rsid w:val="00B24B02"/>
    <w:rsid w:val="00B24C1E"/>
    <w:rsid w:val="00B24F25"/>
    <w:rsid w:val="00B25569"/>
    <w:rsid w:val="00B25919"/>
    <w:rsid w:val="00B25A55"/>
    <w:rsid w:val="00B25A62"/>
    <w:rsid w:val="00B25CAE"/>
    <w:rsid w:val="00B26547"/>
    <w:rsid w:val="00B265FB"/>
    <w:rsid w:val="00B26A60"/>
    <w:rsid w:val="00B2745E"/>
    <w:rsid w:val="00B27611"/>
    <w:rsid w:val="00B30048"/>
    <w:rsid w:val="00B305CB"/>
    <w:rsid w:val="00B30E7B"/>
    <w:rsid w:val="00B31B6F"/>
    <w:rsid w:val="00B3224A"/>
    <w:rsid w:val="00B32271"/>
    <w:rsid w:val="00B336DE"/>
    <w:rsid w:val="00B33AD4"/>
    <w:rsid w:val="00B33C23"/>
    <w:rsid w:val="00B340E7"/>
    <w:rsid w:val="00B34354"/>
    <w:rsid w:val="00B34477"/>
    <w:rsid w:val="00B34D78"/>
    <w:rsid w:val="00B35F17"/>
    <w:rsid w:val="00B3666D"/>
    <w:rsid w:val="00B3688A"/>
    <w:rsid w:val="00B36893"/>
    <w:rsid w:val="00B36BF7"/>
    <w:rsid w:val="00B3701F"/>
    <w:rsid w:val="00B373C1"/>
    <w:rsid w:val="00B37A62"/>
    <w:rsid w:val="00B40655"/>
    <w:rsid w:val="00B40DCB"/>
    <w:rsid w:val="00B410E4"/>
    <w:rsid w:val="00B41637"/>
    <w:rsid w:val="00B41B2C"/>
    <w:rsid w:val="00B423B6"/>
    <w:rsid w:val="00B43D3A"/>
    <w:rsid w:val="00B43E24"/>
    <w:rsid w:val="00B44A7F"/>
    <w:rsid w:val="00B44CD7"/>
    <w:rsid w:val="00B44D03"/>
    <w:rsid w:val="00B45BE6"/>
    <w:rsid w:val="00B45CCC"/>
    <w:rsid w:val="00B45D22"/>
    <w:rsid w:val="00B4634F"/>
    <w:rsid w:val="00B465FE"/>
    <w:rsid w:val="00B46731"/>
    <w:rsid w:val="00B46961"/>
    <w:rsid w:val="00B4707E"/>
    <w:rsid w:val="00B47803"/>
    <w:rsid w:val="00B47C42"/>
    <w:rsid w:val="00B500D9"/>
    <w:rsid w:val="00B5050C"/>
    <w:rsid w:val="00B5077F"/>
    <w:rsid w:val="00B508D5"/>
    <w:rsid w:val="00B50EC2"/>
    <w:rsid w:val="00B5143F"/>
    <w:rsid w:val="00B51CF0"/>
    <w:rsid w:val="00B52AE8"/>
    <w:rsid w:val="00B5301B"/>
    <w:rsid w:val="00B531EF"/>
    <w:rsid w:val="00B53941"/>
    <w:rsid w:val="00B53D0B"/>
    <w:rsid w:val="00B54960"/>
    <w:rsid w:val="00B54982"/>
    <w:rsid w:val="00B55022"/>
    <w:rsid w:val="00B55619"/>
    <w:rsid w:val="00B557A2"/>
    <w:rsid w:val="00B56CAB"/>
    <w:rsid w:val="00B5774D"/>
    <w:rsid w:val="00B57A44"/>
    <w:rsid w:val="00B57EBC"/>
    <w:rsid w:val="00B600F1"/>
    <w:rsid w:val="00B601BB"/>
    <w:rsid w:val="00B604D8"/>
    <w:rsid w:val="00B60620"/>
    <w:rsid w:val="00B60785"/>
    <w:rsid w:val="00B60CFA"/>
    <w:rsid w:val="00B6204D"/>
    <w:rsid w:val="00B62DD0"/>
    <w:rsid w:val="00B6399F"/>
    <w:rsid w:val="00B6450C"/>
    <w:rsid w:val="00B6476E"/>
    <w:rsid w:val="00B6489C"/>
    <w:rsid w:val="00B660B8"/>
    <w:rsid w:val="00B662A0"/>
    <w:rsid w:val="00B6682E"/>
    <w:rsid w:val="00B66833"/>
    <w:rsid w:val="00B66838"/>
    <w:rsid w:val="00B670B1"/>
    <w:rsid w:val="00B678E0"/>
    <w:rsid w:val="00B701B5"/>
    <w:rsid w:val="00B70489"/>
    <w:rsid w:val="00B70BF9"/>
    <w:rsid w:val="00B70D59"/>
    <w:rsid w:val="00B710DA"/>
    <w:rsid w:val="00B71392"/>
    <w:rsid w:val="00B717CC"/>
    <w:rsid w:val="00B71BF8"/>
    <w:rsid w:val="00B72172"/>
    <w:rsid w:val="00B73217"/>
    <w:rsid w:val="00B735EC"/>
    <w:rsid w:val="00B7368F"/>
    <w:rsid w:val="00B73D9C"/>
    <w:rsid w:val="00B74289"/>
    <w:rsid w:val="00B747A6"/>
    <w:rsid w:val="00B74A84"/>
    <w:rsid w:val="00B74B77"/>
    <w:rsid w:val="00B75223"/>
    <w:rsid w:val="00B75AAF"/>
    <w:rsid w:val="00B760C3"/>
    <w:rsid w:val="00B768DF"/>
    <w:rsid w:val="00B77337"/>
    <w:rsid w:val="00B808A9"/>
    <w:rsid w:val="00B810B5"/>
    <w:rsid w:val="00B815A1"/>
    <w:rsid w:val="00B81CEB"/>
    <w:rsid w:val="00B821A8"/>
    <w:rsid w:val="00B822B2"/>
    <w:rsid w:val="00B83133"/>
    <w:rsid w:val="00B84E52"/>
    <w:rsid w:val="00B858CB"/>
    <w:rsid w:val="00B85AEE"/>
    <w:rsid w:val="00B85B0E"/>
    <w:rsid w:val="00B85B56"/>
    <w:rsid w:val="00B85DF2"/>
    <w:rsid w:val="00B86216"/>
    <w:rsid w:val="00B86392"/>
    <w:rsid w:val="00B866E5"/>
    <w:rsid w:val="00B86802"/>
    <w:rsid w:val="00B86C9A"/>
    <w:rsid w:val="00B86E44"/>
    <w:rsid w:val="00B86E62"/>
    <w:rsid w:val="00B86F9B"/>
    <w:rsid w:val="00B8719D"/>
    <w:rsid w:val="00B87782"/>
    <w:rsid w:val="00B879AF"/>
    <w:rsid w:val="00B87CE1"/>
    <w:rsid w:val="00B90A00"/>
    <w:rsid w:val="00B90B80"/>
    <w:rsid w:val="00B90B9F"/>
    <w:rsid w:val="00B90C8A"/>
    <w:rsid w:val="00B913D1"/>
    <w:rsid w:val="00B915D2"/>
    <w:rsid w:val="00B91BB7"/>
    <w:rsid w:val="00B91D0F"/>
    <w:rsid w:val="00B91F2C"/>
    <w:rsid w:val="00B91F5B"/>
    <w:rsid w:val="00B93168"/>
    <w:rsid w:val="00B93346"/>
    <w:rsid w:val="00B94489"/>
    <w:rsid w:val="00B94865"/>
    <w:rsid w:val="00B948ED"/>
    <w:rsid w:val="00B94B8B"/>
    <w:rsid w:val="00B951B7"/>
    <w:rsid w:val="00B9564D"/>
    <w:rsid w:val="00B9585E"/>
    <w:rsid w:val="00B958E9"/>
    <w:rsid w:val="00B95978"/>
    <w:rsid w:val="00B95EA3"/>
    <w:rsid w:val="00B9602A"/>
    <w:rsid w:val="00B96041"/>
    <w:rsid w:val="00B969D3"/>
    <w:rsid w:val="00B96B26"/>
    <w:rsid w:val="00B96CF0"/>
    <w:rsid w:val="00B97221"/>
    <w:rsid w:val="00B973DE"/>
    <w:rsid w:val="00B9763C"/>
    <w:rsid w:val="00BA0202"/>
    <w:rsid w:val="00BA040A"/>
    <w:rsid w:val="00BA04C9"/>
    <w:rsid w:val="00BA0A9C"/>
    <w:rsid w:val="00BA0D37"/>
    <w:rsid w:val="00BA0F35"/>
    <w:rsid w:val="00BA17B8"/>
    <w:rsid w:val="00BA1905"/>
    <w:rsid w:val="00BA1CC2"/>
    <w:rsid w:val="00BA1ED1"/>
    <w:rsid w:val="00BA2247"/>
    <w:rsid w:val="00BA3BC8"/>
    <w:rsid w:val="00BA3C7D"/>
    <w:rsid w:val="00BA3D39"/>
    <w:rsid w:val="00BA3E57"/>
    <w:rsid w:val="00BA44A6"/>
    <w:rsid w:val="00BA4664"/>
    <w:rsid w:val="00BA4D8B"/>
    <w:rsid w:val="00BA5AB3"/>
    <w:rsid w:val="00BA6BE7"/>
    <w:rsid w:val="00BA6C49"/>
    <w:rsid w:val="00BA6DD0"/>
    <w:rsid w:val="00BA6F52"/>
    <w:rsid w:val="00BA7FDD"/>
    <w:rsid w:val="00BB04C0"/>
    <w:rsid w:val="00BB050A"/>
    <w:rsid w:val="00BB1335"/>
    <w:rsid w:val="00BB1637"/>
    <w:rsid w:val="00BB1A59"/>
    <w:rsid w:val="00BB1BF2"/>
    <w:rsid w:val="00BB1F66"/>
    <w:rsid w:val="00BB2137"/>
    <w:rsid w:val="00BB21B2"/>
    <w:rsid w:val="00BB2335"/>
    <w:rsid w:val="00BB255B"/>
    <w:rsid w:val="00BB268F"/>
    <w:rsid w:val="00BB3514"/>
    <w:rsid w:val="00BB398E"/>
    <w:rsid w:val="00BB3B3F"/>
    <w:rsid w:val="00BB4BB2"/>
    <w:rsid w:val="00BB526F"/>
    <w:rsid w:val="00BB5AEB"/>
    <w:rsid w:val="00BB5D52"/>
    <w:rsid w:val="00BB5E2B"/>
    <w:rsid w:val="00BB6B18"/>
    <w:rsid w:val="00BB6B9C"/>
    <w:rsid w:val="00BB6C18"/>
    <w:rsid w:val="00BB7404"/>
    <w:rsid w:val="00BB7778"/>
    <w:rsid w:val="00BC1949"/>
    <w:rsid w:val="00BC1C88"/>
    <w:rsid w:val="00BC2396"/>
    <w:rsid w:val="00BC2403"/>
    <w:rsid w:val="00BC2430"/>
    <w:rsid w:val="00BC2A42"/>
    <w:rsid w:val="00BC305D"/>
    <w:rsid w:val="00BC3087"/>
    <w:rsid w:val="00BC34CE"/>
    <w:rsid w:val="00BC3683"/>
    <w:rsid w:val="00BC3990"/>
    <w:rsid w:val="00BC3B70"/>
    <w:rsid w:val="00BC4904"/>
    <w:rsid w:val="00BC4D00"/>
    <w:rsid w:val="00BC5477"/>
    <w:rsid w:val="00BC57BF"/>
    <w:rsid w:val="00BC5C44"/>
    <w:rsid w:val="00BC61E2"/>
    <w:rsid w:val="00BC6250"/>
    <w:rsid w:val="00BC6F2F"/>
    <w:rsid w:val="00BC73BB"/>
    <w:rsid w:val="00BC7438"/>
    <w:rsid w:val="00BC7853"/>
    <w:rsid w:val="00BD02F9"/>
    <w:rsid w:val="00BD0EC4"/>
    <w:rsid w:val="00BD139D"/>
    <w:rsid w:val="00BD14BA"/>
    <w:rsid w:val="00BD159E"/>
    <w:rsid w:val="00BD1A59"/>
    <w:rsid w:val="00BD1F46"/>
    <w:rsid w:val="00BD272C"/>
    <w:rsid w:val="00BD28DA"/>
    <w:rsid w:val="00BD2A39"/>
    <w:rsid w:val="00BD2BB9"/>
    <w:rsid w:val="00BD4864"/>
    <w:rsid w:val="00BD48C7"/>
    <w:rsid w:val="00BD4A1F"/>
    <w:rsid w:val="00BD4CF8"/>
    <w:rsid w:val="00BD4F4C"/>
    <w:rsid w:val="00BD5E91"/>
    <w:rsid w:val="00BD5F17"/>
    <w:rsid w:val="00BD6E3B"/>
    <w:rsid w:val="00BD6F24"/>
    <w:rsid w:val="00BD711B"/>
    <w:rsid w:val="00BD732E"/>
    <w:rsid w:val="00BE1091"/>
    <w:rsid w:val="00BE1DB7"/>
    <w:rsid w:val="00BE23CD"/>
    <w:rsid w:val="00BE2472"/>
    <w:rsid w:val="00BE25D9"/>
    <w:rsid w:val="00BE2DD8"/>
    <w:rsid w:val="00BE6139"/>
    <w:rsid w:val="00BE6C51"/>
    <w:rsid w:val="00BE74E8"/>
    <w:rsid w:val="00BE7761"/>
    <w:rsid w:val="00BE7E88"/>
    <w:rsid w:val="00BE7FD4"/>
    <w:rsid w:val="00BF0586"/>
    <w:rsid w:val="00BF06DA"/>
    <w:rsid w:val="00BF0765"/>
    <w:rsid w:val="00BF12DB"/>
    <w:rsid w:val="00BF1678"/>
    <w:rsid w:val="00BF18C5"/>
    <w:rsid w:val="00BF1D25"/>
    <w:rsid w:val="00BF1FF3"/>
    <w:rsid w:val="00BF2E17"/>
    <w:rsid w:val="00BF41A7"/>
    <w:rsid w:val="00BF4384"/>
    <w:rsid w:val="00BF4B84"/>
    <w:rsid w:val="00BF4F6D"/>
    <w:rsid w:val="00BF5075"/>
    <w:rsid w:val="00BF508A"/>
    <w:rsid w:val="00BF56E5"/>
    <w:rsid w:val="00BF5AB2"/>
    <w:rsid w:val="00BF615C"/>
    <w:rsid w:val="00BF697B"/>
    <w:rsid w:val="00BF6BDF"/>
    <w:rsid w:val="00BF6E4B"/>
    <w:rsid w:val="00BF7113"/>
    <w:rsid w:val="00BF7979"/>
    <w:rsid w:val="00BF7A4F"/>
    <w:rsid w:val="00BF7BCE"/>
    <w:rsid w:val="00BF7FEF"/>
    <w:rsid w:val="00C005AC"/>
    <w:rsid w:val="00C006E1"/>
    <w:rsid w:val="00C015C2"/>
    <w:rsid w:val="00C0160C"/>
    <w:rsid w:val="00C0188B"/>
    <w:rsid w:val="00C020A8"/>
    <w:rsid w:val="00C024AF"/>
    <w:rsid w:val="00C030BF"/>
    <w:rsid w:val="00C04353"/>
    <w:rsid w:val="00C046D5"/>
    <w:rsid w:val="00C04E6D"/>
    <w:rsid w:val="00C056A1"/>
    <w:rsid w:val="00C056CE"/>
    <w:rsid w:val="00C05D09"/>
    <w:rsid w:val="00C06096"/>
    <w:rsid w:val="00C0619E"/>
    <w:rsid w:val="00C06370"/>
    <w:rsid w:val="00C07150"/>
    <w:rsid w:val="00C07478"/>
    <w:rsid w:val="00C07A81"/>
    <w:rsid w:val="00C07A8C"/>
    <w:rsid w:val="00C10271"/>
    <w:rsid w:val="00C10333"/>
    <w:rsid w:val="00C1090A"/>
    <w:rsid w:val="00C1186E"/>
    <w:rsid w:val="00C1327D"/>
    <w:rsid w:val="00C13425"/>
    <w:rsid w:val="00C13904"/>
    <w:rsid w:val="00C1390E"/>
    <w:rsid w:val="00C13998"/>
    <w:rsid w:val="00C13AD4"/>
    <w:rsid w:val="00C13DF6"/>
    <w:rsid w:val="00C14989"/>
    <w:rsid w:val="00C1524F"/>
    <w:rsid w:val="00C152ED"/>
    <w:rsid w:val="00C166C9"/>
    <w:rsid w:val="00C17391"/>
    <w:rsid w:val="00C17809"/>
    <w:rsid w:val="00C179E6"/>
    <w:rsid w:val="00C20499"/>
    <w:rsid w:val="00C20BCC"/>
    <w:rsid w:val="00C20D46"/>
    <w:rsid w:val="00C20F7A"/>
    <w:rsid w:val="00C21730"/>
    <w:rsid w:val="00C2177E"/>
    <w:rsid w:val="00C21D2D"/>
    <w:rsid w:val="00C21E6B"/>
    <w:rsid w:val="00C2217A"/>
    <w:rsid w:val="00C2247E"/>
    <w:rsid w:val="00C22B4F"/>
    <w:rsid w:val="00C22D0D"/>
    <w:rsid w:val="00C235DE"/>
    <w:rsid w:val="00C23CDD"/>
    <w:rsid w:val="00C23D55"/>
    <w:rsid w:val="00C23DFC"/>
    <w:rsid w:val="00C2432A"/>
    <w:rsid w:val="00C2484B"/>
    <w:rsid w:val="00C24FEC"/>
    <w:rsid w:val="00C251F7"/>
    <w:rsid w:val="00C25281"/>
    <w:rsid w:val="00C253E7"/>
    <w:rsid w:val="00C25A25"/>
    <w:rsid w:val="00C25C58"/>
    <w:rsid w:val="00C2608E"/>
    <w:rsid w:val="00C26417"/>
    <w:rsid w:val="00C26476"/>
    <w:rsid w:val="00C264C4"/>
    <w:rsid w:val="00C26D27"/>
    <w:rsid w:val="00C27B33"/>
    <w:rsid w:val="00C3093E"/>
    <w:rsid w:val="00C30AAA"/>
    <w:rsid w:val="00C317B7"/>
    <w:rsid w:val="00C31816"/>
    <w:rsid w:val="00C3195F"/>
    <w:rsid w:val="00C31F97"/>
    <w:rsid w:val="00C31FA2"/>
    <w:rsid w:val="00C320A4"/>
    <w:rsid w:val="00C32155"/>
    <w:rsid w:val="00C32321"/>
    <w:rsid w:val="00C32330"/>
    <w:rsid w:val="00C32373"/>
    <w:rsid w:val="00C323C2"/>
    <w:rsid w:val="00C32E50"/>
    <w:rsid w:val="00C3385E"/>
    <w:rsid w:val="00C33C48"/>
    <w:rsid w:val="00C349E0"/>
    <w:rsid w:val="00C34DB8"/>
    <w:rsid w:val="00C35612"/>
    <w:rsid w:val="00C359F7"/>
    <w:rsid w:val="00C36427"/>
    <w:rsid w:val="00C36636"/>
    <w:rsid w:val="00C370C5"/>
    <w:rsid w:val="00C40508"/>
    <w:rsid w:val="00C41B16"/>
    <w:rsid w:val="00C41B7E"/>
    <w:rsid w:val="00C41C02"/>
    <w:rsid w:val="00C41D37"/>
    <w:rsid w:val="00C41D70"/>
    <w:rsid w:val="00C41F99"/>
    <w:rsid w:val="00C42032"/>
    <w:rsid w:val="00C420F1"/>
    <w:rsid w:val="00C42CB2"/>
    <w:rsid w:val="00C4332C"/>
    <w:rsid w:val="00C43ACE"/>
    <w:rsid w:val="00C43B21"/>
    <w:rsid w:val="00C444B2"/>
    <w:rsid w:val="00C449A9"/>
    <w:rsid w:val="00C4525A"/>
    <w:rsid w:val="00C4576D"/>
    <w:rsid w:val="00C46214"/>
    <w:rsid w:val="00C47816"/>
    <w:rsid w:val="00C47AB1"/>
    <w:rsid w:val="00C47DFF"/>
    <w:rsid w:val="00C50443"/>
    <w:rsid w:val="00C50780"/>
    <w:rsid w:val="00C50E9D"/>
    <w:rsid w:val="00C5135F"/>
    <w:rsid w:val="00C51FF3"/>
    <w:rsid w:val="00C521B6"/>
    <w:rsid w:val="00C52B13"/>
    <w:rsid w:val="00C52B86"/>
    <w:rsid w:val="00C53138"/>
    <w:rsid w:val="00C533EE"/>
    <w:rsid w:val="00C537DC"/>
    <w:rsid w:val="00C53DE3"/>
    <w:rsid w:val="00C54010"/>
    <w:rsid w:val="00C54A40"/>
    <w:rsid w:val="00C559C9"/>
    <w:rsid w:val="00C55C12"/>
    <w:rsid w:val="00C5652C"/>
    <w:rsid w:val="00C56E02"/>
    <w:rsid w:val="00C56E91"/>
    <w:rsid w:val="00C57412"/>
    <w:rsid w:val="00C5766A"/>
    <w:rsid w:val="00C576D0"/>
    <w:rsid w:val="00C57C87"/>
    <w:rsid w:val="00C57D4A"/>
    <w:rsid w:val="00C600C7"/>
    <w:rsid w:val="00C603E0"/>
    <w:rsid w:val="00C60781"/>
    <w:rsid w:val="00C60B79"/>
    <w:rsid w:val="00C60BAB"/>
    <w:rsid w:val="00C61BF5"/>
    <w:rsid w:val="00C62130"/>
    <w:rsid w:val="00C62336"/>
    <w:rsid w:val="00C6462E"/>
    <w:rsid w:val="00C64B4A"/>
    <w:rsid w:val="00C65232"/>
    <w:rsid w:val="00C65280"/>
    <w:rsid w:val="00C65C3F"/>
    <w:rsid w:val="00C667EA"/>
    <w:rsid w:val="00C66BBD"/>
    <w:rsid w:val="00C66DAB"/>
    <w:rsid w:val="00C67377"/>
    <w:rsid w:val="00C67785"/>
    <w:rsid w:val="00C67F27"/>
    <w:rsid w:val="00C708F9"/>
    <w:rsid w:val="00C70C9B"/>
    <w:rsid w:val="00C71219"/>
    <w:rsid w:val="00C72C89"/>
    <w:rsid w:val="00C73813"/>
    <w:rsid w:val="00C740ED"/>
    <w:rsid w:val="00C744FA"/>
    <w:rsid w:val="00C747B1"/>
    <w:rsid w:val="00C75107"/>
    <w:rsid w:val="00C759F0"/>
    <w:rsid w:val="00C76CCF"/>
    <w:rsid w:val="00C775EF"/>
    <w:rsid w:val="00C777D7"/>
    <w:rsid w:val="00C7798D"/>
    <w:rsid w:val="00C77BB1"/>
    <w:rsid w:val="00C77E0E"/>
    <w:rsid w:val="00C80438"/>
    <w:rsid w:val="00C804ED"/>
    <w:rsid w:val="00C80898"/>
    <w:rsid w:val="00C818D3"/>
    <w:rsid w:val="00C81E6C"/>
    <w:rsid w:val="00C81F60"/>
    <w:rsid w:val="00C820A7"/>
    <w:rsid w:val="00C82F1A"/>
    <w:rsid w:val="00C830BC"/>
    <w:rsid w:val="00C83144"/>
    <w:rsid w:val="00C835AC"/>
    <w:rsid w:val="00C836BC"/>
    <w:rsid w:val="00C83895"/>
    <w:rsid w:val="00C83CF9"/>
    <w:rsid w:val="00C83D46"/>
    <w:rsid w:val="00C84735"/>
    <w:rsid w:val="00C84AE5"/>
    <w:rsid w:val="00C84F05"/>
    <w:rsid w:val="00C85602"/>
    <w:rsid w:val="00C85757"/>
    <w:rsid w:val="00C8679A"/>
    <w:rsid w:val="00C9003E"/>
    <w:rsid w:val="00C907AB"/>
    <w:rsid w:val="00C90806"/>
    <w:rsid w:val="00C90D83"/>
    <w:rsid w:val="00C91393"/>
    <w:rsid w:val="00C913DA"/>
    <w:rsid w:val="00C914B1"/>
    <w:rsid w:val="00C91C7B"/>
    <w:rsid w:val="00C91DB9"/>
    <w:rsid w:val="00C92211"/>
    <w:rsid w:val="00C928E0"/>
    <w:rsid w:val="00C92C6A"/>
    <w:rsid w:val="00C93777"/>
    <w:rsid w:val="00C94368"/>
    <w:rsid w:val="00C94BCA"/>
    <w:rsid w:val="00C95187"/>
    <w:rsid w:val="00C951B0"/>
    <w:rsid w:val="00C953DF"/>
    <w:rsid w:val="00C95737"/>
    <w:rsid w:val="00C958E8"/>
    <w:rsid w:val="00C95C44"/>
    <w:rsid w:val="00C961BA"/>
    <w:rsid w:val="00C964D3"/>
    <w:rsid w:val="00C965C4"/>
    <w:rsid w:val="00C96F0E"/>
    <w:rsid w:val="00C9715F"/>
    <w:rsid w:val="00C973FF"/>
    <w:rsid w:val="00C97A9D"/>
    <w:rsid w:val="00CA02ED"/>
    <w:rsid w:val="00CA1163"/>
    <w:rsid w:val="00CA208A"/>
    <w:rsid w:val="00CA2A6C"/>
    <w:rsid w:val="00CA2D01"/>
    <w:rsid w:val="00CA2F5A"/>
    <w:rsid w:val="00CA3F9A"/>
    <w:rsid w:val="00CA449B"/>
    <w:rsid w:val="00CA499F"/>
    <w:rsid w:val="00CA4E36"/>
    <w:rsid w:val="00CA4ECC"/>
    <w:rsid w:val="00CA5090"/>
    <w:rsid w:val="00CA5165"/>
    <w:rsid w:val="00CA54E4"/>
    <w:rsid w:val="00CA659E"/>
    <w:rsid w:val="00CA6B24"/>
    <w:rsid w:val="00CA7DE4"/>
    <w:rsid w:val="00CB0035"/>
    <w:rsid w:val="00CB05B5"/>
    <w:rsid w:val="00CB07A6"/>
    <w:rsid w:val="00CB0D16"/>
    <w:rsid w:val="00CB1348"/>
    <w:rsid w:val="00CB1727"/>
    <w:rsid w:val="00CB1EDF"/>
    <w:rsid w:val="00CB246B"/>
    <w:rsid w:val="00CB27C4"/>
    <w:rsid w:val="00CB2A4B"/>
    <w:rsid w:val="00CB36B7"/>
    <w:rsid w:val="00CB380F"/>
    <w:rsid w:val="00CB3F9A"/>
    <w:rsid w:val="00CB41C1"/>
    <w:rsid w:val="00CB4767"/>
    <w:rsid w:val="00CB5800"/>
    <w:rsid w:val="00CB58BF"/>
    <w:rsid w:val="00CB5934"/>
    <w:rsid w:val="00CB6694"/>
    <w:rsid w:val="00CB68F5"/>
    <w:rsid w:val="00CB7432"/>
    <w:rsid w:val="00CB759C"/>
    <w:rsid w:val="00CB7AC6"/>
    <w:rsid w:val="00CC0A20"/>
    <w:rsid w:val="00CC0FE1"/>
    <w:rsid w:val="00CC1379"/>
    <w:rsid w:val="00CC1609"/>
    <w:rsid w:val="00CC1847"/>
    <w:rsid w:val="00CC18F8"/>
    <w:rsid w:val="00CC271B"/>
    <w:rsid w:val="00CC3218"/>
    <w:rsid w:val="00CC34C9"/>
    <w:rsid w:val="00CC3535"/>
    <w:rsid w:val="00CC408E"/>
    <w:rsid w:val="00CC41A6"/>
    <w:rsid w:val="00CC425A"/>
    <w:rsid w:val="00CC46E3"/>
    <w:rsid w:val="00CC4D49"/>
    <w:rsid w:val="00CC569E"/>
    <w:rsid w:val="00CC58D3"/>
    <w:rsid w:val="00CC5A52"/>
    <w:rsid w:val="00CC5B09"/>
    <w:rsid w:val="00CC5C25"/>
    <w:rsid w:val="00CC5C8B"/>
    <w:rsid w:val="00CC5CE7"/>
    <w:rsid w:val="00CC6FF9"/>
    <w:rsid w:val="00CC71B5"/>
    <w:rsid w:val="00CC778B"/>
    <w:rsid w:val="00CC781D"/>
    <w:rsid w:val="00CC782A"/>
    <w:rsid w:val="00CC796A"/>
    <w:rsid w:val="00CC7983"/>
    <w:rsid w:val="00CC7D3F"/>
    <w:rsid w:val="00CD0733"/>
    <w:rsid w:val="00CD073F"/>
    <w:rsid w:val="00CD0E20"/>
    <w:rsid w:val="00CD1457"/>
    <w:rsid w:val="00CD1532"/>
    <w:rsid w:val="00CD17E0"/>
    <w:rsid w:val="00CD2698"/>
    <w:rsid w:val="00CD294D"/>
    <w:rsid w:val="00CD320F"/>
    <w:rsid w:val="00CD3789"/>
    <w:rsid w:val="00CD4406"/>
    <w:rsid w:val="00CD464B"/>
    <w:rsid w:val="00CD46D0"/>
    <w:rsid w:val="00CD46D5"/>
    <w:rsid w:val="00CD4A5D"/>
    <w:rsid w:val="00CD4C28"/>
    <w:rsid w:val="00CD512E"/>
    <w:rsid w:val="00CD52F6"/>
    <w:rsid w:val="00CE028F"/>
    <w:rsid w:val="00CE0514"/>
    <w:rsid w:val="00CE0B35"/>
    <w:rsid w:val="00CE16D0"/>
    <w:rsid w:val="00CE262E"/>
    <w:rsid w:val="00CE29A0"/>
    <w:rsid w:val="00CE32BC"/>
    <w:rsid w:val="00CE3603"/>
    <w:rsid w:val="00CE3C02"/>
    <w:rsid w:val="00CE3CD0"/>
    <w:rsid w:val="00CE3F0B"/>
    <w:rsid w:val="00CE3F80"/>
    <w:rsid w:val="00CE402E"/>
    <w:rsid w:val="00CE40F1"/>
    <w:rsid w:val="00CE41AB"/>
    <w:rsid w:val="00CE4494"/>
    <w:rsid w:val="00CE4CB3"/>
    <w:rsid w:val="00CE5DF8"/>
    <w:rsid w:val="00CE6009"/>
    <w:rsid w:val="00CE6427"/>
    <w:rsid w:val="00CE6755"/>
    <w:rsid w:val="00CE73B0"/>
    <w:rsid w:val="00CE7DB7"/>
    <w:rsid w:val="00CF0415"/>
    <w:rsid w:val="00CF0A4E"/>
    <w:rsid w:val="00CF0F18"/>
    <w:rsid w:val="00CF2255"/>
    <w:rsid w:val="00CF2A0F"/>
    <w:rsid w:val="00CF2BA6"/>
    <w:rsid w:val="00CF320C"/>
    <w:rsid w:val="00CF3568"/>
    <w:rsid w:val="00CF446B"/>
    <w:rsid w:val="00CF45E8"/>
    <w:rsid w:val="00CF5170"/>
    <w:rsid w:val="00CF5684"/>
    <w:rsid w:val="00CF5B88"/>
    <w:rsid w:val="00CF5F39"/>
    <w:rsid w:val="00CF6172"/>
    <w:rsid w:val="00CF629C"/>
    <w:rsid w:val="00CF647A"/>
    <w:rsid w:val="00CF65B7"/>
    <w:rsid w:val="00CF6A88"/>
    <w:rsid w:val="00D00595"/>
    <w:rsid w:val="00D00F8F"/>
    <w:rsid w:val="00D01484"/>
    <w:rsid w:val="00D01B7C"/>
    <w:rsid w:val="00D01FC3"/>
    <w:rsid w:val="00D01FCE"/>
    <w:rsid w:val="00D02683"/>
    <w:rsid w:val="00D02E0C"/>
    <w:rsid w:val="00D0347B"/>
    <w:rsid w:val="00D047AF"/>
    <w:rsid w:val="00D04AD6"/>
    <w:rsid w:val="00D05F00"/>
    <w:rsid w:val="00D05F60"/>
    <w:rsid w:val="00D06AA2"/>
    <w:rsid w:val="00D06D05"/>
    <w:rsid w:val="00D074D4"/>
    <w:rsid w:val="00D074F0"/>
    <w:rsid w:val="00D079CC"/>
    <w:rsid w:val="00D10254"/>
    <w:rsid w:val="00D105E0"/>
    <w:rsid w:val="00D1074C"/>
    <w:rsid w:val="00D10B6B"/>
    <w:rsid w:val="00D10D4E"/>
    <w:rsid w:val="00D10FAF"/>
    <w:rsid w:val="00D111FD"/>
    <w:rsid w:val="00D11269"/>
    <w:rsid w:val="00D11734"/>
    <w:rsid w:val="00D11A85"/>
    <w:rsid w:val="00D11AB4"/>
    <w:rsid w:val="00D127FE"/>
    <w:rsid w:val="00D12C35"/>
    <w:rsid w:val="00D1322C"/>
    <w:rsid w:val="00D13A92"/>
    <w:rsid w:val="00D13F28"/>
    <w:rsid w:val="00D13FA2"/>
    <w:rsid w:val="00D1463E"/>
    <w:rsid w:val="00D14C45"/>
    <w:rsid w:val="00D15276"/>
    <w:rsid w:val="00D16A88"/>
    <w:rsid w:val="00D16C30"/>
    <w:rsid w:val="00D16FDD"/>
    <w:rsid w:val="00D17017"/>
    <w:rsid w:val="00D17523"/>
    <w:rsid w:val="00D2132F"/>
    <w:rsid w:val="00D217C5"/>
    <w:rsid w:val="00D2372C"/>
    <w:rsid w:val="00D23AA3"/>
    <w:rsid w:val="00D23AC5"/>
    <w:rsid w:val="00D24D2D"/>
    <w:rsid w:val="00D2554F"/>
    <w:rsid w:val="00D25F89"/>
    <w:rsid w:val="00D267FC"/>
    <w:rsid w:val="00D268EE"/>
    <w:rsid w:val="00D26A77"/>
    <w:rsid w:val="00D274C8"/>
    <w:rsid w:val="00D27742"/>
    <w:rsid w:val="00D2792F"/>
    <w:rsid w:val="00D279A7"/>
    <w:rsid w:val="00D27F77"/>
    <w:rsid w:val="00D27F9F"/>
    <w:rsid w:val="00D30399"/>
    <w:rsid w:val="00D30644"/>
    <w:rsid w:val="00D31205"/>
    <w:rsid w:val="00D312E1"/>
    <w:rsid w:val="00D319B2"/>
    <w:rsid w:val="00D31BDB"/>
    <w:rsid w:val="00D323EB"/>
    <w:rsid w:val="00D335E7"/>
    <w:rsid w:val="00D338C6"/>
    <w:rsid w:val="00D340E2"/>
    <w:rsid w:val="00D344F6"/>
    <w:rsid w:val="00D35033"/>
    <w:rsid w:val="00D356D7"/>
    <w:rsid w:val="00D357E8"/>
    <w:rsid w:val="00D35C8E"/>
    <w:rsid w:val="00D35E05"/>
    <w:rsid w:val="00D36966"/>
    <w:rsid w:val="00D36CCA"/>
    <w:rsid w:val="00D36DE3"/>
    <w:rsid w:val="00D37045"/>
    <w:rsid w:val="00D3722E"/>
    <w:rsid w:val="00D37AA8"/>
    <w:rsid w:val="00D400E1"/>
    <w:rsid w:val="00D40131"/>
    <w:rsid w:val="00D40466"/>
    <w:rsid w:val="00D40563"/>
    <w:rsid w:val="00D408A6"/>
    <w:rsid w:val="00D40B4E"/>
    <w:rsid w:val="00D40C4F"/>
    <w:rsid w:val="00D41597"/>
    <w:rsid w:val="00D4269F"/>
    <w:rsid w:val="00D42C02"/>
    <w:rsid w:val="00D42FDC"/>
    <w:rsid w:val="00D43B19"/>
    <w:rsid w:val="00D43B93"/>
    <w:rsid w:val="00D4427A"/>
    <w:rsid w:val="00D443AB"/>
    <w:rsid w:val="00D4458E"/>
    <w:rsid w:val="00D448E9"/>
    <w:rsid w:val="00D4525A"/>
    <w:rsid w:val="00D45D27"/>
    <w:rsid w:val="00D467B2"/>
    <w:rsid w:val="00D468F9"/>
    <w:rsid w:val="00D46E00"/>
    <w:rsid w:val="00D46F58"/>
    <w:rsid w:val="00D4751B"/>
    <w:rsid w:val="00D47795"/>
    <w:rsid w:val="00D520BC"/>
    <w:rsid w:val="00D5238E"/>
    <w:rsid w:val="00D52B45"/>
    <w:rsid w:val="00D52D4B"/>
    <w:rsid w:val="00D5350F"/>
    <w:rsid w:val="00D53635"/>
    <w:rsid w:val="00D53D07"/>
    <w:rsid w:val="00D5413F"/>
    <w:rsid w:val="00D5476A"/>
    <w:rsid w:val="00D54E1A"/>
    <w:rsid w:val="00D5556A"/>
    <w:rsid w:val="00D55649"/>
    <w:rsid w:val="00D558A1"/>
    <w:rsid w:val="00D558E3"/>
    <w:rsid w:val="00D55D4B"/>
    <w:rsid w:val="00D5648C"/>
    <w:rsid w:val="00D56586"/>
    <w:rsid w:val="00D572BF"/>
    <w:rsid w:val="00D579DF"/>
    <w:rsid w:val="00D604FB"/>
    <w:rsid w:val="00D6052B"/>
    <w:rsid w:val="00D621E0"/>
    <w:rsid w:val="00D62F44"/>
    <w:rsid w:val="00D633F8"/>
    <w:rsid w:val="00D64A73"/>
    <w:rsid w:val="00D64E20"/>
    <w:rsid w:val="00D64ED1"/>
    <w:rsid w:val="00D65DC3"/>
    <w:rsid w:val="00D667C2"/>
    <w:rsid w:val="00D66FB7"/>
    <w:rsid w:val="00D66FF9"/>
    <w:rsid w:val="00D671BA"/>
    <w:rsid w:val="00D67ABB"/>
    <w:rsid w:val="00D67C38"/>
    <w:rsid w:val="00D67CE3"/>
    <w:rsid w:val="00D70327"/>
    <w:rsid w:val="00D70552"/>
    <w:rsid w:val="00D7184C"/>
    <w:rsid w:val="00D71FB6"/>
    <w:rsid w:val="00D72338"/>
    <w:rsid w:val="00D733C7"/>
    <w:rsid w:val="00D73F67"/>
    <w:rsid w:val="00D741B2"/>
    <w:rsid w:val="00D745E6"/>
    <w:rsid w:val="00D7558C"/>
    <w:rsid w:val="00D75C77"/>
    <w:rsid w:val="00D75EA0"/>
    <w:rsid w:val="00D766DD"/>
    <w:rsid w:val="00D76A19"/>
    <w:rsid w:val="00D76E99"/>
    <w:rsid w:val="00D77059"/>
    <w:rsid w:val="00D77320"/>
    <w:rsid w:val="00D77559"/>
    <w:rsid w:val="00D775EE"/>
    <w:rsid w:val="00D778FC"/>
    <w:rsid w:val="00D77BA1"/>
    <w:rsid w:val="00D800B0"/>
    <w:rsid w:val="00D80483"/>
    <w:rsid w:val="00D80766"/>
    <w:rsid w:val="00D80993"/>
    <w:rsid w:val="00D815E5"/>
    <w:rsid w:val="00D817C1"/>
    <w:rsid w:val="00D82368"/>
    <w:rsid w:val="00D825F3"/>
    <w:rsid w:val="00D8275D"/>
    <w:rsid w:val="00D8296E"/>
    <w:rsid w:val="00D82DA8"/>
    <w:rsid w:val="00D832FF"/>
    <w:rsid w:val="00D837B5"/>
    <w:rsid w:val="00D83B45"/>
    <w:rsid w:val="00D849B5"/>
    <w:rsid w:val="00D855C9"/>
    <w:rsid w:val="00D85DCC"/>
    <w:rsid w:val="00D863EF"/>
    <w:rsid w:val="00D86942"/>
    <w:rsid w:val="00D86E2F"/>
    <w:rsid w:val="00D87171"/>
    <w:rsid w:val="00D873A8"/>
    <w:rsid w:val="00D877F3"/>
    <w:rsid w:val="00D90271"/>
    <w:rsid w:val="00D9101B"/>
    <w:rsid w:val="00D912D7"/>
    <w:rsid w:val="00D915B6"/>
    <w:rsid w:val="00D91856"/>
    <w:rsid w:val="00D91A46"/>
    <w:rsid w:val="00D922FF"/>
    <w:rsid w:val="00D928A6"/>
    <w:rsid w:val="00D92971"/>
    <w:rsid w:val="00D92C6A"/>
    <w:rsid w:val="00D9340C"/>
    <w:rsid w:val="00D934AA"/>
    <w:rsid w:val="00D9354B"/>
    <w:rsid w:val="00D93594"/>
    <w:rsid w:val="00D9369D"/>
    <w:rsid w:val="00D93DF3"/>
    <w:rsid w:val="00D94663"/>
    <w:rsid w:val="00D95580"/>
    <w:rsid w:val="00D96222"/>
    <w:rsid w:val="00D962DD"/>
    <w:rsid w:val="00DA0EBB"/>
    <w:rsid w:val="00DA1169"/>
    <w:rsid w:val="00DA11BE"/>
    <w:rsid w:val="00DA1BF0"/>
    <w:rsid w:val="00DA26A1"/>
    <w:rsid w:val="00DA37F2"/>
    <w:rsid w:val="00DA3ED9"/>
    <w:rsid w:val="00DA4561"/>
    <w:rsid w:val="00DA4E24"/>
    <w:rsid w:val="00DA4F6A"/>
    <w:rsid w:val="00DA60DF"/>
    <w:rsid w:val="00DA672D"/>
    <w:rsid w:val="00DA702F"/>
    <w:rsid w:val="00DA742E"/>
    <w:rsid w:val="00DA7C6A"/>
    <w:rsid w:val="00DB0473"/>
    <w:rsid w:val="00DB0F87"/>
    <w:rsid w:val="00DB11EB"/>
    <w:rsid w:val="00DB12CE"/>
    <w:rsid w:val="00DB177F"/>
    <w:rsid w:val="00DB1849"/>
    <w:rsid w:val="00DB1962"/>
    <w:rsid w:val="00DB1D87"/>
    <w:rsid w:val="00DB1E71"/>
    <w:rsid w:val="00DB202E"/>
    <w:rsid w:val="00DB280A"/>
    <w:rsid w:val="00DB2E43"/>
    <w:rsid w:val="00DB34EA"/>
    <w:rsid w:val="00DB3E0A"/>
    <w:rsid w:val="00DB484D"/>
    <w:rsid w:val="00DB5284"/>
    <w:rsid w:val="00DB60A8"/>
    <w:rsid w:val="00DB630C"/>
    <w:rsid w:val="00DB6D06"/>
    <w:rsid w:val="00DB6D27"/>
    <w:rsid w:val="00DB7A8B"/>
    <w:rsid w:val="00DB7D41"/>
    <w:rsid w:val="00DC0632"/>
    <w:rsid w:val="00DC0B91"/>
    <w:rsid w:val="00DC0C9E"/>
    <w:rsid w:val="00DC0ECF"/>
    <w:rsid w:val="00DC0EF1"/>
    <w:rsid w:val="00DC0FEB"/>
    <w:rsid w:val="00DC1674"/>
    <w:rsid w:val="00DC16D5"/>
    <w:rsid w:val="00DC17FC"/>
    <w:rsid w:val="00DC1A5F"/>
    <w:rsid w:val="00DC1D44"/>
    <w:rsid w:val="00DC1F70"/>
    <w:rsid w:val="00DC22FD"/>
    <w:rsid w:val="00DC2D38"/>
    <w:rsid w:val="00DC3883"/>
    <w:rsid w:val="00DC3AB9"/>
    <w:rsid w:val="00DC3D40"/>
    <w:rsid w:val="00DC42D3"/>
    <w:rsid w:val="00DC484D"/>
    <w:rsid w:val="00DC49EE"/>
    <w:rsid w:val="00DC500B"/>
    <w:rsid w:val="00DC536C"/>
    <w:rsid w:val="00DC63CA"/>
    <w:rsid w:val="00DC65B0"/>
    <w:rsid w:val="00DC70B5"/>
    <w:rsid w:val="00DC79EB"/>
    <w:rsid w:val="00DC7E49"/>
    <w:rsid w:val="00DD094D"/>
    <w:rsid w:val="00DD0A41"/>
    <w:rsid w:val="00DD0E15"/>
    <w:rsid w:val="00DD13A1"/>
    <w:rsid w:val="00DD1469"/>
    <w:rsid w:val="00DD1AA3"/>
    <w:rsid w:val="00DD31AA"/>
    <w:rsid w:val="00DD36A1"/>
    <w:rsid w:val="00DD37B1"/>
    <w:rsid w:val="00DD3C48"/>
    <w:rsid w:val="00DD3DE6"/>
    <w:rsid w:val="00DD4842"/>
    <w:rsid w:val="00DD6105"/>
    <w:rsid w:val="00DD677D"/>
    <w:rsid w:val="00DD771F"/>
    <w:rsid w:val="00DE1853"/>
    <w:rsid w:val="00DE2038"/>
    <w:rsid w:val="00DE233B"/>
    <w:rsid w:val="00DE28BD"/>
    <w:rsid w:val="00DE32BA"/>
    <w:rsid w:val="00DE3546"/>
    <w:rsid w:val="00DE3674"/>
    <w:rsid w:val="00DE43BE"/>
    <w:rsid w:val="00DE463E"/>
    <w:rsid w:val="00DE475D"/>
    <w:rsid w:val="00DE4AB9"/>
    <w:rsid w:val="00DE4CA2"/>
    <w:rsid w:val="00DE4D16"/>
    <w:rsid w:val="00DE501A"/>
    <w:rsid w:val="00DE51FD"/>
    <w:rsid w:val="00DE59AC"/>
    <w:rsid w:val="00DE5F60"/>
    <w:rsid w:val="00DE6C56"/>
    <w:rsid w:val="00DE79CB"/>
    <w:rsid w:val="00DF0518"/>
    <w:rsid w:val="00DF055B"/>
    <w:rsid w:val="00DF0738"/>
    <w:rsid w:val="00DF073B"/>
    <w:rsid w:val="00DF0AB1"/>
    <w:rsid w:val="00DF0CFC"/>
    <w:rsid w:val="00DF0D8D"/>
    <w:rsid w:val="00DF1334"/>
    <w:rsid w:val="00DF1495"/>
    <w:rsid w:val="00DF182C"/>
    <w:rsid w:val="00DF19C5"/>
    <w:rsid w:val="00DF1BD9"/>
    <w:rsid w:val="00DF1C55"/>
    <w:rsid w:val="00DF1C63"/>
    <w:rsid w:val="00DF1E65"/>
    <w:rsid w:val="00DF20DA"/>
    <w:rsid w:val="00DF2DF0"/>
    <w:rsid w:val="00DF31DB"/>
    <w:rsid w:val="00DF32D7"/>
    <w:rsid w:val="00DF3DE9"/>
    <w:rsid w:val="00DF3EFE"/>
    <w:rsid w:val="00DF4141"/>
    <w:rsid w:val="00DF43C2"/>
    <w:rsid w:val="00DF4CB7"/>
    <w:rsid w:val="00DF4D57"/>
    <w:rsid w:val="00DF4DE3"/>
    <w:rsid w:val="00DF4E75"/>
    <w:rsid w:val="00DF4EF6"/>
    <w:rsid w:val="00DF515C"/>
    <w:rsid w:val="00DF59EC"/>
    <w:rsid w:val="00DF5F28"/>
    <w:rsid w:val="00DF6553"/>
    <w:rsid w:val="00DF671C"/>
    <w:rsid w:val="00DF6A8E"/>
    <w:rsid w:val="00DF6CFD"/>
    <w:rsid w:val="00DF6F21"/>
    <w:rsid w:val="00DF6F25"/>
    <w:rsid w:val="00DF7469"/>
    <w:rsid w:val="00DF752B"/>
    <w:rsid w:val="00DF7588"/>
    <w:rsid w:val="00DF7AE9"/>
    <w:rsid w:val="00E0098D"/>
    <w:rsid w:val="00E00A89"/>
    <w:rsid w:val="00E01350"/>
    <w:rsid w:val="00E015FA"/>
    <w:rsid w:val="00E01D71"/>
    <w:rsid w:val="00E01DFA"/>
    <w:rsid w:val="00E01E30"/>
    <w:rsid w:val="00E01E49"/>
    <w:rsid w:val="00E021D2"/>
    <w:rsid w:val="00E027E5"/>
    <w:rsid w:val="00E02AC1"/>
    <w:rsid w:val="00E02C84"/>
    <w:rsid w:val="00E03086"/>
    <w:rsid w:val="00E031DA"/>
    <w:rsid w:val="00E03810"/>
    <w:rsid w:val="00E0384B"/>
    <w:rsid w:val="00E04380"/>
    <w:rsid w:val="00E04407"/>
    <w:rsid w:val="00E04F09"/>
    <w:rsid w:val="00E04FA3"/>
    <w:rsid w:val="00E06248"/>
    <w:rsid w:val="00E06272"/>
    <w:rsid w:val="00E066A3"/>
    <w:rsid w:val="00E067E3"/>
    <w:rsid w:val="00E06A3A"/>
    <w:rsid w:val="00E072E3"/>
    <w:rsid w:val="00E0779A"/>
    <w:rsid w:val="00E07ADE"/>
    <w:rsid w:val="00E10112"/>
    <w:rsid w:val="00E1037B"/>
    <w:rsid w:val="00E103CD"/>
    <w:rsid w:val="00E11139"/>
    <w:rsid w:val="00E112F8"/>
    <w:rsid w:val="00E11548"/>
    <w:rsid w:val="00E11685"/>
    <w:rsid w:val="00E119A2"/>
    <w:rsid w:val="00E128CA"/>
    <w:rsid w:val="00E12B41"/>
    <w:rsid w:val="00E13655"/>
    <w:rsid w:val="00E136FF"/>
    <w:rsid w:val="00E1379C"/>
    <w:rsid w:val="00E139E3"/>
    <w:rsid w:val="00E13C97"/>
    <w:rsid w:val="00E14122"/>
    <w:rsid w:val="00E150EE"/>
    <w:rsid w:val="00E15289"/>
    <w:rsid w:val="00E15346"/>
    <w:rsid w:val="00E15868"/>
    <w:rsid w:val="00E15CF4"/>
    <w:rsid w:val="00E1646C"/>
    <w:rsid w:val="00E16B52"/>
    <w:rsid w:val="00E170B8"/>
    <w:rsid w:val="00E1715E"/>
    <w:rsid w:val="00E179AB"/>
    <w:rsid w:val="00E17A7B"/>
    <w:rsid w:val="00E17DE5"/>
    <w:rsid w:val="00E17E6B"/>
    <w:rsid w:val="00E201FC"/>
    <w:rsid w:val="00E20F46"/>
    <w:rsid w:val="00E20F52"/>
    <w:rsid w:val="00E21249"/>
    <w:rsid w:val="00E21539"/>
    <w:rsid w:val="00E21976"/>
    <w:rsid w:val="00E23A1F"/>
    <w:rsid w:val="00E23DAF"/>
    <w:rsid w:val="00E23E44"/>
    <w:rsid w:val="00E2405D"/>
    <w:rsid w:val="00E24999"/>
    <w:rsid w:val="00E255CA"/>
    <w:rsid w:val="00E25A85"/>
    <w:rsid w:val="00E25D83"/>
    <w:rsid w:val="00E25F01"/>
    <w:rsid w:val="00E261FF"/>
    <w:rsid w:val="00E262F3"/>
    <w:rsid w:val="00E267AB"/>
    <w:rsid w:val="00E27563"/>
    <w:rsid w:val="00E27639"/>
    <w:rsid w:val="00E2782F"/>
    <w:rsid w:val="00E27CE4"/>
    <w:rsid w:val="00E27D9B"/>
    <w:rsid w:val="00E3050D"/>
    <w:rsid w:val="00E3055A"/>
    <w:rsid w:val="00E305F9"/>
    <w:rsid w:val="00E30BA7"/>
    <w:rsid w:val="00E312F0"/>
    <w:rsid w:val="00E3198E"/>
    <w:rsid w:val="00E31B04"/>
    <w:rsid w:val="00E32986"/>
    <w:rsid w:val="00E33121"/>
    <w:rsid w:val="00E33706"/>
    <w:rsid w:val="00E33CED"/>
    <w:rsid w:val="00E341EB"/>
    <w:rsid w:val="00E34541"/>
    <w:rsid w:val="00E34718"/>
    <w:rsid w:val="00E34D8D"/>
    <w:rsid w:val="00E34F94"/>
    <w:rsid w:val="00E354B4"/>
    <w:rsid w:val="00E358DE"/>
    <w:rsid w:val="00E3593A"/>
    <w:rsid w:val="00E35996"/>
    <w:rsid w:val="00E35D20"/>
    <w:rsid w:val="00E35D86"/>
    <w:rsid w:val="00E36ADF"/>
    <w:rsid w:val="00E37D05"/>
    <w:rsid w:val="00E37D21"/>
    <w:rsid w:val="00E37E45"/>
    <w:rsid w:val="00E4034B"/>
    <w:rsid w:val="00E404E1"/>
    <w:rsid w:val="00E4067A"/>
    <w:rsid w:val="00E40E1F"/>
    <w:rsid w:val="00E410E0"/>
    <w:rsid w:val="00E41143"/>
    <w:rsid w:val="00E41317"/>
    <w:rsid w:val="00E41580"/>
    <w:rsid w:val="00E425CF"/>
    <w:rsid w:val="00E4338D"/>
    <w:rsid w:val="00E43BAE"/>
    <w:rsid w:val="00E44316"/>
    <w:rsid w:val="00E44461"/>
    <w:rsid w:val="00E44C4E"/>
    <w:rsid w:val="00E44EEA"/>
    <w:rsid w:val="00E45047"/>
    <w:rsid w:val="00E45262"/>
    <w:rsid w:val="00E452B7"/>
    <w:rsid w:val="00E45B49"/>
    <w:rsid w:val="00E45E2E"/>
    <w:rsid w:val="00E465D5"/>
    <w:rsid w:val="00E46676"/>
    <w:rsid w:val="00E46A40"/>
    <w:rsid w:val="00E46E56"/>
    <w:rsid w:val="00E47389"/>
    <w:rsid w:val="00E47416"/>
    <w:rsid w:val="00E4775F"/>
    <w:rsid w:val="00E47809"/>
    <w:rsid w:val="00E4796E"/>
    <w:rsid w:val="00E50808"/>
    <w:rsid w:val="00E50859"/>
    <w:rsid w:val="00E50B25"/>
    <w:rsid w:val="00E50C76"/>
    <w:rsid w:val="00E5131B"/>
    <w:rsid w:val="00E51460"/>
    <w:rsid w:val="00E517DF"/>
    <w:rsid w:val="00E51BC8"/>
    <w:rsid w:val="00E52772"/>
    <w:rsid w:val="00E527D7"/>
    <w:rsid w:val="00E52AD5"/>
    <w:rsid w:val="00E52C7E"/>
    <w:rsid w:val="00E53335"/>
    <w:rsid w:val="00E537BC"/>
    <w:rsid w:val="00E5502E"/>
    <w:rsid w:val="00E55364"/>
    <w:rsid w:val="00E55CEA"/>
    <w:rsid w:val="00E55E26"/>
    <w:rsid w:val="00E56078"/>
    <w:rsid w:val="00E56117"/>
    <w:rsid w:val="00E56260"/>
    <w:rsid w:val="00E57013"/>
    <w:rsid w:val="00E57ADF"/>
    <w:rsid w:val="00E60055"/>
    <w:rsid w:val="00E60956"/>
    <w:rsid w:val="00E613B0"/>
    <w:rsid w:val="00E61ABD"/>
    <w:rsid w:val="00E62374"/>
    <w:rsid w:val="00E623D7"/>
    <w:rsid w:val="00E624AA"/>
    <w:rsid w:val="00E626CF"/>
    <w:rsid w:val="00E627FC"/>
    <w:rsid w:val="00E630EA"/>
    <w:rsid w:val="00E63498"/>
    <w:rsid w:val="00E63AB9"/>
    <w:rsid w:val="00E64126"/>
    <w:rsid w:val="00E64918"/>
    <w:rsid w:val="00E65705"/>
    <w:rsid w:val="00E65A7E"/>
    <w:rsid w:val="00E65BCA"/>
    <w:rsid w:val="00E65D52"/>
    <w:rsid w:val="00E65F84"/>
    <w:rsid w:val="00E664F8"/>
    <w:rsid w:val="00E665C8"/>
    <w:rsid w:val="00E66676"/>
    <w:rsid w:val="00E66FA8"/>
    <w:rsid w:val="00E6706F"/>
    <w:rsid w:val="00E67492"/>
    <w:rsid w:val="00E67720"/>
    <w:rsid w:val="00E67F74"/>
    <w:rsid w:val="00E70527"/>
    <w:rsid w:val="00E706C0"/>
    <w:rsid w:val="00E70941"/>
    <w:rsid w:val="00E70AA5"/>
    <w:rsid w:val="00E7150C"/>
    <w:rsid w:val="00E71A37"/>
    <w:rsid w:val="00E71A3C"/>
    <w:rsid w:val="00E71A9C"/>
    <w:rsid w:val="00E71D4B"/>
    <w:rsid w:val="00E71E53"/>
    <w:rsid w:val="00E72246"/>
    <w:rsid w:val="00E731C8"/>
    <w:rsid w:val="00E74590"/>
    <w:rsid w:val="00E7477F"/>
    <w:rsid w:val="00E74E43"/>
    <w:rsid w:val="00E75169"/>
    <w:rsid w:val="00E756AA"/>
    <w:rsid w:val="00E7595A"/>
    <w:rsid w:val="00E75CDA"/>
    <w:rsid w:val="00E75E76"/>
    <w:rsid w:val="00E761CB"/>
    <w:rsid w:val="00E76742"/>
    <w:rsid w:val="00E7674F"/>
    <w:rsid w:val="00E76F2F"/>
    <w:rsid w:val="00E77A9E"/>
    <w:rsid w:val="00E77C34"/>
    <w:rsid w:val="00E80366"/>
    <w:rsid w:val="00E808BF"/>
    <w:rsid w:val="00E808F4"/>
    <w:rsid w:val="00E811B8"/>
    <w:rsid w:val="00E813CF"/>
    <w:rsid w:val="00E816E9"/>
    <w:rsid w:val="00E8232D"/>
    <w:rsid w:val="00E82BFD"/>
    <w:rsid w:val="00E835ED"/>
    <w:rsid w:val="00E83607"/>
    <w:rsid w:val="00E84575"/>
    <w:rsid w:val="00E84623"/>
    <w:rsid w:val="00E84C23"/>
    <w:rsid w:val="00E84E17"/>
    <w:rsid w:val="00E84F32"/>
    <w:rsid w:val="00E853C6"/>
    <w:rsid w:val="00E859A1"/>
    <w:rsid w:val="00E86089"/>
    <w:rsid w:val="00E86410"/>
    <w:rsid w:val="00E8689C"/>
    <w:rsid w:val="00E870A1"/>
    <w:rsid w:val="00E87B67"/>
    <w:rsid w:val="00E9057E"/>
    <w:rsid w:val="00E91921"/>
    <w:rsid w:val="00E91C05"/>
    <w:rsid w:val="00E92309"/>
    <w:rsid w:val="00E926FE"/>
    <w:rsid w:val="00E93E83"/>
    <w:rsid w:val="00E9440D"/>
    <w:rsid w:val="00E9497D"/>
    <w:rsid w:val="00E95919"/>
    <w:rsid w:val="00E95C0B"/>
    <w:rsid w:val="00E96070"/>
    <w:rsid w:val="00E9614F"/>
    <w:rsid w:val="00E97F8B"/>
    <w:rsid w:val="00EA00AF"/>
    <w:rsid w:val="00EA0FD2"/>
    <w:rsid w:val="00EA1229"/>
    <w:rsid w:val="00EA1EC3"/>
    <w:rsid w:val="00EA1FB5"/>
    <w:rsid w:val="00EA223E"/>
    <w:rsid w:val="00EA262B"/>
    <w:rsid w:val="00EA4055"/>
    <w:rsid w:val="00EA46CA"/>
    <w:rsid w:val="00EA48AC"/>
    <w:rsid w:val="00EA4DF4"/>
    <w:rsid w:val="00EA51E4"/>
    <w:rsid w:val="00EA5FE0"/>
    <w:rsid w:val="00EA7316"/>
    <w:rsid w:val="00EA76BB"/>
    <w:rsid w:val="00EA77EB"/>
    <w:rsid w:val="00EA7FFC"/>
    <w:rsid w:val="00EB00A4"/>
    <w:rsid w:val="00EB1381"/>
    <w:rsid w:val="00EB1531"/>
    <w:rsid w:val="00EB1C60"/>
    <w:rsid w:val="00EB2624"/>
    <w:rsid w:val="00EB2696"/>
    <w:rsid w:val="00EB283C"/>
    <w:rsid w:val="00EB2FDA"/>
    <w:rsid w:val="00EB374A"/>
    <w:rsid w:val="00EB3751"/>
    <w:rsid w:val="00EB4290"/>
    <w:rsid w:val="00EB43AC"/>
    <w:rsid w:val="00EB473D"/>
    <w:rsid w:val="00EB4BD2"/>
    <w:rsid w:val="00EB6642"/>
    <w:rsid w:val="00EB71CE"/>
    <w:rsid w:val="00EC0679"/>
    <w:rsid w:val="00EC07F4"/>
    <w:rsid w:val="00EC0A63"/>
    <w:rsid w:val="00EC0C56"/>
    <w:rsid w:val="00EC1282"/>
    <w:rsid w:val="00EC12A7"/>
    <w:rsid w:val="00EC1915"/>
    <w:rsid w:val="00EC1A48"/>
    <w:rsid w:val="00EC1D4D"/>
    <w:rsid w:val="00EC208E"/>
    <w:rsid w:val="00EC27A1"/>
    <w:rsid w:val="00EC2D82"/>
    <w:rsid w:val="00EC2F8A"/>
    <w:rsid w:val="00EC320D"/>
    <w:rsid w:val="00EC3CFE"/>
    <w:rsid w:val="00EC5343"/>
    <w:rsid w:val="00EC6A3C"/>
    <w:rsid w:val="00EC6D77"/>
    <w:rsid w:val="00EC6F48"/>
    <w:rsid w:val="00EC7508"/>
    <w:rsid w:val="00EC78B4"/>
    <w:rsid w:val="00ED01D7"/>
    <w:rsid w:val="00ED08C8"/>
    <w:rsid w:val="00ED0E83"/>
    <w:rsid w:val="00ED1518"/>
    <w:rsid w:val="00ED1FB7"/>
    <w:rsid w:val="00ED1FEF"/>
    <w:rsid w:val="00ED26E1"/>
    <w:rsid w:val="00ED3EFF"/>
    <w:rsid w:val="00ED5467"/>
    <w:rsid w:val="00ED5D32"/>
    <w:rsid w:val="00ED5DE4"/>
    <w:rsid w:val="00ED5F30"/>
    <w:rsid w:val="00ED61ED"/>
    <w:rsid w:val="00ED7156"/>
    <w:rsid w:val="00ED72DE"/>
    <w:rsid w:val="00ED7356"/>
    <w:rsid w:val="00ED7883"/>
    <w:rsid w:val="00ED7F59"/>
    <w:rsid w:val="00EE0227"/>
    <w:rsid w:val="00EE04AE"/>
    <w:rsid w:val="00EE0A4D"/>
    <w:rsid w:val="00EE0FC8"/>
    <w:rsid w:val="00EE100F"/>
    <w:rsid w:val="00EE11CB"/>
    <w:rsid w:val="00EE17C6"/>
    <w:rsid w:val="00EE1A25"/>
    <w:rsid w:val="00EE1CCA"/>
    <w:rsid w:val="00EE2025"/>
    <w:rsid w:val="00EE218B"/>
    <w:rsid w:val="00EE225D"/>
    <w:rsid w:val="00EE2343"/>
    <w:rsid w:val="00EE25F5"/>
    <w:rsid w:val="00EE3670"/>
    <w:rsid w:val="00EE37D8"/>
    <w:rsid w:val="00EE3C69"/>
    <w:rsid w:val="00EE4DAE"/>
    <w:rsid w:val="00EE4DCE"/>
    <w:rsid w:val="00EE4F67"/>
    <w:rsid w:val="00EE566C"/>
    <w:rsid w:val="00EE57FF"/>
    <w:rsid w:val="00EE5E8E"/>
    <w:rsid w:val="00EE60F0"/>
    <w:rsid w:val="00EE613F"/>
    <w:rsid w:val="00EE66EB"/>
    <w:rsid w:val="00EE67B1"/>
    <w:rsid w:val="00EE6C6F"/>
    <w:rsid w:val="00EE6FFD"/>
    <w:rsid w:val="00EE7097"/>
    <w:rsid w:val="00EE73DD"/>
    <w:rsid w:val="00EE7C4D"/>
    <w:rsid w:val="00EE7DB0"/>
    <w:rsid w:val="00EF06D7"/>
    <w:rsid w:val="00EF1137"/>
    <w:rsid w:val="00EF1B1B"/>
    <w:rsid w:val="00EF2E88"/>
    <w:rsid w:val="00EF35A8"/>
    <w:rsid w:val="00EF3821"/>
    <w:rsid w:val="00EF3E52"/>
    <w:rsid w:val="00EF410C"/>
    <w:rsid w:val="00EF4222"/>
    <w:rsid w:val="00EF4C63"/>
    <w:rsid w:val="00EF4F00"/>
    <w:rsid w:val="00EF57DB"/>
    <w:rsid w:val="00EF57F7"/>
    <w:rsid w:val="00EF5937"/>
    <w:rsid w:val="00EF5F14"/>
    <w:rsid w:val="00EF6073"/>
    <w:rsid w:val="00EF625D"/>
    <w:rsid w:val="00EF62C7"/>
    <w:rsid w:val="00EF759C"/>
    <w:rsid w:val="00EF7ECD"/>
    <w:rsid w:val="00F00879"/>
    <w:rsid w:val="00F0099E"/>
    <w:rsid w:val="00F00E6F"/>
    <w:rsid w:val="00F014E5"/>
    <w:rsid w:val="00F0206C"/>
    <w:rsid w:val="00F02276"/>
    <w:rsid w:val="00F023C5"/>
    <w:rsid w:val="00F02667"/>
    <w:rsid w:val="00F026F1"/>
    <w:rsid w:val="00F02716"/>
    <w:rsid w:val="00F02B4D"/>
    <w:rsid w:val="00F03D4D"/>
    <w:rsid w:val="00F0412E"/>
    <w:rsid w:val="00F04691"/>
    <w:rsid w:val="00F057BD"/>
    <w:rsid w:val="00F05828"/>
    <w:rsid w:val="00F05D40"/>
    <w:rsid w:val="00F06136"/>
    <w:rsid w:val="00F066E9"/>
    <w:rsid w:val="00F06BCF"/>
    <w:rsid w:val="00F0736C"/>
    <w:rsid w:val="00F07578"/>
    <w:rsid w:val="00F07A18"/>
    <w:rsid w:val="00F07A33"/>
    <w:rsid w:val="00F07DD7"/>
    <w:rsid w:val="00F105BF"/>
    <w:rsid w:val="00F1125B"/>
    <w:rsid w:val="00F116BA"/>
    <w:rsid w:val="00F12A2A"/>
    <w:rsid w:val="00F13C09"/>
    <w:rsid w:val="00F13E6B"/>
    <w:rsid w:val="00F13F12"/>
    <w:rsid w:val="00F14576"/>
    <w:rsid w:val="00F14758"/>
    <w:rsid w:val="00F14B80"/>
    <w:rsid w:val="00F14BFC"/>
    <w:rsid w:val="00F1508B"/>
    <w:rsid w:val="00F1532C"/>
    <w:rsid w:val="00F154C8"/>
    <w:rsid w:val="00F1581D"/>
    <w:rsid w:val="00F15A6E"/>
    <w:rsid w:val="00F16A84"/>
    <w:rsid w:val="00F16D61"/>
    <w:rsid w:val="00F17245"/>
    <w:rsid w:val="00F172B8"/>
    <w:rsid w:val="00F173D5"/>
    <w:rsid w:val="00F17617"/>
    <w:rsid w:val="00F179FA"/>
    <w:rsid w:val="00F17F99"/>
    <w:rsid w:val="00F20774"/>
    <w:rsid w:val="00F20A62"/>
    <w:rsid w:val="00F20E4B"/>
    <w:rsid w:val="00F21952"/>
    <w:rsid w:val="00F21AFF"/>
    <w:rsid w:val="00F2235D"/>
    <w:rsid w:val="00F2358E"/>
    <w:rsid w:val="00F23672"/>
    <w:rsid w:val="00F238E0"/>
    <w:rsid w:val="00F241A2"/>
    <w:rsid w:val="00F24706"/>
    <w:rsid w:val="00F24F4D"/>
    <w:rsid w:val="00F252B1"/>
    <w:rsid w:val="00F253D6"/>
    <w:rsid w:val="00F2546E"/>
    <w:rsid w:val="00F25638"/>
    <w:rsid w:val="00F25A72"/>
    <w:rsid w:val="00F260F1"/>
    <w:rsid w:val="00F266AD"/>
    <w:rsid w:val="00F266DC"/>
    <w:rsid w:val="00F26D1F"/>
    <w:rsid w:val="00F26DF5"/>
    <w:rsid w:val="00F273D1"/>
    <w:rsid w:val="00F2740D"/>
    <w:rsid w:val="00F2771A"/>
    <w:rsid w:val="00F2780F"/>
    <w:rsid w:val="00F27A60"/>
    <w:rsid w:val="00F27D76"/>
    <w:rsid w:val="00F27E04"/>
    <w:rsid w:val="00F30E5D"/>
    <w:rsid w:val="00F310E9"/>
    <w:rsid w:val="00F310F5"/>
    <w:rsid w:val="00F31253"/>
    <w:rsid w:val="00F31DCA"/>
    <w:rsid w:val="00F31F1E"/>
    <w:rsid w:val="00F3295B"/>
    <w:rsid w:val="00F32D4E"/>
    <w:rsid w:val="00F32E9B"/>
    <w:rsid w:val="00F333FB"/>
    <w:rsid w:val="00F3375F"/>
    <w:rsid w:val="00F33CBB"/>
    <w:rsid w:val="00F3454A"/>
    <w:rsid w:val="00F34839"/>
    <w:rsid w:val="00F34E41"/>
    <w:rsid w:val="00F354CD"/>
    <w:rsid w:val="00F366B3"/>
    <w:rsid w:val="00F366CF"/>
    <w:rsid w:val="00F36A31"/>
    <w:rsid w:val="00F372FA"/>
    <w:rsid w:val="00F4089F"/>
    <w:rsid w:val="00F40BD6"/>
    <w:rsid w:val="00F40E5D"/>
    <w:rsid w:val="00F412C5"/>
    <w:rsid w:val="00F417BE"/>
    <w:rsid w:val="00F41E6D"/>
    <w:rsid w:val="00F4204E"/>
    <w:rsid w:val="00F4249A"/>
    <w:rsid w:val="00F42BC6"/>
    <w:rsid w:val="00F42DA7"/>
    <w:rsid w:val="00F42DF6"/>
    <w:rsid w:val="00F43675"/>
    <w:rsid w:val="00F4484F"/>
    <w:rsid w:val="00F452EB"/>
    <w:rsid w:val="00F45596"/>
    <w:rsid w:val="00F45911"/>
    <w:rsid w:val="00F4592D"/>
    <w:rsid w:val="00F45CBE"/>
    <w:rsid w:val="00F46487"/>
    <w:rsid w:val="00F4663B"/>
    <w:rsid w:val="00F468AB"/>
    <w:rsid w:val="00F47503"/>
    <w:rsid w:val="00F4796B"/>
    <w:rsid w:val="00F502DF"/>
    <w:rsid w:val="00F507D7"/>
    <w:rsid w:val="00F51B53"/>
    <w:rsid w:val="00F520CA"/>
    <w:rsid w:val="00F52155"/>
    <w:rsid w:val="00F523DE"/>
    <w:rsid w:val="00F5279C"/>
    <w:rsid w:val="00F52C74"/>
    <w:rsid w:val="00F52FBE"/>
    <w:rsid w:val="00F53684"/>
    <w:rsid w:val="00F550CB"/>
    <w:rsid w:val="00F55932"/>
    <w:rsid w:val="00F56085"/>
    <w:rsid w:val="00F5612D"/>
    <w:rsid w:val="00F56698"/>
    <w:rsid w:val="00F56831"/>
    <w:rsid w:val="00F56F84"/>
    <w:rsid w:val="00F577AE"/>
    <w:rsid w:val="00F57A09"/>
    <w:rsid w:val="00F57A7A"/>
    <w:rsid w:val="00F57E24"/>
    <w:rsid w:val="00F57E72"/>
    <w:rsid w:val="00F57F06"/>
    <w:rsid w:val="00F60254"/>
    <w:rsid w:val="00F60333"/>
    <w:rsid w:val="00F60BC6"/>
    <w:rsid w:val="00F6153F"/>
    <w:rsid w:val="00F618FF"/>
    <w:rsid w:val="00F61DCA"/>
    <w:rsid w:val="00F6261C"/>
    <w:rsid w:val="00F6269D"/>
    <w:rsid w:val="00F62C06"/>
    <w:rsid w:val="00F62C2D"/>
    <w:rsid w:val="00F63C61"/>
    <w:rsid w:val="00F63DE3"/>
    <w:rsid w:val="00F640B4"/>
    <w:rsid w:val="00F640CB"/>
    <w:rsid w:val="00F64AB4"/>
    <w:rsid w:val="00F65E79"/>
    <w:rsid w:val="00F66048"/>
    <w:rsid w:val="00F660BF"/>
    <w:rsid w:val="00F664E9"/>
    <w:rsid w:val="00F66758"/>
    <w:rsid w:val="00F66884"/>
    <w:rsid w:val="00F67566"/>
    <w:rsid w:val="00F67A09"/>
    <w:rsid w:val="00F67E39"/>
    <w:rsid w:val="00F70286"/>
    <w:rsid w:val="00F707ED"/>
    <w:rsid w:val="00F70B8F"/>
    <w:rsid w:val="00F70C37"/>
    <w:rsid w:val="00F70CBD"/>
    <w:rsid w:val="00F70E64"/>
    <w:rsid w:val="00F7136E"/>
    <w:rsid w:val="00F7181F"/>
    <w:rsid w:val="00F71CF3"/>
    <w:rsid w:val="00F72BBD"/>
    <w:rsid w:val="00F73098"/>
    <w:rsid w:val="00F733EC"/>
    <w:rsid w:val="00F7372B"/>
    <w:rsid w:val="00F74D1F"/>
    <w:rsid w:val="00F74FFD"/>
    <w:rsid w:val="00F751A4"/>
    <w:rsid w:val="00F75B0E"/>
    <w:rsid w:val="00F75E6C"/>
    <w:rsid w:val="00F76439"/>
    <w:rsid w:val="00F76607"/>
    <w:rsid w:val="00F7680D"/>
    <w:rsid w:val="00F76DE2"/>
    <w:rsid w:val="00F776D2"/>
    <w:rsid w:val="00F778A0"/>
    <w:rsid w:val="00F77B8A"/>
    <w:rsid w:val="00F8081F"/>
    <w:rsid w:val="00F80975"/>
    <w:rsid w:val="00F80A4C"/>
    <w:rsid w:val="00F8100D"/>
    <w:rsid w:val="00F810C5"/>
    <w:rsid w:val="00F82252"/>
    <w:rsid w:val="00F82646"/>
    <w:rsid w:val="00F82A4A"/>
    <w:rsid w:val="00F82CEE"/>
    <w:rsid w:val="00F82DE3"/>
    <w:rsid w:val="00F83FAF"/>
    <w:rsid w:val="00F84303"/>
    <w:rsid w:val="00F84543"/>
    <w:rsid w:val="00F84D95"/>
    <w:rsid w:val="00F8502F"/>
    <w:rsid w:val="00F85124"/>
    <w:rsid w:val="00F862FD"/>
    <w:rsid w:val="00F864C5"/>
    <w:rsid w:val="00F865AD"/>
    <w:rsid w:val="00F867BB"/>
    <w:rsid w:val="00F868D1"/>
    <w:rsid w:val="00F869D5"/>
    <w:rsid w:val="00F86A2A"/>
    <w:rsid w:val="00F86AA1"/>
    <w:rsid w:val="00F872F7"/>
    <w:rsid w:val="00F87F2A"/>
    <w:rsid w:val="00F90484"/>
    <w:rsid w:val="00F90855"/>
    <w:rsid w:val="00F91734"/>
    <w:rsid w:val="00F91982"/>
    <w:rsid w:val="00F91A23"/>
    <w:rsid w:val="00F91FC3"/>
    <w:rsid w:val="00F921FE"/>
    <w:rsid w:val="00F9241D"/>
    <w:rsid w:val="00F924AA"/>
    <w:rsid w:val="00F92BF6"/>
    <w:rsid w:val="00F92C3C"/>
    <w:rsid w:val="00F92E95"/>
    <w:rsid w:val="00F92FA8"/>
    <w:rsid w:val="00F93013"/>
    <w:rsid w:val="00F93342"/>
    <w:rsid w:val="00F93E7D"/>
    <w:rsid w:val="00F940BE"/>
    <w:rsid w:val="00F940FD"/>
    <w:rsid w:val="00F941FE"/>
    <w:rsid w:val="00F94203"/>
    <w:rsid w:val="00F94472"/>
    <w:rsid w:val="00F94627"/>
    <w:rsid w:val="00F9481E"/>
    <w:rsid w:val="00F9484A"/>
    <w:rsid w:val="00F94D09"/>
    <w:rsid w:val="00F95087"/>
    <w:rsid w:val="00F953FA"/>
    <w:rsid w:val="00F95557"/>
    <w:rsid w:val="00F9585C"/>
    <w:rsid w:val="00F96203"/>
    <w:rsid w:val="00F96371"/>
    <w:rsid w:val="00F96A6D"/>
    <w:rsid w:val="00F9709E"/>
    <w:rsid w:val="00F97850"/>
    <w:rsid w:val="00F97D74"/>
    <w:rsid w:val="00FA0453"/>
    <w:rsid w:val="00FA0A1D"/>
    <w:rsid w:val="00FA0A37"/>
    <w:rsid w:val="00FA17FE"/>
    <w:rsid w:val="00FA18CD"/>
    <w:rsid w:val="00FA1E2F"/>
    <w:rsid w:val="00FA22C0"/>
    <w:rsid w:val="00FA24C0"/>
    <w:rsid w:val="00FA2672"/>
    <w:rsid w:val="00FA27D5"/>
    <w:rsid w:val="00FA304E"/>
    <w:rsid w:val="00FA378E"/>
    <w:rsid w:val="00FA3D9E"/>
    <w:rsid w:val="00FA478D"/>
    <w:rsid w:val="00FA4D23"/>
    <w:rsid w:val="00FA4EF4"/>
    <w:rsid w:val="00FA54BD"/>
    <w:rsid w:val="00FA5ED5"/>
    <w:rsid w:val="00FA68B5"/>
    <w:rsid w:val="00FA6C88"/>
    <w:rsid w:val="00FA7197"/>
    <w:rsid w:val="00FA72EA"/>
    <w:rsid w:val="00FA7A0C"/>
    <w:rsid w:val="00FB0038"/>
    <w:rsid w:val="00FB08BA"/>
    <w:rsid w:val="00FB0D22"/>
    <w:rsid w:val="00FB11A4"/>
    <w:rsid w:val="00FB1640"/>
    <w:rsid w:val="00FB18DF"/>
    <w:rsid w:val="00FB1A75"/>
    <w:rsid w:val="00FB2DF9"/>
    <w:rsid w:val="00FB3280"/>
    <w:rsid w:val="00FB3632"/>
    <w:rsid w:val="00FB43D2"/>
    <w:rsid w:val="00FB46CE"/>
    <w:rsid w:val="00FB55B6"/>
    <w:rsid w:val="00FB5A41"/>
    <w:rsid w:val="00FB60E4"/>
    <w:rsid w:val="00FB63F5"/>
    <w:rsid w:val="00FB6565"/>
    <w:rsid w:val="00FB66D2"/>
    <w:rsid w:val="00FB7184"/>
    <w:rsid w:val="00FB7AF0"/>
    <w:rsid w:val="00FB7D03"/>
    <w:rsid w:val="00FB7D5B"/>
    <w:rsid w:val="00FB7F2D"/>
    <w:rsid w:val="00FC0F90"/>
    <w:rsid w:val="00FC12BC"/>
    <w:rsid w:val="00FC12D6"/>
    <w:rsid w:val="00FC1E74"/>
    <w:rsid w:val="00FC277B"/>
    <w:rsid w:val="00FC27EF"/>
    <w:rsid w:val="00FC2897"/>
    <w:rsid w:val="00FC2D6C"/>
    <w:rsid w:val="00FC2E13"/>
    <w:rsid w:val="00FC31FF"/>
    <w:rsid w:val="00FC3508"/>
    <w:rsid w:val="00FC41D2"/>
    <w:rsid w:val="00FC49F8"/>
    <w:rsid w:val="00FC542A"/>
    <w:rsid w:val="00FC5755"/>
    <w:rsid w:val="00FD03F5"/>
    <w:rsid w:val="00FD05F6"/>
    <w:rsid w:val="00FD0AD4"/>
    <w:rsid w:val="00FD0C0F"/>
    <w:rsid w:val="00FD1638"/>
    <w:rsid w:val="00FD1D08"/>
    <w:rsid w:val="00FD1FAF"/>
    <w:rsid w:val="00FD27F1"/>
    <w:rsid w:val="00FD2822"/>
    <w:rsid w:val="00FD2C01"/>
    <w:rsid w:val="00FD3056"/>
    <w:rsid w:val="00FD31B0"/>
    <w:rsid w:val="00FD42E1"/>
    <w:rsid w:val="00FD4CB7"/>
    <w:rsid w:val="00FD591F"/>
    <w:rsid w:val="00FD66D5"/>
    <w:rsid w:val="00FD6DBE"/>
    <w:rsid w:val="00FD7489"/>
    <w:rsid w:val="00FD7826"/>
    <w:rsid w:val="00FD7BE5"/>
    <w:rsid w:val="00FD7D63"/>
    <w:rsid w:val="00FD7E5B"/>
    <w:rsid w:val="00FD7FF5"/>
    <w:rsid w:val="00FE0898"/>
    <w:rsid w:val="00FE08F1"/>
    <w:rsid w:val="00FE2150"/>
    <w:rsid w:val="00FE2158"/>
    <w:rsid w:val="00FE25DA"/>
    <w:rsid w:val="00FE25E3"/>
    <w:rsid w:val="00FE4563"/>
    <w:rsid w:val="00FE45B5"/>
    <w:rsid w:val="00FE4E7B"/>
    <w:rsid w:val="00FE5A2A"/>
    <w:rsid w:val="00FE5BA8"/>
    <w:rsid w:val="00FE5C45"/>
    <w:rsid w:val="00FE5E4C"/>
    <w:rsid w:val="00FE611F"/>
    <w:rsid w:val="00FE614A"/>
    <w:rsid w:val="00FE68B2"/>
    <w:rsid w:val="00FE6B28"/>
    <w:rsid w:val="00FE6C29"/>
    <w:rsid w:val="00FE6F7D"/>
    <w:rsid w:val="00FE725A"/>
    <w:rsid w:val="00FE7305"/>
    <w:rsid w:val="00FE7676"/>
    <w:rsid w:val="00FE78DF"/>
    <w:rsid w:val="00FE7F52"/>
    <w:rsid w:val="00FF0389"/>
    <w:rsid w:val="00FF04C5"/>
    <w:rsid w:val="00FF0FED"/>
    <w:rsid w:val="00FF1250"/>
    <w:rsid w:val="00FF1E78"/>
    <w:rsid w:val="00FF215B"/>
    <w:rsid w:val="00FF2819"/>
    <w:rsid w:val="00FF2F4E"/>
    <w:rsid w:val="00FF30F7"/>
    <w:rsid w:val="00FF349D"/>
    <w:rsid w:val="00FF395E"/>
    <w:rsid w:val="00FF3BF3"/>
    <w:rsid w:val="00FF4091"/>
    <w:rsid w:val="00FF4626"/>
    <w:rsid w:val="00FF48CC"/>
    <w:rsid w:val="00FF5267"/>
    <w:rsid w:val="00FF532F"/>
    <w:rsid w:val="00FF5340"/>
    <w:rsid w:val="00FF5621"/>
    <w:rsid w:val="00FF58E7"/>
    <w:rsid w:val="00FF5E79"/>
    <w:rsid w:val="00FF6330"/>
    <w:rsid w:val="00FF63C6"/>
    <w:rsid w:val="00FF709C"/>
    <w:rsid w:val="00FF7238"/>
    <w:rsid w:val="00FF74BF"/>
    <w:rsid w:val="00FF78FB"/>
    <w:rsid w:val="00FF7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CEB"/>
  <w15:docId w15:val="{C51727B0-148B-4D70-B1E8-32F5B059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0D96"/>
  </w:style>
  <w:style w:type="paragraph" w:styleId="Nagwek1">
    <w:name w:val="heading 1"/>
    <w:basedOn w:val="Normalny"/>
    <w:next w:val="Normalny"/>
    <w:qFormat/>
    <w:rsid w:val="00380D96"/>
    <w:pPr>
      <w:keepNext/>
      <w:widowControl w:val="0"/>
      <w:spacing w:before="240" w:line="288" w:lineRule="atLeast"/>
      <w:jc w:val="center"/>
      <w:outlineLvl w:val="0"/>
    </w:pPr>
    <w:rPr>
      <w:b/>
      <w:snapToGrid w:val="0"/>
      <w:sz w:val="28"/>
    </w:rPr>
  </w:style>
  <w:style w:type="paragraph" w:styleId="Nagwek2">
    <w:name w:val="heading 2"/>
    <w:basedOn w:val="Normalny"/>
    <w:next w:val="Normalny"/>
    <w:link w:val="Nagwek2Znak"/>
    <w:qFormat/>
    <w:rsid w:val="00380D96"/>
    <w:pPr>
      <w:keepNext/>
      <w:widowControl w:val="0"/>
      <w:spacing w:before="120" w:after="120" w:line="288" w:lineRule="atLeast"/>
      <w:jc w:val="center"/>
      <w:outlineLvl w:val="1"/>
    </w:pPr>
    <w:rPr>
      <w:b/>
      <w:snapToGrid w:val="0"/>
      <w:sz w:val="24"/>
    </w:rPr>
  </w:style>
  <w:style w:type="paragraph" w:styleId="Nagwek3">
    <w:name w:val="heading 3"/>
    <w:basedOn w:val="Normalny"/>
    <w:next w:val="Normalny"/>
    <w:link w:val="Nagwek3Znak"/>
    <w:qFormat/>
    <w:rsid w:val="00380D96"/>
    <w:pPr>
      <w:keepNext/>
      <w:widowControl w:val="0"/>
      <w:spacing w:line="220" w:lineRule="atLeast"/>
      <w:jc w:val="both"/>
      <w:outlineLvl w:val="2"/>
    </w:pPr>
    <w:rPr>
      <w:snapToGrid w:val="0"/>
      <w:sz w:val="24"/>
    </w:rPr>
  </w:style>
  <w:style w:type="paragraph" w:styleId="Nagwek4">
    <w:name w:val="heading 4"/>
    <w:basedOn w:val="Normalny"/>
    <w:next w:val="Normalny"/>
    <w:qFormat/>
    <w:rsid w:val="00380D96"/>
    <w:pPr>
      <w:keepNext/>
      <w:widowControl w:val="0"/>
      <w:spacing w:line="288" w:lineRule="atLeast"/>
      <w:ind w:left="567"/>
      <w:jc w:val="both"/>
      <w:outlineLvl w:val="3"/>
    </w:pPr>
    <w:rPr>
      <w:snapToGrid w:val="0"/>
      <w:sz w:val="24"/>
    </w:rPr>
  </w:style>
  <w:style w:type="paragraph" w:styleId="Nagwek5">
    <w:name w:val="heading 5"/>
    <w:basedOn w:val="Normalny"/>
    <w:next w:val="Normalny"/>
    <w:qFormat/>
    <w:rsid w:val="00380D96"/>
    <w:pPr>
      <w:keepNext/>
      <w:widowControl w:val="0"/>
      <w:jc w:val="both"/>
      <w:outlineLvl w:val="4"/>
    </w:pPr>
    <w:rPr>
      <w:b/>
      <w:snapToGrid w:val="0"/>
      <w:sz w:val="24"/>
    </w:rPr>
  </w:style>
  <w:style w:type="paragraph" w:styleId="Nagwek6">
    <w:name w:val="heading 6"/>
    <w:basedOn w:val="Normalny"/>
    <w:next w:val="Normalny"/>
    <w:qFormat/>
    <w:rsid w:val="00380D96"/>
    <w:pPr>
      <w:keepNext/>
      <w:widowControl w:val="0"/>
      <w:ind w:left="284" w:hanging="284"/>
      <w:jc w:val="both"/>
      <w:outlineLvl w:val="5"/>
    </w:pPr>
    <w:rPr>
      <w:snapToGrid w:val="0"/>
      <w:sz w:val="24"/>
    </w:rPr>
  </w:style>
  <w:style w:type="paragraph" w:styleId="Nagwek7">
    <w:name w:val="heading 7"/>
    <w:basedOn w:val="Normalny"/>
    <w:next w:val="Normalny"/>
    <w:link w:val="Nagwek7Znak"/>
    <w:qFormat/>
    <w:rsid w:val="00380D96"/>
    <w:pPr>
      <w:keepNext/>
      <w:widowControl w:val="0"/>
      <w:ind w:left="567" w:hanging="567"/>
      <w:jc w:val="both"/>
      <w:outlineLvl w:val="6"/>
    </w:pPr>
    <w:rPr>
      <w:snapToGrid w:val="0"/>
      <w:spacing w:val="-4"/>
      <w:sz w:val="24"/>
    </w:rPr>
  </w:style>
  <w:style w:type="paragraph" w:styleId="Nagwek8">
    <w:name w:val="heading 8"/>
    <w:basedOn w:val="Normalny"/>
    <w:next w:val="Normalny"/>
    <w:qFormat/>
    <w:rsid w:val="00380D96"/>
    <w:pPr>
      <w:keepNext/>
      <w:widowControl w:val="0"/>
      <w:ind w:left="284"/>
      <w:jc w:val="both"/>
      <w:outlineLvl w:val="7"/>
    </w:pPr>
    <w:rPr>
      <w:snapToGrid w:val="0"/>
      <w:spacing w:val="-6"/>
      <w:sz w:val="24"/>
    </w:rPr>
  </w:style>
  <w:style w:type="paragraph" w:styleId="Nagwek9">
    <w:name w:val="heading 9"/>
    <w:basedOn w:val="Normalny"/>
    <w:next w:val="Normalny"/>
    <w:link w:val="Nagwek9Znak"/>
    <w:qFormat/>
    <w:rsid w:val="00380D96"/>
    <w:pPr>
      <w:keepNext/>
      <w:widowControl w:val="0"/>
      <w:ind w:left="993"/>
      <w:jc w:val="both"/>
      <w:outlineLvl w:val="8"/>
    </w:pPr>
    <w:rPr>
      <w:snapToGrid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380D96"/>
    <w:pPr>
      <w:widowControl w:val="0"/>
      <w:spacing w:line="240" w:lineRule="atLeast"/>
    </w:pPr>
    <w:rPr>
      <w:rFonts w:ascii="Symbol" w:hAnsi="Symbol"/>
      <w:snapToGrid w:val="0"/>
      <w:sz w:val="24"/>
    </w:rPr>
  </w:style>
  <w:style w:type="paragraph" w:styleId="Tekstpodstawowywcity">
    <w:name w:val="Body Text Indent"/>
    <w:basedOn w:val="Normalny"/>
    <w:link w:val="TekstpodstawowywcityZnak"/>
    <w:semiHidden/>
    <w:rsid w:val="00380D96"/>
    <w:pPr>
      <w:widowControl w:val="0"/>
      <w:spacing w:line="288" w:lineRule="atLeast"/>
      <w:ind w:left="851" w:hanging="571"/>
      <w:jc w:val="both"/>
    </w:pPr>
    <w:rPr>
      <w:snapToGrid w:val="0"/>
      <w:sz w:val="24"/>
    </w:rPr>
  </w:style>
  <w:style w:type="paragraph" w:styleId="Tekstpodstawowywcity2">
    <w:name w:val="Body Text Indent 2"/>
    <w:basedOn w:val="Normalny"/>
    <w:link w:val="Tekstpodstawowywcity2Znak"/>
    <w:rsid w:val="00380D96"/>
    <w:pPr>
      <w:widowControl w:val="0"/>
      <w:spacing w:line="288" w:lineRule="atLeast"/>
      <w:ind w:left="851" w:hanging="567"/>
      <w:jc w:val="both"/>
    </w:pPr>
    <w:rPr>
      <w:snapToGrid w:val="0"/>
      <w:sz w:val="24"/>
    </w:rPr>
  </w:style>
  <w:style w:type="paragraph" w:styleId="Tekstpodstawowywcity3">
    <w:name w:val="Body Text Indent 3"/>
    <w:basedOn w:val="Normalny"/>
    <w:link w:val="Tekstpodstawowywcity3Znak"/>
    <w:rsid w:val="00380D96"/>
    <w:pPr>
      <w:widowControl w:val="0"/>
      <w:spacing w:line="288" w:lineRule="atLeast"/>
      <w:ind w:left="567"/>
      <w:jc w:val="both"/>
    </w:pPr>
    <w:rPr>
      <w:snapToGrid w:val="0"/>
      <w:sz w:val="24"/>
    </w:rPr>
  </w:style>
  <w:style w:type="character" w:styleId="Hipercze">
    <w:name w:val="Hyperlink"/>
    <w:rsid w:val="00380D96"/>
    <w:rPr>
      <w:color w:val="0000FF"/>
      <w:u w:val="single"/>
    </w:rPr>
  </w:style>
  <w:style w:type="character" w:styleId="UyteHipercze">
    <w:name w:val="FollowedHyperlink"/>
    <w:semiHidden/>
    <w:rsid w:val="00380D96"/>
    <w:rPr>
      <w:color w:val="800080"/>
      <w:u w:val="single"/>
    </w:rPr>
  </w:style>
  <w:style w:type="paragraph" w:styleId="Tekstpodstawowy">
    <w:name w:val="Body Text"/>
    <w:basedOn w:val="Normalny"/>
    <w:link w:val="TekstpodstawowyZnak"/>
    <w:semiHidden/>
    <w:rsid w:val="00380D96"/>
    <w:pPr>
      <w:widowControl w:val="0"/>
      <w:jc w:val="center"/>
    </w:pPr>
    <w:rPr>
      <w:b/>
      <w:snapToGrid w:val="0"/>
      <w:sz w:val="48"/>
    </w:rPr>
  </w:style>
  <w:style w:type="paragraph" w:styleId="Tekstblokowy">
    <w:name w:val="Block Text"/>
    <w:basedOn w:val="Normalny"/>
    <w:semiHidden/>
    <w:rsid w:val="00380D96"/>
    <w:pPr>
      <w:ind w:left="284" w:right="-58"/>
      <w:jc w:val="both"/>
    </w:pPr>
    <w:rPr>
      <w:sz w:val="24"/>
    </w:rPr>
  </w:style>
  <w:style w:type="paragraph" w:styleId="Tekstpodstawowy2">
    <w:name w:val="Body Text 2"/>
    <w:basedOn w:val="Normalny"/>
    <w:link w:val="Tekstpodstawowy2Znak"/>
    <w:rsid w:val="00380D96"/>
    <w:pPr>
      <w:widowControl w:val="0"/>
      <w:spacing w:before="40"/>
      <w:jc w:val="both"/>
    </w:pPr>
    <w:rPr>
      <w:b/>
      <w:snapToGrid w:val="0"/>
      <w:sz w:val="24"/>
    </w:rPr>
  </w:style>
  <w:style w:type="paragraph" w:styleId="Tekstpodstawowy3">
    <w:name w:val="Body Text 3"/>
    <w:basedOn w:val="Normalny"/>
    <w:semiHidden/>
    <w:rsid w:val="00380D96"/>
    <w:pPr>
      <w:widowControl w:val="0"/>
      <w:spacing w:before="120" w:line="220" w:lineRule="atLeast"/>
      <w:jc w:val="both"/>
    </w:pPr>
    <w:rPr>
      <w:snapToGrid w:val="0"/>
      <w:sz w:val="24"/>
    </w:rPr>
  </w:style>
  <w:style w:type="paragraph" w:styleId="Tytu">
    <w:name w:val="Title"/>
    <w:basedOn w:val="Normalny"/>
    <w:link w:val="TytuZnak"/>
    <w:qFormat/>
    <w:rsid w:val="00380D96"/>
    <w:pPr>
      <w:jc w:val="center"/>
    </w:pPr>
    <w:rPr>
      <w:sz w:val="36"/>
    </w:rPr>
  </w:style>
  <w:style w:type="paragraph" w:styleId="Nagwek">
    <w:name w:val="header"/>
    <w:basedOn w:val="Normalny"/>
    <w:link w:val="NagwekZnak"/>
    <w:rsid w:val="00380D96"/>
    <w:pPr>
      <w:tabs>
        <w:tab w:val="center" w:pos="4536"/>
        <w:tab w:val="right" w:pos="9072"/>
      </w:tabs>
    </w:pPr>
  </w:style>
  <w:style w:type="paragraph" w:styleId="Stopka">
    <w:name w:val="footer"/>
    <w:basedOn w:val="Normalny"/>
    <w:link w:val="StopkaZnak"/>
    <w:uiPriority w:val="99"/>
    <w:rsid w:val="00380D96"/>
    <w:pPr>
      <w:tabs>
        <w:tab w:val="center" w:pos="4536"/>
        <w:tab w:val="right" w:pos="9072"/>
      </w:tabs>
    </w:pPr>
  </w:style>
  <w:style w:type="character" w:customStyle="1" w:styleId="Tekstpodstawowywcity2Znak">
    <w:name w:val="Tekst podstawowy wcięty 2 Znak"/>
    <w:link w:val="Tekstpodstawowywcity2"/>
    <w:rsid w:val="00270086"/>
    <w:rPr>
      <w:snapToGrid w:val="0"/>
      <w:sz w:val="24"/>
    </w:rPr>
  </w:style>
  <w:style w:type="character" w:styleId="Odwoaniedokomentarza">
    <w:name w:val="annotation reference"/>
    <w:uiPriority w:val="99"/>
    <w:rsid w:val="00CA4E36"/>
    <w:rPr>
      <w:sz w:val="16"/>
      <w:szCs w:val="16"/>
    </w:rPr>
  </w:style>
  <w:style w:type="paragraph" w:styleId="Tekstkomentarza">
    <w:name w:val="annotation text"/>
    <w:basedOn w:val="Normalny"/>
    <w:link w:val="TekstkomentarzaZnak"/>
    <w:uiPriority w:val="99"/>
    <w:rsid w:val="00CA4E36"/>
  </w:style>
  <w:style w:type="paragraph" w:styleId="Tematkomentarza">
    <w:name w:val="annotation subject"/>
    <w:basedOn w:val="Tekstkomentarza"/>
    <w:next w:val="Tekstkomentarza"/>
    <w:semiHidden/>
    <w:rsid w:val="00CA4E36"/>
    <w:rPr>
      <w:b/>
      <w:bCs/>
    </w:rPr>
  </w:style>
  <w:style w:type="paragraph" w:styleId="Tekstdymka">
    <w:name w:val="Balloon Text"/>
    <w:basedOn w:val="Normalny"/>
    <w:semiHidden/>
    <w:rsid w:val="00CA4E36"/>
    <w:rPr>
      <w:rFonts w:ascii="Tahoma" w:hAnsi="Tahoma" w:cs="Tahoma"/>
      <w:sz w:val="16"/>
      <w:szCs w:val="16"/>
    </w:rPr>
  </w:style>
  <w:style w:type="character" w:customStyle="1" w:styleId="Tekstpodstawowywcity3Znak">
    <w:name w:val="Tekst podstawowy wcięty 3 Znak"/>
    <w:link w:val="Tekstpodstawowywcity3"/>
    <w:rsid w:val="008B6FDB"/>
    <w:rPr>
      <w:snapToGrid w:val="0"/>
      <w:sz w:val="24"/>
    </w:rPr>
  </w:style>
  <w:style w:type="character" w:customStyle="1" w:styleId="Nagwek2Znak">
    <w:name w:val="Nagłówek 2 Znak"/>
    <w:link w:val="Nagwek2"/>
    <w:rsid w:val="00F90484"/>
    <w:rPr>
      <w:b/>
      <w:snapToGrid w:val="0"/>
      <w:sz w:val="24"/>
    </w:rPr>
  </w:style>
  <w:style w:type="character" w:customStyle="1" w:styleId="Nagwek3Znak">
    <w:name w:val="Nagłówek 3 Znak"/>
    <w:link w:val="Nagwek3"/>
    <w:rsid w:val="00F90484"/>
    <w:rPr>
      <w:snapToGrid w:val="0"/>
      <w:sz w:val="24"/>
    </w:rPr>
  </w:style>
  <w:style w:type="character" w:customStyle="1" w:styleId="Nagwek9Znak">
    <w:name w:val="Nagłówek 9 Znak"/>
    <w:link w:val="Nagwek9"/>
    <w:rsid w:val="00F90484"/>
    <w:rPr>
      <w:snapToGrid w:val="0"/>
      <w:sz w:val="24"/>
    </w:rPr>
  </w:style>
  <w:style w:type="character" w:customStyle="1" w:styleId="Tekstpodstawowy2Znak">
    <w:name w:val="Tekst podstawowy 2 Znak"/>
    <w:link w:val="Tekstpodstawowy2"/>
    <w:rsid w:val="00F90484"/>
    <w:rPr>
      <w:b/>
      <w:snapToGrid w:val="0"/>
      <w:sz w:val="24"/>
    </w:rPr>
  </w:style>
  <w:style w:type="character" w:customStyle="1" w:styleId="Nagwek7Znak">
    <w:name w:val="Nagłówek 7 Znak"/>
    <w:link w:val="Nagwek7"/>
    <w:rsid w:val="0061765C"/>
    <w:rPr>
      <w:snapToGrid w:val="0"/>
      <w:spacing w:val="-4"/>
      <w:sz w:val="24"/>
    </w:rPr>
  </w:style>
  <w:style w:type="paragraph" w:styleId="Akapitzlist">
    <w:name w:val="List Paragraph"/>
    <w:aliases w:val="Preambuła,List Paragraph,CW_Lista"/>
    <w:basedOn w:val="Normalny"/>
    <w:link w:val="AkapitzlistZnak"/>
    <w:uiPriority w:val="34"/>
    <w:qFormat/>
    <w:rsid w:val="00953E3F"/>
    <w:pPr>
      <w:ind w:left="708"/>
    </w:pPr>
  </w:style>
  <w:style w:type="character" w:customStyle="1" w:styleId="TekstpodstawowywcityZnak">
    <w:name w:val="Tekst podstawowy wcięty Znak"/>
    <w:link w:val="Tekstpodstawowywcity"/>
    <w:semiHidden/>
    <w:rsid w:val="00624153"/>
    <w:rPr>
      <w:snapToGrid w:val="0"/>
      <w:sz w:val="24"/>
    </w:rPr>
  </w:style>
  <w:style w:type="paragraph" w:customStyle="1" w:styleId="Default">
    <w:name w:val="Default"/>
    <w:rsid w:val="00DC0632"/>
    <w:pPr>
      <w:autoSpaceDE w:val="0"/>
      <w:autoSpaceDN w:val="0"/>
      <w:adjustRightInd w:val="0"/>
    </w:pPr>
    <w:rPr>
      <w:rFonts w:ascii="Arial" w:hAnsi="Arial" w:cs="Arial"/>
      <w:color w:val="000000"/>
      <w:sz w:val="24"/>
      <w:szCs w:val="24"/>
    </w:rPr>
  </w:style>
  <w:style w:type="character" w:customStyle="1" w:styleId="TekstpodstawowyZnak">
    <w:name w:val="Tekst podstawowy Znak"/>
    <w:link w:val="Tekstpodstawowy"/>
    <w:semiHidden/>
    <w:rsid w:val="00CC778B"/>
    <w:rPr>
      <w:b/>
      <w:snapToGrid w:val="0"/>
      <w:sz w:val="48"/>
    </w:rPr>
  </w:style>
  <w:style w:type="paragraph" w:customStyle="1" w:styleId="Style7">
    <w:name w:val="Style7"/>
    <w:basedOn w:val="Normalny"/>
    <w:uiPriority w:val="99"/>
    <w:rsid w:val="00ED7F59"/>
    <w:pPr>
      <w:widowControl w:val="0"/>
      <w:autoSpaceDE w:val="0"/>
      <w:autoSpaceDN w:val="0"/>
      <w:adjustRightInd w:val="0"/>
      <w:spacing w:line="242" w:lineRule="exact"/>
    </w:pPr>
    <w:rPr>
      <w:rFonts w:ascii="Arial" w:hAnsi="Arial" w:cs="Arial"/>
      <w:sz w:val="24"/>
      <w:szCs w:val="24"/>
    </w:rPr>
  </w:style>
  <w:style w:type="paragraph" w:customStyle="1" w:styleId="Style4">
    <w:name w:val="Style4"/>
    <w:basedOn w:val="Normalny"/>
    <w:uiPriority w:val="99"/>
    <w:rsid w:val="0087457B"/>
    <w:pPr>
      <w:widowControl w:val="0"/>
      <w:autoSpaceDE w:val="0"/>
      <w:autoSpaceDN w:val="0"/>
      <w:adjustRightInd w:val="0"/>
      <w:spacing w:line="247" w:lineRule="exact"/>
      <w:ind w:firstLine="686"/>
    </w:pPr>
    <w:rPr>
      <w:rFonts w:ascii="Arial" w:hAnsi="Arial" w:cs="Arial"/>
      <w:sz w:val="24"/>
      <w:szCs w:val="24"/>
    </w:rPr>
  </w:style>
  <w:style w:type="character" w:customStyle="1" w:styleId="FontStyle50">
    <w:name w:val="Font Style50"/>
    <w:uiPriority w:val="99"/>
    <w:rsid w:val="0087457B"/>
    <w:rPr>
      <w:rFonts w:ascii="Arial" w:hAnsi="Arial" w:cs="Arial"/>
      <w:sz w:val="20"/>
      <w:szCs w:val="20"/>
    </w:rPr>
  </w:style>
  <w:style w:type="character" w:customStyle="1" w:styleId="Teksttreci2">
    <w:name w:val="Tekst treści (2)"/>
    <w:rsid w:val="0087457B"/>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paragraph" w:customStyle="1" w:styleId="Standard">
    <w:name w:val="Standard"/>
    <w:rsid w:val="00B11702"/>
    <w:pPr>
      <w:widowControl w:val="0"/>
      <w:tabs>
        <w:tab w:val="left" w:pos="567"/>
      </w:tabs>
      <w:suppressAutoHyphens/>
      <w:autoSpaceDE w:val="0"/>
      <w:ind w:firstLine="40"/>
      <w:jc w:val="both"/>
    </w:pPr>
    <w:rPr>
      <w:rFonts w:ascii="Tahoma" w:hAnsi="Tahoma"/>
      <w:sz w:val="24"/>
      <w:lang w:eastAsia="ar-SA"/>
    </w:rPr>
  </w:style>
  <w:style w:type="character" w:styleId="Pogrubienie">
    <w:name w:val="Strong"/>
    <w:uiPriority w:val="22"/>
    <w:qFormat/>
    <w:rsid w:val="00B11FC3"/>
    <w:rPr>
      <w:b/>
      <w:bCs/>
    </w:rPr>
  </w:style>
  <w:style w:type="paragraph" w:customStyle="1" w:styleId="Style19">
    <w:name w:val="Style19"/>
    <w:basedOn w:val="Normalny"/>
    <w:uiPriority w:val="99"/>
    <w:rsid w:val="00C804ED"/>
    <w:pPr>
      <w:widowControl w:val="0"/>
      <w:autoSpaceDE w:val="0"/>
      <w:autoSpaceDN w:val="0"/>
      <w:adjustRightInd w:val="0"/>
      <w:spacing w:line="245" w:lineRule="exact"/>
      <w:ind w:hanging="278"/>
    </w:pPr>
    <w:rPr>
      <w:rFonts w:ascii="Arial" w:hAnsi="Arial" w:cs="Arial"/>
      <w:sz w:val="24"/>
      <w:szCs w:val="24"/>
    </w:rPr>
  </w:style>
  <w:style w:type="character" w:customStyle="1" w:styleId="TekstkomentarzaZnak">
    <w:name w:val="Tekst komentarza Znak"/>
    <w:link w:val="Tekstkomentarza"/>
    <w:uiPriority w:val="99"/>
    <w:rsid w:val="00C804ED"/>
  </w:style>
  <w:style w:type="paragraph" w:customStyle="1" w:styleId="tre">
    <w:name w:val="treść"/>
    <w:basedOn w:val="Normalny"/>
    <w:rsid w:val="00C804ED"/>
    <w:pPr>
      <w:suppressAutoHyphens/>
      <w:spacing w:line="360" w:lineRule="auto"/>
    </w:pPr>
    <w:rPr>
      <w:rFonts w:ascii="Arial" w:hAnsi="Arial" w:cs="Arial"/>
      <w:lang w:eastAsia="zh-CN"/>
    </w:rPr>
  </w:style>
  <w:style w:type="paragraph" w:styleId="Listanumerowana">
    <w:name w:val="List Number"/>
    <w:basedOn w:val="Normalny"/>
    <w:uiPriority w:val="99"/>
    <w:semiHidden/>
    <w:unhideWhenUsed/>
    <w:rsid w:val="00C73813"/>
    <w:pPr>
      <w:numPr>
        <w:numId w:val="1"/>
      </w:numPr>
      <w:contextualSpacing/>
    </w:pPr>
  </w:style>
  <w:style w:type="paragraph" w:styleId="Tekstprzypisudolnego">
    <w:name w:val="footnote text"/>
    <w:basedOn w:val="Normalny"/>
    <w:link w:val="TekstprzypisudolnegoZnak"/>
    <w:uiPriority w:val="99"/>
    <w:semiHidden/>
    <w:unhideWhenUsed/>
    <w:rsid w:val="009F5A19"/>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9F5A19"/>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9F5A19"/>
    <w:rPr>
      <w:vertAlign w:val="superscript"/>
    </w:rPr>
  </w:style>
  <w:style w:type="character" w:customStyle="1" w:styleId="AkapitzlistZnak">
    <w:name w:val="Akapit z listą Znak"/>
    <w:aliases w:val="Preambuła Znak,List Paragraph Znak,CW_Lista Znak"/>
    <w:link w:val="Akapitzlist"/>
    <w:uiPriority w:val="34"/>
    <w:locked/>
    <w:rsid w:val="006F33AC"/>
  </w:style>
  <w:style w:type="paragraph" w:styleId="Lista">
    <w:name w:val="List"/>
    <w:basedOn w:val="Normalny"/>
    <w:uiPriority w:val="99"/>
    <w:semiHidden/>
    <w:unhideWhenUsed/>
    <w:rsid w:val="00B90B9F"/>
    <w:pPr>
      <w:ind w:left="283" w:hanging="283"/>
      <w:contextualSpacing/>
    </w:pPr>
  </w:style>
  <w:style w:type="paragraph" w:styleId="Zwykytekst">
    <w:name w:val="Plain Text"/>
    <w:basedOn w:val="Normalny"/>
    <w:link w:val="ZwykytekstZnak"/>
    <w:rsid w:val="00B90B9F"/>
    <w:pPr>
      <w:autoSpaceDE w:val="0"/>
      <w:autoSpaceDN w:val="0"/>
      <w:spacing w:before="90" w:line="380" w:lineRule="atLeast"/>
      <w:jc w:val="both"/>
    </w:pPr>
    <w:rPr>
      <w:rFonts w:ascii="Courier New" w:hAnsi="Courier New"/>
      <w:w w:val="89"/>
      <w:sz w:val="25"/>
      <w:lang w:val="x-none" w:eastAsia="x-none"/>
    </w:rPr>
  </w:style>
  <w:style w:type="character" w:customStyle="1" w:styleId="ZwykytekstZnak">
    <w:name w:val="Zwykły tekst Znak"/>
    <w:basedOn w:val="Domylnaczcionkaakapitu"/>
    <w:link w:val="Zwykytekst"/>
    <w:rsid w:val="00B90B9F"/>
    <w:rPr>
      <w:rFonts w:ascii="Courier New" w:hAnsi="Courier New"/>
      <w:w w:val="89"/>
      <w:sz w:val="25"/>
      <w:lang w:val="x-none" w:eastAsia="x-none"/>
    </w:rPr>
  </w:style>
  <w:style w:type="character" w:customStyle="1" w:styleId="NagwekZnak">
    <w:name w:val="Nagłówek Znak"/>
    <w:basedOn w:val="Domylnaczcionkaakapitu"/>
    <w:link w:val="Nagwek"/>
    <w:rsid w:val="00BC34CE"/>
  </w:style>
  <w:style w:type="paragraph" w:styleId="NormalnyWeb">
    <w:name w:val="Normal (Web)"/>
    <w:basedOn w:val="Normalny"/>
    <w:uiPriority w:val="99"/>
    <w:unhideWhenUsed/>
    <w:rsid w:val="001E538A"/>
    <w:pPr>
      <w:spacing w:before="100" w:beforeAutospacing="1" w:after="100" w:afterAutospacing="1"/>
    </w:pPr>
    <w:rPr>
      <w:sz w:val="24"/>
      <w:szCs w:val="24"/>
    </w:rPr>
  </w:style>
  <w:style w:type="character" w:customStyle="1" w:styleId="StopkaZnak">
    <w:name w:val="Stopka Znak"/>
    <w:basedOn w:val="Domylnaczcionkaakapitu"/>
    <w:link w:val="Stopka"/>
    <w:uiPriority w:val="99"/>
    <w:rsid w:val="002745ED"/>
  </w:style>
  <w:style w:type="character" w:customStyle="1" w:styleId="TytuZnak">
    <w:name w:val="Tytuł Znak"/>
    <w:basedOn w:val="Domylnaczcionkaakapitu"/>
    <w:link w:val="Tytu"/>
    <w:rsid w:val="008E643A"/>
    <w:rPr>
      <w:sz w:val="36"/>
    </w:rPr>
  </w:style>
  <w:style w:type="character" w:customStyle="1" w:styleId="Nierozpoznanawzmianka1">
    <w:name w:val="Nierozpoznana wzmianka1"/>
    <w:basedOn w:val="Domylnaczcionkaakapitu"/>
    <w:uiPriority w:val="99"/>
    <w:semiHidden/>
    <w:unhideWhenUsed/>
    <w:rsid w:val="008E643A"/>
    <w:rPr>
      <w:color w:val="605E5C"/>
      <w:shd w:val="clear" w:color="auto" w:fill="E1DFDD"/>
    </w:rPr>
  </w:style>
  <w:style w:type="paragraph" w:customStyle="1" w:styleId="Akapitzlist1">
    <w:name w:val="Akapit z listą1"/>
    <w:basedOn w:val="Normalny"/>
    <w:rsid w:val="003419D6"/>
    <w:pPr>
      <w:suppressAutoHyphens/>
    </w:pPr>
    <w:rPr>
      <w:kern w:val="1"/>
      <w:sz w:val="24"/>
      <w:szCs w:val="24"/>
      <w:lang w:eastAsia="ar-SA"/>
    </w:rPr>
  </w:style>
  <w:style w:type="paragraph" w:customStyle="1" w:styleId="Tekstpodstawowy21">
    <w:name w:val="Tekst podstawowy 21"/>
    <w:basedOn w:val="Normalny"/>
    <w:rsid w:val="00156301"/>
    <w:pPr>
      <w:widowControl w:val="0"/>
      <w:suppressAutoHyphens/>
      <w:overflowPunct w:val="0"/>
      <w:autoSpaceDE w:val="0"/>
      <w:spacing w:line="240" w:lineRule="atLeast"/>
      <w:ind w:left="714" w:hanging="357"/>
      <w:jc w:val="both"/>
    </w:pPr>
    <w:rPr>
      <w:kern w:val="1"/>
      <w:sz w:val="24"/>
      <w:lang w:eastAsia="ar-SA"/>
    </w:rPr>
  </w:style>
  <w:style w:type="paragraph" w:customStyle="1" w:styleId="Standardowy1">
    <w:name w:val="Standardowy1"/>
    <w:rsid w:val="00156301"/>
    <w:pPr>
      <w:suppressAutoHyphens/>
      <w:overflowPunct w:val="0"/>
      <w:autoSpaceDE w:val="0"/>
      <w:spacing w:line="240" w:lineRule="atLeast"/>
      <w:ind w:left="714" w:hanging="357"/>
      <w:jc w:val="both"/>
    </w:pPr>
    <w:rPr>
      <w:rFonts w:eastAsia="Arial"/>
      <w:sz w:val="24"/>
      <w:lang w:eastAsia="ar-SA"/>
    </w:rPr>
  </w:style>
  <w:style w:type="paragraph" w:styleId="Podtytu">
    <w:name w:val="Subtitle"/>
    <w:basedOn w:val="Normalny"/>
    <w:next w:val="Normalny"/>
    <w:link w:val="PodtytuZnak"/>
    <w:uiPriority w:val="11"/>
    <w:qFormat/>
    <w:rsid w:val="00156301"/>
    <w:pPr>
      <w:numPr>
        <w:ilvl w:val="1"/>
      </w:numPr>
      <w:suppressAutoHyphens/>
      <w:spacing w:after="160" w:line="240" w:lineRule="atLeast"/>
      <w:ind w:left="714" w:hanging="357"/>
      <w:jc w:val="both"/>
    </w:pPr>
    <w:rPr>
      <w:rFonts w:asciiTheme="minorHAnsi" w:eastAsiaTheme="minorEastAsia" w:hAnsiTheme="minorHAnsi" w:cstheme="minorBidi"/>
      <w:color w:val="5A5A5A" w:themeColor="text1" w:themeTint="A5"/>
      <w:spacing w:val="15"/>
      <w:sz w:val="22"/>
      <w:szCs w:val="22"/>
      <w:lang w:eastAsia="ar-SA"/>
    </w:rPr>
  </w:style>
  <w:style w:type="character" w:customStyle="1" w:styleId="PodtytuZnak">
    <w:name w:val="Podtytuł Znak"/>
    <w:basedOn w:val="Domylnaczcionkaakapitu"/>
    <w:link w:val="Podtytu"/>
    <w:uiPriority w:val="11"/>
    <w:rsid w:val="00156301"/>
    <w:rPr>
      <w:rFonts w:asciiTheme="minorHAnsi" w:eastAsiaTheme="minorEastAsia" w:hAnsiTheme="minorHAnsi" w:cstheme="minorBidi"/>
      <w:color w:val="5A5A5A" w:themeColor="text1" w:themeTint="A5"/>
      <w:spacing w:val="15"/>
      <w:sz w:val="22"/>
      <w:szCs w:val="22"/>
      <w:lang w:eastAsia="ar-SA"/>
    </w:rPr>
  </w:style>
  <w:style w:type="numbering" w:customStyle="1" w:styleId="WW8Num22">
    <w:name w:val="WW8Num22"/>
    <w:basedOn w:val="Bezlisty"/>
    <w:rsid w:val="00EA7FFC"/>
    <w:pPr>
      <w:numPr>
        <w:numId w:val="16"/>
      </w:numPr>
    </w:pPr>
  </w:style>
  <w:style w:type="paragraph" w:customStyle="1" w:styleId="gwp1a65cb6cmsolistparagraph">
    <w:name w:val="gwp1a65cb6c_msolistparagraph"/>
    <w:basedOn w:val="Normalny"/>
    <w:rsid w:val="005845CE"/>
    <w:pPr>
      <w:spacing w:before="100" w:beforeAutospacing="1" w:after="100" w:afterAutospacing="1"/>
    </w:pPr>
    <w:rPr>
      <w:sz w:val="24"/>
      <w:szCs w:val="24"/>
    </w:rPr>
  </w:style>
  <w:style w:type="paragraph" w:customStyle="1" w:styleId="gwp1a65cb6cmsonormal">
    <w:name w:val="gwp1a65cb6c_msonormal"/>
    <w:basedOn w:val="Normalny"/>
    <w:rsid w:val="005845CE"/>
    <w:pPr>
      <w:spacing w:before="100" w:beforeAutospacing="1" w:after="100" w:afterAutospacing="1"/>
    </w:pPr>
    <w:rPr>
      <w:sz w:val="24"/>
      <w:szCs w:val="24"/>
    </w:rPr>
  </w:style>
  <w:style w:type="numbering" w:customStyle="1" w:styleId="WW8Num25">
    <w:name w:val="WW8Num25"/>
    <w:basedOn w:val="Bezlisty"/>
    <w:rsid w:val="008209B8"/>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409">
      <w:bodyDiv w:val="1"/>
      <w:marLeft w:val="0"/>
      <w:marRight w:val="0"/>
      <w:marTop w:val="0"/>
      <w:marBottom w:val="0"/>
      <w:divBdr>
        <w:top w:val="none" w:sz="0" w:space="0" w:color="auto"/>
        <w:left w:val="none" w:sz="0" w:space="0" w:color="auto"/>
        <w:bottom w:val="none" w:sz="0" w:space="0" w:color="auto"/>
        <w:right w:val="none" w:sz="0" w:space="0" w:color="auto"/>
      </w:divBdr>
    </w:div>
    <w:div w:id="26491297">
      <w:bodyDiv w:val="1"/>
      <w:marLeft w:val="0"/>
      <w:marRight w:val="0"/>
      <w:marTop w:val="0"/>
      <w:marBottom w:val="0"/>
      <w:divBdr>
        <w:top w:val="none" w:sz="0" w:space="0" w:color="auto"/>
        <w:left w:val="none" w:sz="0" w:space="0" w:color="auto"/>
        <w:bottom w:val="none" w:sz="0" w:space="0" w:color="auto"/>
        <w:right w:val="none" w:sz="0" w:space="0" w:color="auto"/>
      </w:divBdr>
    </w:div>
    <w:div w:id="31660523">
      <w:bodyDiv w:val="1"/>
      <w:marLeft w:val="0"/>
      <w:marRight w:val="0"/>
      <w:marTop w:val="0"/>
      <w:marBottom w:val="0"/>
      <w:divBdr>
        <w:top w:val="none" w:sz="0" w:space="0" w:color="auto"/>
        <w:left w:val="none" w:sz="0" w:space="0" w:color="auto"/>
        <w:bottom w:val="none" w:sz="0" w:space="0" w:color="auto"/>
        <w:right w:val="none" w:sz="0" w:space="0" w:color="auto"/>
      </w:divBdr>
    </w:div>
    <w:div w:id="43913232">
      <w:bodyDiv w:val="1"/>
      <w:marLeft w:val="0"/>
      <w:marRight w:val="0"/>
      <w:marTop w:val="0"/>
      <w:marBottom w:val="0"/>
      <w:divBdr>
        <w:top w:val="none" w:sz="0" w:space="0" w:color="auto"/>
        <w:left w:val="none" w:sz="0" w:space="0" w:color="auto"/>
        <w:bottom w:val="none" w:sz="0" w:space="0" w:color="auto"/>
        <w:right w:val="none" w:sz="0" w:space="0" w:color="auto"/>
      </w:divBdr>
    </w:div>
    <w:div w:id="76677567">
      <w:bodyDiv w:val="1"/>
      <w:marLeft w:val="0"/>
      <w:marRight w:val="0"/>
      <w:marTop w:val="0"/>
      <w:marBottom w:val="0"/>
      <w:divBdr>
        <w:top w:val="none" w:sz="0" w:space="0" w:color="auto"/>
        <w:left w:val="none" w:sz="0" w:space="0" w:color="auto"/>
        <w:bottom w:val="none" w:sz="0" w:space="0" w:color="auto"/>
        <w:right w:val="none" w:sz="0" w:space="0" w:color="auto"/>
      </w:divBdr>
    </w:div>
    <w:div w:id="107088260">
      <w:bodyDiv w:val="1"/>
      <w:marLeft w:val="0"/>
      <w:marRight w:val="0"/>
      <w:marTop w:val="0"/>
      <w:marBottom w:val="0"/>
      <w:divBdr>
        <w:top w:val="none" w:sz="0" w:space="0" w:color="auto"/>
        <w:left w:val="none" w:sz="0" w:space="0" w:color="auto"/>
        <w:bottom w:val="none" w:sz="0" w:space="0" w:color="auto"/>
        <w:right w:val="none" w:sz="0" w:space="0" w:color="auto"/>
      </w:divBdr>
    </w:div>
    <w:div w:id="145585576">
      <w:bodyDiv w:val="1"/>
      <w:marLeft w:val="0"/>
      <w:marRight w:val="0"/>
      <w:marTop w:val="0"/>
      <w:marBottom w:val="0"/>
      <w:divBdr>
        <w:top w:val="none" w:sz="0" w:space="0" w:color="auto"/>
        <w:left w:val="none" w:sz="0" w:space="0" w:color="auto"/>
        <w:bottom w:val="none" w:sz="0" w:space="0" w:color="auto"/>
        <w:right w:val="none" w:sz="0" w:space="0" w:color="auto"/>
      </w:divBdr>
    </w:div>
    <w:div w:id="162167149">
      <w:bodyDiv w:val="1"/>
      <w:marLeft w:val="0"/>
      <w:marRight w:val="0"/>
      <w:marTop w:val="0"/>
      <w:marBottom w:val="0"/>
      <w:divBdr>
        <w:top w:val="none" w:sz="0" w:space="0" w:color="auto"/>
        <w:left w:val="none" w:sz="0" w:space="0" w:color="auto"/>
        <w:bottom w:val="none" w:sz="0" w:space="0" w:color="auto"/>
        <w:right w:val="none" w:sz="0" w:space="0" w:color="auto"/>
      </w:divBdr>
    </w:div>
    <w:div w:id="210581464">
      <w:bodyDiv w:val="1"/>
      <w:marLeft w:val="0"/>
      <w:marRight w:val="0"/>
      <w:marTop w:val="0"/>
      <w:marBottom w:val="0"/>
      <w:divBdr>
        <w:top w:val="none" w:sz="0" w:space="0" w:color="auto"/>
        <w:left w:val="none" w:sz="0" w:space="0" w:color="auto"/>
        <w:bottom w:val="none" w:sz="0" w:space="0" w:color="auto"/>
        <w:right w:val="none" w:sz="0" w:space="0" w:color="auto"/>
      </w:divBdr>
    </w:div>
    <w:div w:id="273096105">
      <w:bodyDiv w:val="1"/>
      <w:marLeft w:val="0"/>
      <w:marRight w:val="0"/>
      <w:marTop w:val="0"/>
      <w:marBottom w:val="0"/>
      <w:divBdr>
        <w:top w:val="none" w:sz="0" w:space="0" w:color="auto"/>
        <w:left w:val="none" w:sz="0" w:space="0" w:color="auto"/>
        <w:bottom w:val="none" w:sz="0" w:space="0" w:color="auto"/>
        <w:right w:val="none" w:sz="0" w:space="0" w:color="auto"/>
      </w:divBdr>
    </w:div>
    <w:div w:id="332076004">
      <w:bodyDiv w:val="1"/>
      <w:marLeft w:val="0"/>
      <w:marRight w:val="0"/>
      <w:marTop w:val="0"/>
      <w:marBottom w:val="0"/>
      <w:divBdr>
        <w:top w:val="none" w:sz="0" w:space="0" w:color="auto"/>
        <w:left w:val="none" w:sz="0" w:space="0" w:color="auto"/>
        <w:bottom w:val="none" w:sz="0" w:space="0" w:color="auto"/>
        <w:right w:val="none" w:sz="0" w:space="0" w:color="auto"/>
      </w:divBdr>
    </w:div>
    <w:div w:id="333150566">
      <w:bodyDiv w:val="1"/>
      <w:marLeft w:val="0"/>
      <w:marRight w:val="0"/>
      <w:marTop w:val="0"/>
      <w:marBottom w:val="0"/>
      <w:divBdr>
        <w:top w:val="none" w:sz="0" w:space="0" w:color="auto"/>
        <w:left w:val="none" w:sz="0" w:space="0" w:color="auto"/>
        <w:bottom w:val="none" w:sz="0" w:space="0" w:color="auto"/>
        <w:right w:val="none" w:sz="0" w:space="0" w:color="auto"/>
      </w:divBdr>
    </w:div>
    <w:div w:id="348873460">
      <w:bodyDiv w:val="1"/>
      <w:marLeft w:val="0"/>
      <w:marRight w:val="0"/>
      <w:marTop w:val="0"/>
      <w:marBottom w:val="0"/>
      <w:divBdr>
        <w:top w:val="none" w:sz="0" w:space="0" w:color="auto"/>
        <w:left w:val="none" w:sz="0" w:space="0" w:color="auto"/>
        <w:bottom w:val="none" w:sz="0" w:space="0" w:color="auto"/>
        <w:right w:val="none" w:sz="0" w:space="0" w:color="auto"/>
      </w:divBdr>
    </w:div>
    <w:div w:id="354768474">
      <w:bodyDiv w:val="1"/>
      <w:marLeft w:val="0"/>
      <w:marRight w:val="0"/>
      <w:marTop w:val="0"/>
      <w:marBottom w:val="0"/>
      <w:divBdr>
        <w:top w:val="none" w:sz="0" w:space="0" w:color="auto"/>
        <w:left w:val="none" w:sz="0" w:space="0" w:color="auto"/>
        <w:bottom w:val="none" w:sz="0" w:space="0" w:color="auto"/>
        <w:right w:val="none" w:sz="0" w:space="0" w:color="auto"/>
      </w:divBdr>
    </w:div>
    <w:div w:id="364137599">
      <w:bodyDiv w:val="1"/>
      <w:marLeft w:val="0"/>
      <w:marRight w:val="0"/>
      <w:marTop w:val="0"/>
      <w:marBottom w:val="0"/>
      <w:divBdr>
        <w:top w:val="none" w:sz="0" w:space="0" w:color="auto"/>
        <w:left w:val="none" w:sz="0" w:space="0" w:color="auto"/>
        <w:bottom w:val="none" w:sz="0" w:space="0" w:color="auto"/>
        <w:right w:val="none" w:sz="0" w:space="0" w:color="auto"/>
      </w:divBdr>
    </w:div>
    <w:div w:id="366176628">
      <w:bodyDiv w:val="1"/>
      <w:marLeft w:val="0"/>
      <w:marRight w:val="0"/>
      <w:marTop w:val="0"/>
      <w:marBottom w:val="0"/>
      <w:divBdr>
        <w:top w:val="none" w:sz="0" w:space="0" w:color="auto"/>
        <w:left w:val="none" w:sz="0" w:space="0" w:color="auto"/>
        <w:bottom w:val="none" w:sz="0" w:space="0" w:color="auto"/>
        <w:right w:val="none" w:sz="0" w:space="0" w:color="auto"/>
      </w:divBdr>
    </w:div>
    <w:div w:id="368799715">
      <w:bodyDiv w:val="1"/>
      <w:marLeft w:val="0"/>
      <w:marRight w:val="0"/>
      <w:marTop w:val="0"/>
      <w:marBottom w:val="0"/>
      <w:divBdr>
        <w:top w:val="none" w:sz="0" w:space="0" w:color="auto"/>
        <w:left w:val="none" w:sz="0" w:space="0" w:color="auto"/>
        <w:bottom w:val="none" w:sz="0" w:space="0" w:color="auto"/>
        <w:right w:val="none" w:sz="0" w:space="0" w:color="auto"/>
      </w:divBdr>
    </w:div>
    <w:div w:id="377827753">
      <w:bodyDiv w:val="1"/>
      <w:marLeft w:val="0"/>
      <w:marRight w:val="0"/>
      <w:marTop w:val="0"/>
      <w:marBottom w:val="0"/>
      <w:divBdr>
        <w:top w:val="none" w:sz="0" w:space="0" w:color="auto"/>
        <w:left w:val="none" w:sz="0" w:space="0" w:color="auto"/>
        <w:bottom w:val="none" w:sz="0" w:space="0" w:color="auto"/>
        <w:right w:val="none" w:sz="0" w:space="0" w:color="auto"/>
      </w:divBdr>
    </w:div>
    <w:div w:id="434450140">
      <w:bodyDiv w:val="1"/>
      <w:marLeft w:val="0"/>
      <w:marRight w:val="0"/>
      <w:marTop w:val="0"/>
      <w:marBottom w:val="0"/>
      <w:divBdr>
        <w:top w:val="none" w:sz="0" w:space="0" w:color="auto"/>
        <w:left w:val="none" w:sz="0" w:space="0" w:color="auto"/>
        <w:bottom w:val="none" w:sz="0" w:space="0" w:color="auto"/>
        <w:right w:val="none" w:sz="0" w:space="0" w:color="auto"/>
      </w:divBdr>
    </w:div>
    <w:div w:id="453793141">
      <w:bodyDiv w:val="1"/>
      <w:marLeft w:val="0"/>
      <w:marRight w:val="0"/>
      <w:marTop w:val="0"/>
      <w:marBottom w:val="0"/>
      <w:divBdr>
        <w:top w:val="none" w:sz="0" w:space="0" w:color="auto"/>
        <w:left w:val="none" w:sz="0" w:space="0" w:color="auto"/>
        <w:bottom w:val="none" w:sz="0" w:space="0" w:color="auto"/>
        <w:right w:val="none" w:sz="0" w:space="0" w:color="auto"/>
      </w:divBdr>
    </w:div>
    <w:div w:id="454258863">
      <w:bodyDiv w:val="1"/>
      <w:marLeft w:val="0"/>
      <w:marRight w:val="0"/>
      <w:marTop w:val="0"/>
      <w:marBottom w:val="0"/>
      <w:divBdr>
        <w:top w:val="none" w:sz="0" w:space="0" w:color="auto"/>
        <w:left w:val="none" w:sz="0" w:space="0" w:color="auto"/>
        <w:bottom w:val="none" w:sz="0" w:space="0" w:color="auto"/>
        <w:right w:val="none" w:sz="0" w:space="0" w:color="auto"/>
      </w:divBdr>
    </w:div>
    <w:div w:id="454444740">
      <w:bodyDiv w:val="1"/>
      <w:marLeft w:val="0"/>
      <w:marRight w:val="0"/>
      <w:marTop w:val="0"/>
      <w:marBottom w:val="0"/>
      <w:divBdr>
        <w:top w:val="none" w:sz="0" w:space="0" w:color="auto"/>
        <w:left w:val="none" w:sz="0" w:space="0" w:color="auto"/>
        <w:bottom w:val="none" w:sz="0" w:space="0" w:color="auto"/>
        <w:right w:val="none" w:sz="0" w:space="0" w:color="auto"/>
      </w:divBdr>
    </w:div>
    <w:div w:id="458689614">
      <w:bodyDiv w:val="1"/>
      <w:marLeft w:val="0"/>
      <w:marRight w:val="0"/>
      <w:marTop w:val="0"/>
      <w:marBottom w:val="0"/>
      <w:divBdr>
        <w:top w:val="none" w:sz="0" w:space="0" w:color="auto"/>
        <w:left w:val="none" w:sz="0" w:space="0" w:color="auto"/>
        <w:bottom w:val="none" w:sz="0" w:space="0" w:color="auto"/>
        <w:right w:val="none" w:sz="0" w:space="0" w:color="auto"/>
      </w:divBdr>
    </w:div>
    <w:div w:id="462776079">
      <w:bodyDiv w:val="1"/>
      <w:marLeft w:val="0"/>
      <w:marRight w:val="0"/>
      <w:marTop w:val="0"/>
      <w:marBottom w:val="0"/>
      <w:divBdr>
        <w:top w:val="none" w:sz="0" w:space="0" w:color="auto"/>
        <w:left w:val="none" w:sz="0" w:space="0" w:color="auto"/>
        <w:bottom w:val="none" w:sz="0" w:space="0" w:color="auto"/>
        <w:right w:val="none" w:sz="0" w:space="0" w:color="auto"/>
      </w:divBdr>
    </w:div>
    <w:div w:id="472527838">
      <w:bodyDiv w:val="1"/>
      <w:marLeft w:val="0"/>
      <w:marRight w:val="0"/>
      <w:marTop w:val="0"/>
      <w:marBottom w:val="0"/>
      <w:divBdr>
        <w:top w:val="none" w:sz="0" w:space="0" w:color="auto"/>
        <w:left w:val="none" w:sz="0" w:space="0" w:color="auto"/>
        <w:bottom w:val="none" w:sz="0" w:space="0" w:color="auto"/>
        <w:right w:val="none" w:sz="0" w:space="0" w:color="auto"/>
      </w:divBdr>
    </w:div>
    <w:div w:id="504708927">
      <w:bodyDiv w:val="1"/>
      <w:marLeft w:val="0"/>
      <w:marRight w:val="0"/>
      <w:marTop w:val="0"/>
      <w:marBottom w:val="0"/>
      <w:divBdr>
        <w:top w:val="none" w:sz="0" w:space="0" w:color="auto"/>
        <w:left w:val="none" w:sz="0" w:space="0" w:color="auto"/>
        <w:bottom w:val="none" w:sz="0" w:space="0" w:color="auto"/>
        <w:right w:val="none" w:sz="0" w:space="0" w:color="auto"/>
      </w:divBdr>
    </w:div>
    <w:div w:id="506486599">
      <w:bodyDiv w:val="1"/>
      <w:marLeft w:val="0"/>
      <w:marRight w:val="0"/>
      <w:marTop w:val="0"/>
      <w:marBottom w:val="0"/>
      <w:divBdr>
        <w:top w:val="none" w:sz="0" w:space="0" w:color="auto"/>
        <w:left w:val="none" w:sz="0" w:space="0" w:color="auto"/>
        <w:bottom w:val="none" w:sz="0" w:space="0" w:color="auto"/>
        <w:right w:val="none" w:sz="0" w:space="0" w:color="auto"/>
      </w:divBdr>
    </w:div>
    <w:div w:id="518348690">
      <w:bodyDiv w:val="1"/>
      <w:marLeft w:val="0"/>
      <w:marRight w:val="0"/>
      <w:marTop w:val="0"/>
      <w:marBottom w:val="0"/>
      <w:divBdr>
        <w:top w:val="none" w:sz="0" w:space="0" w:color="auto"/>
        <w:left w:val="none" w:sz="0" w:space="0" w:color="auto"/>
        <w:bottom w:val="none" w:sz="0" w:space="0" w:color="auto"/>
        <w:right w:val="none" w:sz="0" w:space="0" w:color="auto"/>
      </w:divBdr>
    </w:div>
    <w:div w:id="581069977">
      <w:bodyDiv w:val="1"/>
      <w:marLeft w:val="0"/>
      <w:marRight w:val="0"/>
      <w:marTop w:val="0"/>
      <w:marBottom w:val="0"/>
      <w:divBdr>
        <w:top w:val="none" w:sz="0" w:space="0" w:color="auto"/>
        <w:left w:val="none" w:sz="0" w:space="0" w:color="auto"/>
        <w:bottom w:val="none" w:sz="0" w:space="0" w:color="auto"/>
        <w:right w:val="none" w:sz="0" w:space="0" w:color="auto"/>
      </w:divBdr>
    </w:div>
    <w:div w:id="619991999">
      <w:bodyDiv w:val="1"/>
      <w:marLeft w:val="0"/>
      <w:marRight w:val="0"/>
      <w:marTop w:val="0"/>
      <w:marBottom w:val="0"/>
      <w:divBdr>
        <w:top w:val="none" w:sz="0" w:space="0" w:color="auto"/>
        <w:left w:val="none" w:sz="0" w:space="0" w:color="auto"/>
        <w:bottom w:val="none" w:sz="0" w:space="0" w:color="auto"/>
        <w:right w:val="none" w:sz="0" w:space="0" w:color="auto"/>
      </w:divBdr>
    </w:div>
    <w:div w:id="624848716">
      <w:bodyDiv w:val="1"/>
      <w:marLeft w:val="0"/>
      <w:marRight w:val="0"/>
      <w:marTop w:val="0"/>
      <w:marBottom w:val="0"/>
      <w:divBdr>
        <w:top w:val="none" w:sz="0" w:space="0" w:color="auto"/>
        <w:left w:val="none" w:sz="0" w:space="0" w:color="auto"/>
        <w:bottom w:val="none" w:sz="0" w:space="0" w:color="auto"/>
        <w:right w:val="none" w:sz="0" w:space="0" w:color="auto"/>
      </w:divBdr>
    </w:div>
    <w:div w:id="642658246">
      <w:bodyDiv w:val="1"/>
      <w:marLeft w:val="0"/>
      <w:marRight w:val="0"/>
      <w:marTop w:val="0"/>
      <w:marBottom w:val="0"/>
      <w:divBdr>
        <w:top w:val="none" w:sz="0" w:space="0" w:color="auto"/>
        <w:left w:val="none" w:sz="0" w:space="0" w:color="auto"/>
        <w:bottom w:val="none" w:sz="0" w:space="0" w:color="auto"/>
        <w:right w:val="none" w:sz="0" w:space="0" w:color="auto"/>
      </w:divBdr>
    </w:div>
    <w:div w:id="648479249">
      <w:bodyDiv w:val="1"/>
      <w:marLeft w:val="0"/>
      <w:marRight w:val="0"/>
      <w:marTop w:val="0"/>
      <w:marBottom w:val="0"/>
      <w:divBdr>
        <w:top w:val="none" w:sz="0" w:space="0" w:color="auto"/>
        <w:left w:val="none" w:sz="0" w:space="0" w:color="auto"/>
        <w:bottom w:val="none" w:sz="0" w:space="0" w:color="auto"/>
        <w:right w:val="none" w:sz="0" w:space="0" w:color="auto"/>
      </w:divBdr>
    </w:div>
    <w:div w:id="660937082">
      <w:bodyDiv w:val="1"/>
      <w:marLeft w:val="0"/>
      <w:marRight w:val="0"/>
      <w:marTop w:val="0"/>
      <w:marBottom w:val="0"/>
      <w:divBdr>
        <w:top w:val="none" w:sz="0" w:space="0" w:color="auto"/>
        <w:left w:val="none" w:sz="0" w:space="0" w:color="auto"/>
        <w:bottom w:val="none" w:sz="0" w:space="0" w:color="auto"/>
        <w:right w:val="none" w:sz="0" w:space="0" w:color="auto"/>
      </w:divBdr>
    </w:div>
    <w:div w:id="690028987">
      <w:bodyDiv w:val="1"/>
      <w:marLeft w:val="0"/>
      <w:marRight w:val="0"/>
      <w:marTop w:val="0"/>
      <w:marBottom w:val="0"/>
      <w:divBdr>
        <w:top w:val="none" w:sz="0" w:space="0" w:color="auto"/>
        <w:left w:val="none" w:sz="0" w:space="0" w:color="auto"/>
        <w:bottom w:val="none" w:sz="0" w:space="0" w:color="auto"/>
        <w:right w:val="none" w:sz="0" w:space="0" w:color="auto"/>
      </w:divBdr>
    </w:div>
    <w:div w:id="714158468">
      <w:bodyDiv w:val="1"/>
      <w:marLeft w:val="0"/>
      <w:marRight w:val="0"/>
      <w:marTop w:val="0"/>
      <w:marBottom w:val="0"/>
      <w:divBdr>
        <w:top w:val="none" w:sz="0" w:space="0" w:color="auto"/>
        <w:left w:val="none" w:sz="0" w:space="0" w:color="auto"/>
        <w:bottom w:val="none" w:sz="0" w:space="0" w:color="auto"/>
        <w:right w:val="none" w:sz="0" w:space="0" w:color="auto"/>
      </w:divBdr>
    </w:div>
    <w:div w:id="740447971">
      <w:bodyDiv w:val="1"/>
      <w:marLeft w:val="0"/>
      <w:marRight w:val="0"/>
      <w:marTop w:val="0"/>
      <w:marBottom w:val="0"/>
      <w:divBdr>
        <w:top w:val="none" w:sz="0" w:space="0" w:color="auto"/>
        <w:left w:val="none" w:sz="0" w:space="0" w:color="auto"/>
        <w:bottom w:val="none" w:sz="0" w:space="0" w:color="auto"/>
        <w:right w:val="none" w:sz="0" w:space="0" w:color="auto"/>
      </w:divBdr>
    </w:div>
    <w:div w:id="742261986">
      <w:bodyDiv w:val="1"/>
      <w:marLeft w:val="0"/>
      <w:marRight w:val="0"/>
      <w:marTop w:val="0"/>
      <w:marBottom w:val="0"/>
      <w:divBdr>
        <w:top w:val="none" w:sz="0" w:space="0" w:color="auto"/>
        <w:left w:val="none" w:sz="0" w:space="0" w:color="auto"/>
        <w:bottom w:val="none" w:sz="0" w:space="0" w:color="auto"/>
        <w:right w:val="none" w:sz="0" w:space="0" w:color="auto"/>
      </w:divBdr>
    </w:div>
    <w:div w:id="747580217">
      <w:bodyDiv w:val="1"/>
      <w:marLeft w:val="0"/>
      <w:marRight w:val="0"/>
      <w:marTop w:val="0"/>
      <w:marBottom w:val="0"/>
      <w:divBdr>
        <w:top w:val="none" w:sz="0" w:space="0" w:color="auto"/>
        <w:left w:val="none" w:sz="0" w:space="0" w:color="auto"/>
        <w:bottom w:val="none" w:sz="0" w:space="0" w:color="auto"/>
        <w:right w:val="none" w:sz="0" w:space="0" w:color="auto"/>
      </w:divBdr>
    </w:div>
    <w:div w:id="749932660">
      <w:bodyDiv w:val="1"/>
      <w:marLeft w:val="0"/>
      <w:marRight w:val="0"/>
      <w:marTop w:val="0"/>
      <w:marBottom w:val="0"/>
      <w:divBdr>
        <w:top w:val="none" w:sz="0" w:space="0" w:color="auto"/>
        <w:left w:val="none" w:sz="0" w:space="0" w:color="auto"/>
        <w:bottom w:val="none" w:sz="0" w:space="0" w:color="auto"/>
        <w:right w:val="none" w:sz="0" w:space="0" w:color="auto"/>
      </w:divBdr>
    </w:div>
    <w:div w:id="751119957">
      <w:bodyDiv w:val="1"/>
      <w:marLeft w:val="0"/>
      <w:marRight w:val="0"/>
      <w:marTop w:val="0"/>
      <w:marBottom w:val="0"/>
      <w:divBdr>
        <w:top w:val="none" w:sz="0" w:space="0" w:color="auto"/>
        <w:left w:val="none" w:sz="0" w:space="0" w:color="auto"/>
        <w:bottom w:val="none" w:sz="0" w:space="0" w:color="auto"/>
        <w:right w:val="none" w:sz="0" w:space="0" w:color="auto"/>
      </w:divBdr>
    </w:div>
    <w:div w:id="757874349">
      <w:bodyDiv w:val="1"/>
      <w:marLeft w:val="0"/>
      <w:marRight w:val="0"/>
      <w:marTop w:val="0"/>
      <w:marBottom w:val="0"/>
      <w:divBdr>
        <w:top w:val="none" w:sz="0" w:space="0" w:color="auto"/>
        <w:left w:val="none" w:sz="0" w:space="0" w:color="auto"/>
        <w:bottom w:val="none" w:sz="0" w:space="0" w:color="auto"/>
        <w:right w:val="none" w:sz="0" w:space="0" w:color="auto"/>
      </w:divBdr>
    </w:div>
    <w:div w:id="792944303">
      <w:bodyDiv w:val="1"/>
      <w:marLeft w:val="0"/>
      <w:marRight w:val="0"/>
      <w:marTop w:val="0"/>
      <w:marBottom w:val="0"/>
      <w:divBdr>
        <w:top w:val="none" w:sz="0" w:space="0" w:color="auto"/>
        <w:left w:val="none" w:sz="0" w:space="0" w:color="auto"/>
        <w:bottom w:val="none" w:sz="0" w:space="0" w:color="auto"/>
        <w:right w:val="none" w:sz="0" w:space="0" w:color="auto"/>
      </w:divBdr>
    </w:div>
    <w:div w:id="809438830">
      <w:bodyDiv w:val="1"/>
      <w:marLeft w:val="0"/>
      <w:marRight w:val="0"/>
      <w:marTop w:val="0"/>
      <w:marBottom w:val="0"/>
      <w:divBdr>
        <w:top w:val="none" w:sz="0" w:space="0" w:color="auto"/>
        <w:left w:val="none" w:sz="0" w:space="0" w:color="auto"/>
        <w:bottom w:val="none" w:sz="0" w:space="0" w:color="auto"/>
        <w:right w:val="none" w:sz="0" w:space="0" w:color="auto"/>
      </w:divBdr>
    </w:div>
    <w:div w:id="831484916">
      <w:bodyDiv w:val="1"/>
      <w:marLeft w:val="0"/>
      <w:marRight w:val="0"/>
      <w:marTop w:val="0"/>
      <w:marBottom w:val="0"/>
      <w:divBdr>
        <w:top w:val="none" w:sz="0" w:space="0" w:color="auto"/>
        <w:left w:val="none" w:sz="0" w:space="0" w:color="auto"/>
        <w:bottom w:val="none" w:sz="0" w:space="0" w:color="auto"/>
        <w:right w:val="none" w:sz="0" w:space="0" w:color="auto"/>
      </w:divBdr>
    </w:div>
    <w:div w:id="850681345">
      <w:bodyDiv w:val="1"/>
      <w:marLeft w:val="0"/>
      <w:marRight w:val="0"/>
      <w:marTop w:val="0"/>
      <w:marBottom w:val="0"/>
      <w:divBdr>
        <w:top w:val="none" w:sz="0" w:space="0" w:color="auto"/>
        <w:left w:val="none" w:sz="0" w:space="0" w:color="auto"/>
        <w:bottom w:val="none" w:sz="0" w:space="0" w:color="auto"/>
        <w:right w:val="none" w:sz="0" w:space="0" w:color="auto"/>
      </w:divBdr>
    </w:div>
    <w:div w:id="852259427">
      <w:bodyDiv w:val="1"/>
      <w:marLeft w:val="0"/>
      <w:marRight w:val="0"/>
      <w:marTop w:val="0"/>
      <w:marBottom w:val="0"/>
      <w:divBdr>
        <w:top w:val="none" w:sz="0" w:space="0" w:color="auto"/>
        <w:left w:val="none" w:sz="0" w:space="0" w:color="auto"/>
        <w:bottom w:val="none" w:sz="0" w:space="0" w:color="auto"/>
        <w:right w:val="none" w:sz="0" w:space="0" w:color="auto"/>
      </w:divBdr>
    </w:div>
    <w:div w:id="882718455">
      <w:bodyDiv w:val="1"/>
      <w:marLeft w:val="0"/>
      <w:marRight w:val="0"/>
      <w:marTop w:val="0"/>
      <w:marBottom w:val="0"/>
      <w:divBdr>
        <w:top w:val="none" w:sz="0" w:space="0" w:color="auto"/>
        <w:left w:val="none" w:sz="0" w:space="0" w:color="auto"/>
        <w:bottom w:val="none" w:sz="0" w:space="0" w:color="auto"/>
        <w:right w:val="none" w:sz="0" w:space="0" w:color="auto"/>
      </w:divBdr>
    </w:div>
    <w:div w:id="885340129">
      <w:bodyDiv w:val="1"/>
      <w:marLeft w:val="0"/>
      <w:marRight w:val="0"/>
      <w:marTop w:val="0"/>
      <w:marBottom w:val="0"/>
      <w:divBdr>
        <w:top w:val="none" w:sz="0" w:space="0" w:color="auto"/>
        <w:left w:val="none" w:sz="0" w:space="0" w:color="auto"/>
        <w:bottom w:val="none" w:sz="0" w:space="0" w:color="auto"/>
        <w:right w:val="none" w:sz="0" w:space="0" w:color="auto"/>
      </w:divBdr>
    </w:div>
    <w:div w:id="895048767">
      <w:bodyDiv w:val="1"/>
      <w:marLeft w:val="0"/>
      <w:marRight w:val="0"/>
      <w:marTop w:val="0"/>
      <w:marBottom w:val="0"/>
      <w:divBdr>
        <w:top w:val="none" w:sz="0" w:space="0" w:color="auto"/>
        <w:left w:val="none" w:sz="0" w:space="0" w:color="auto"/>
        <w:bottom w:val="none" w:sz="0" w:space="0" w:color="auto"/>
        <w:right w:val="none" w:sz="0" w:space="0" w:color="auto"/>
      </w:divBdr>
    </w:div>
    <w:div w:id="899369698">
      <w:bodyDiv w:val="1"/>
      <w:marLeft w:val="0"/>
      <w:marRight w:val="0"/>
      <w:marTop w:val="0"/>
      <w:marBottom w:val="0"/>
      <w:divBdr>
        <w:top w:val="none" w:sz="0" w:space="0" w:color="auto"/>
        <w:left w:val="none" w:sz="0" w:space="0" w:color="auto"/>
        <w:bottom w:val="none" w:sz="0" w:space="0" w:color="auto"/>
        <w:right w:val="none" w:sz="0" w:space="0" w:color="auto"/>
      </w:divBdr>
    </w:div>
    <w:div w:id="938370109">
      <w:bodyDiv w:val="1"/>
      <w:marLeft w:val="0"/>
      <w:marRight w:val="0"/>
      <w:marTop w:val="0"/>
      <w:marBottom w:val="0"/>
      <w:divBdr>
        <w:top w:val="none" w:sz="0" w:space="0" w:color="auto"/>
        <w:left w:val="none" w:sz="0" w:space="0" w:color="auto"/>
        <w:bottom w:val="none" w:sz="0" w:space="0" w:color="auto"/>
        <w:right w:val="none" w:sz="0" w:space="0" w:color="auto"/>
      </w:divBdr>
    </w:div>
    <w:div w:id="955211551">
      <w:bodyDiv w:val="1"/>
      <w:marLeft w:val="0"/>
      <w:marRight w:val="0"/>
      <w:marTop w:val="0"/>
      <w:marBottom w:val="0"/>
      <w:divBdr>
        <w:top w:val="none" w:sz="0" w:space="0" w:color="auto"/>
        <w:left w:val="none" w:sz="0" w:space="0" w:color="auto"/>
        <w:bottom w:val="none" w:sz="0" w:space="0" w:color="auto"/>
        <w:right w:val="none" w:sz="0" w:space="0" w:color="auto"/>
      </w:divBdr>
    </w:div>
    <w:div w:id="956107848">
      <w:bodyDiv w:val="1"/>
      <w:marLeft w:val="0"/>
      <w:marRight w:val="0"/>
      <w:marTop w:val="0"/>
      <w:marBottom w:val="0"/>
      <w:divBdr>
        <w:top w:val="none" w:sz="0" w:space="0" w:color="auto"/>
        <w:left w:val="none" w:sz="0" w:space="0" w:color="auto"/>
        <w:bottom w:val="none" w:sz="0" w:space="0" w:color="auto"/>
        <w:right w:val="none" w:sz="0" w:space="0" w:color="auto"/>
      </w:divBdr>
    </w:div>
    <w:div w:id="993415865">
      <w:bodyDiv w:val="1"/>
      <w:marLeft w:val="0"/>
      <w:marRight w:val="0"/>
      <w:marTop w:val="0"/>
      <w:marBottom w:val="0"/>
      <w:divBdr>
        <w:top w:val="none" w:sz="0" w:space="0" w:color="auto"/>
        <w:left w:val="none" w:sz="0" w:space="0" w:color="auto"/>
        <w:bottom w:val="none" w:sz="0" w:space="0" w:color="auto"/>
        <w:right w:val="none" w:sz="0" w:space="0" w:color="auto"/>
      </w:divBdr>
    </w:div>
    <w:div w:id="997727571">
      <w:bodyDiv w:val="1"/>
      <w:marLeft w:val="0"/>
      <w:marRight w:val="0"/>
      <w:marTop w:val="0"/>
      <w:marBottom w:val="0"/>
      <w:divBdr>
        <w:top w:val="none" w:sz="0" w:space="0" w:color="auto"/>
        <w:left w:val="none" w:sz="0" w:space="0" w:color="auto"/>
        <w:bottom w:val="none" w:sz="0" w:space="0" w:color="auto"/>
        <w:right w:val="none" w:sz="0" w:space="0" w:color="auto"/>
      </w:divBdr>
    </w:div>
    <w:div w:id="1001591987">
      <w:bodyDiv w:val="1"/>
      <w:marLeft w:val="0"/>
      <w:marRight w:val="0"/>
      <w:marTop w:val="0"/>
      <w:marBottom w:val="0"/>
      <w:divBdr>
        <w:top w:val="none" w:sz="0" w:space="0" w:color="auto"/>
        <w:left w:val="none" w:sz="0" w:space="0" w:color="auto"/>
        <w:bottom w:val="none" w:sz="0" w:space="0" w:color="auto"/>
        <w:right w:val="none" w:sz="0" w:space="0" w:color="auto"/>
      </w:divBdr>
    </w:div>
    <w:div w:id="1036006986">
      <w:bodyDiv w:val="1"/>
      <w:marLeft w:val="0"/>
      <w:marRight w:val="0"/>
      <w:marTop w:val="0"/>
      <w:marBottom w:val="0"/>
      <w:divBdr>
        <w:top w:val="none" w:sz="0" w:space="0" w:color="auto"/>
        <w:left w:val="none" w:sz="0" w:space="0" w:color="auto"/>
        <w:bottom w:val="none" w:sz="0" w:space="0" w:color="auto"/>
        <w:right w:val="none" w:sz="0" w:space="0" w:color="auto"/>
      </w:divBdr>
    </w:div>
    <w:div w:id="1053575230">
      <w:bodyDiv w:val="1"/>
      <w:marLeft w:val="0"/>
      <w:marRight w:val="0"/>
      <w:marTop w:val="0"/>
      <w:marBottom w:val="0"/>
      <w:divBdr>
        <w:top w:val="none" w:sz="0" w:space="0" w:color="auto"/>
        <w:left w:val="none" w:sz="0" w:space="0" w:color="auto"/>
        <w:bottom w:val="none" w:sz="0" w:space="0" w:color="auto"/>
        <w:right w:val="none" w:sz="0" w:space="0" w:color="auto"/>
      </w:divBdr>
    </w:div>
    <w:div w:id="1063870130">
      <w:bodyDiv w:val="1"/>
      <w:marLeft w:val="0"/>
      <w:marRight w:val="0"/>
      <w:marTop w:val="0"/>
      <w:marBottom w:val="0"/>
      <w:divBdr>
        <w:top w:val="none" w:sz="0" w:space="0" w:color="auto"/>
        <w:left w:val="none" w:sz="0" w:space="0" w:color="auto"/>
        <w:bottom w:val="none" w:sz="0" w:space="0" w:color="auto"/>
        <w:right w:val="none" w:sz="0" w:space="0" w:color="auto"/>
      </w:divBdr>
    </w:div>
    <w:div w:id="1065644812">
      <w:bodyDiv w:val="1"/>
      <w:marLeft w:val="0"/>
      <w:marRight w:val="0"/>
      <w:marTop w:val="0"/>
      <w:marBottom w:val="0"/>
      <w:divBdr>
        <w:top w:val="none" w:sz="0" w:space="0" w:color="auto"/>
        <w:left w:val="none" w:sz="0" w:space="0" w:color="auto"/>
        <w:bottom w:val="none" w:sz="0" w:space="0" w:color="auto"/>
        <w:right w:val="none" w:sz="0" w:space="0" w:color="auto"/>
      </w:divBdr>
    </w:div>
    <w:div w:id="1076323022">
      <w:bodyDiv w:val="1"/>
      <w:marLeft w:val="0"/>
      <w:marRight w:val="0"/>
      <w:marTop w:val="0"/>
      <w:marBottom w:val="0"/>
      <w:divBdr>
        <w:top w:val="none" w:sz="0" w:space="0" w:color="auto"/>
        <w:left w:val="none" w:sz="0" w:space="0" w:color="auto"/>
        <w:bottom w:val="none" w:sz="0" w:space="0" w:color="auto"/>
        <w:right w:val="none" w:sz="0" w:space="0" w:color="auto"/>
      </w:divBdr>
    </w:div>
    <w:div w:id="1086606952">
      <w:bodyDiv w:val="1"/>
      <w:marLeft w:val="0"/>
      <w:marRight w:val="0"/>
      <w:marTop w:val="0"/>
      <w:marBottom w:val="0"/>
      <w:divBdr>
        <w:top w:val="none" w:sz="0" w:space="0" w:color="auto"/>
        <w:left w:val="none" w:sz="0" w:space="0" w:color="auto"/>
        <w:bottom w:val="none" w:sz="0" w:space="0" w:color="auto"/>
        <w:right w:val="none" w:sz="0" w:space="0" w:color="auto"/>
      </w:divBdr>
    </w:div>
    <w:div w:id="1098481424">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04615231">
      <w:bodyDiv w:val="1"/>
      <w:marLeft w:val="0"/>
      <w:marRight w:val="0"/>
      <w:marTop w:val="0"/>
      <w:marBottom w:val="0"/>
      <w:divBdr>
        <w:top w:val="none" w:sz="0" w:space="0" w:color="auto"/>
        <w:left w:val="none" w:sz="0" w:space="0" w:color="auto"/>
        <w:bottom w:val="none" w:sz="0" w:space="0" w:color="auto"/>
        <w:right w:val="none" w:sz="0" w:space="0" w:color="auto"/>
      </w:divBdr>
    </w:div>
    <w:div w:id="1112046436">
      <w:bodyDiv w:val="1"/>
      <w:marLeft w:val="0"/>
      <w:marRight w:val="0"/>
      <w:marTop w:val="0"/>
      <w:marBottom w:val="0"/>
      <w:divBdr>
        <w:top w:val="none" w:sz="0" w:space="0" w:color="auto"/>
        <w:left w:val="none" w:sz="0" w:space="0" w:color="auto"/>
        <w:bottom w:val="none" w:sz="0" w:space="0" w:color="auto"/>
        <w:right w:val="none" w:sz="0" w:space="0" w:color="auto"/>
      </w:divBdr>
    </w:div>
    <w:div w:id="1123886176">
      <w:bodyDiv w:val="1"/>
      <w:marLeft w:val="0"/>
      <w:marRight w:val="0"/>
      <w:marTop w:val="0"/>
      <w:marBottom w:val="0"/>
      <w:divBdr>
        <w:top w:val="none" w:sz="0" w:space="0" w:color="auto"/>
        <w:left w:val="none" w:sz="0" w:space="0" w:color="auto"/>
        <w:bottom w:val="none" w:sz="0" w:space="0" w:color="auto"/>
        <w:right w:val="none" w:sz="0" w:space="0" w:color="auto"/>
      </w:divBdr>
    </w:div>
    <w:div w:id="1182205171">
      <w:bodyDiv w:val="1"/>
      <w:marLeft w:val="0"/>
      <w:marRight w:val="0"/>
      <w:marTop w:val="0"/>
      <w:marBottom w:val="0"/>
      <w:divBdr>
        <w:top w:val="none" w:sz="0" w:space="0" w:color="auto"/>
        <w:left w:val="none" w:sz="0" w:space="0" w:color="auto"/>
        <w:bottom w:val="none" w:sz="0" w:space="0" w:color="auto"/>
        <w:right w:val="none" w:sz="0" w:space="0" w:color="auto"/>
      </w:divBdr>
    </w:div>
    <w:div w:id="1201477173">
      <w:bodyDiv w:val="1"/>
      <w:marLeft w:val="0"/>
      <w:marRight w:val="0"/>
      <w:marTop w:val="0"/>
      <w:marBottom w:val="0"/>
      <w:divBdr>
        <w:top w:val="none" w:sz="0" w:space="0" w:color="auto"/>
        <w:left w:val="none" w:sz="0" w:space="0" w:color="auto"/>
        <w:bottom w:val="none" w:sz="0" w:space="0" w:color="auto"/>
        <w:right w:val="none" w:sz="0" w:space="0" w:color="auto"/>
      </w:divBdr>
    </w:div>
    <w:div w:id="1218590221">
      <w:bodyDiv w:val="1"/>
      <w:marLeft w:val="0"/>
      <w:marRight w:val="0"/>
      <w:marTop w:val="0"/>
      <w:marBottom w:val="0"/>
      <w:divBdr>
        <w:top w:val="none" w:sz="0" w:space="0" w:color="auto"/>
        <w:left w:val="none" w:sz="0" w:space="0" w:color="auto"/>
        <w:bottom w:val="none" w:sz="0" w:space="0" w:color="auto"/>
        <w:right w:val="none" w:sz="0" w:space="0" w:color="auto"/>
      </w:divBdr>
    </w:div>
    <w:div w:id="1273364628">
      <w:bodyDiv w:val="1"/>
      <w:marLeft w:val="0"/>
      <w:marRight w:val="0"/>
      <w:marTop w:val="0"/>
      <w:marBottom w:val="0"/>
      <w:divBdr>
        <w:top w:val="none" w:sz="0" w:space="0" w:color="auto"/>
        <w:left w:val="none" w:sz="0" w:space="0" w:color="auto"/>
        <w:bottom w:val="none" w:sz="0" w:space="0" w:color="auto"/>
        <w:right w:val="none" w:sz="0" w:space="0" w:color="auto"/>
      </w:divBdr>
    </w:div>
    <w:div w:id="1329138771">
      <w:bodyDiv w:val="1"/>
      <w:marLeft w:val="0"/>
      <w:marRight w:val="0"/>
      <w:marTop w:val="0"/>
      <w:marBottom w:val="0"/>
      <w:divBdr>
        <w:top w:val="none" w:sz="0" w:space="0" w:color="auto"/>
        <w:left w:val="none" w:sz="0" w:space="0" w:color="auto"/>
        <w:bottom w:val="none" w:sz="0" w:space="0" w:color="auto"/>
        <w:right w:val="none" w:sz="0" w:space="0" w:color="auto"/>
      </w:divBdr>
    </w:div>
    <w:div w:id="1374889147">
      <w:bodyDiv w:val="1"/>
      <w:marLeft w:val="0"/>
      <w:marRight w:val="0"/>
      <w:marTop w:val="0"/>
      <w:marBottom w:val="0"/>
      <w:divBdr>
        <w:top w:val="none" w:sz="0" w:space="0" w:color="auto"/>
        <w:left w:val="none" w:sz="0" w:space="0" w:color="auto"/>
        <w:bottom w:val="none" w:sz="0" w:space="0" w:color="auto"/>
        <w:right w:val="none" w:sz="0" w:space="0" w:color="auto"/>
      </w:divBdr>
    </w:div>
    <w:div w:id="1375230610">
      <w:bodyDiv w:val="1"/>
      <w:marLeft w:val="0"/>
      <w:marRight w:val="0"/>
      <w:marTop w:val="0"/>
      <w:marBottom w:val="0"/>
      <w:divBdr>
        <w:top w:val="none" w:sz="0" w:space="0" w:color="auto"/>
        <w:left w:val="none" w:sz="0" w:space="0" w:color="auto"/>
        <w:bottom w:val="none" w:sz="0" w:space="0" w:color="auto"/>
        <w:right w:val="none" w:sz="0" w:space="0" w:color="auto"/>
      </w:divBdr>
    </w:div>
    <w:div w:id="1376194703">
      <w:bodyDiv w:val="1"/>
      <w:marLeft w:val="0"/>
      <w:marRight w:val="0"/>
      <w:marTop w:val="0"/>
      <w:marBottom w:val="0"/>
      <w:divBdr>
        <w:top w:val="none" w:sz="0" w:space="0" w:color="auto"/>
        <w:left w:val="none" w:sz="0" w:space="0" w:color="auto"/>
        <w:bottom w:val="none" w:sz="0" w:space="0" w:color="auto"/>
        <w:right w:val="none" w:sz="0" w:space="0" w:color="auto"/>
      </w:divBdr>
    </w:div>
    <w:div w:id="1390808830">
      <w:bodyDiv w:val="1"/>
      <w:marLeft w:val="0"/>
      <w:marRight w:val="0"/>
      <w:marTop w:val="0"/>
      <w:marBottom w:val="0"/>
      <w:divBdr>
        <w:top w:val="none" w:sz="0" w:space="0" w:color="auto"/>
        <w:left w:val="none" w:sz="0" w:space="0" w:color="auto"/>
        <w:bottom w:val="none" w:sz="0" w:space="0" w:color="auto"/>
        <w:right w:val="none" w:sz="0" w:space="0" w:color="auto"/>
      </w:divBdr>
    </w:div>
    <w:div w:id="1403219412">
      <w:bodyDiv w:val="1"/>
      <w:marLeft w:val="0"/>
      <w:marRight w:val="0"/>
      <w:marTop w:val="0"/>
      <w:marBottom w:val="0"/>
      <w:divBdr>
        <w:top w:val="none" w:sz="0" w:space="0" w:color="auto"/>
        <w:left w:val="none" w:sz="0" w:space="0" w:color="auto"/>
        <w:bottom w:val="none" w:sz="0" w:space="0" w:color="auto"/>
        <w:right w:val="none" w:sz="0" w:space="0" w:color="auto"/>
      </w:divBdr>
    </w:div>
    <w:div w:id="1404185027">
      <w:bodyDiv w:val="1"/>
      <w:marLeft w:val="0"/>
      <w:marRight w:val="0"/>
      <w:marTop w:val="0"/>
      <w:marBottom w:val="0"/>
      <w:divBdr>
        <w:top w:val="none" w:sz="0" w:space="0" w:color="auto"/>
        <w:left w:val="none" w:sz="0" w:space="0" w:color="auto"/>
        <w:bottom w:val="none" w:sz="0" w:space="0" w:color="auto"/>
        <w:right w:val="none" w:sz="0" w:space="0" w:color="auto"/>
      </w:divBdr>
    </w:div>
    <w:div w:id="1405571318">
      <w:bodyDiv w:val="1"/>
      <w:marLeft w:val="0"/>
      <w:marRight w:val="0"/>
      <w:marTop w:val="0"/>
      <w:marBottom w:val="0"/>
      <w:divBdr>
        <w:top w:val="none" w:sz="0" w:space="0" w:color="auto"/>
        <w:left w:val="none" w:sz="0" w:space="0" w:color="auto"/>
        <w:bottom w:val="none" w:sz="0" w:space="0" w:color="auto"/>
        <w:right w:val="none" w:sz="0" w:space="0" w:color="auto"/>
      </w:divBdr>
    </w:div>
    <w:div w:id="1409422675">
      <w:bodyDiv w:val="1"/>
      <w:marLeft w:val="0"/>
      <w:marRight w:val="0"/>
      <w:marTop w:val="0"/>
      <w:marBottom w:val="0"/>
      <w:divBdr>
        <w:top w:val="none" w:sz="0" w:space="0" w:color="auto"/>
        <w:left w:val="none" w:sz="0" w:space="0" w:color="auto"/>
        <w:bottom w:val="none" w:sz="0" w:space="0" w:color="auto"/>
        <w:right w:val="none" w:sz="0" w:space="0" w:color="auto"/>
      </w:divBdr>
    </w:div>
    <w:div w:id="1429034591">
      <w:bodyDiv w:val="1"/>
      <w:marLeft w:val="0"/>
      <w:marRight w:val="0"/>
      <w:marTop w:val="0"/>
      <w:marBottom w:val="0"/>
      <w:divBdr>
        <w:top w:val="none" w:sz="0" w:space="0" w:color="auto"/>
        <w:left w:val="none" w:sz="0" w:space="0" w:color="auto"/>
        <w:bottom w:val="none" w:sz="0" w:space="0" w:color="auto"/>
        <w:right w:val="none" w:sz="0" w:space="0" w:color="auto"/>
      </w:divBdr>
    </w:div>
    <w:div w:id="1450709949">
      <w:bodyDiv w:val="1"/>
      <w:marLeft w:val="0"/>
      <w:marRight w:val="0"/>
      <w:marTop w:val="0"/>
      <w:marBottom w:val="0"/>
      <w:divBdr>
        <w:top w:val="none" w:sz="0" w:space="0" w:color="auto"/>
        <w:left w:val="none" w:sz="0" w:space="0" w:color="auto"/>
        <w:bottom w:val="none" w:sz="0" w:space="0" w:color="auto"/>
        <w:right w:val="none" w:sz="0" w:space="0" w:color="auto"/>
      </w:divBdr>
    </w:div>
    <w:div w:id="1475757126">
      <w:bodyDiv w:val="1"/>
      <w:marLeft w:val="0"/>
      <w:marRight w:val="0"/>
      <w:marTop w:val="0"/>
      <w:marBottom w:val="0"/>
      <w:divBdr>
        <w:top w:val="none" w:sz="0" w:space="0" w:color="auto"/>
        <w:left w:val="none" w:sz="0" w:space="0" w:color="auto"/>
        <w:bottom w:val="none" w:sz="0" w:space="0" w:color="auto"/>
        <w:right w:val="none" w:sz="0" w:space="0" w:color="auto"/>
      </w:divBdr>
    </w:div>
    <w:div w:id="1489907505">
      <w:bodyDiv w:val="1"/>
      <w:marLeft w:val="0"/>
      <w:marRight w:val="0"/>
      <w:marTop w:val="0"/>
      <w:marBottom w:val="0"/>
      <w:divBdr>
        <w:top w:val="none" w:sz="0" w:space="0" w:color="auto"/>
        <w:left w:val="none" w:sz="0" w:space="0" w:color="auto"/>
        <w:bottom w:val="none" w:sz="0" w:space="0" w:color="auto"/>
        <w:right w:val="none" w:sz="0" w:space="0" w:color="auto"/>
      </w:divBdr>
    </w:div>
    <w:div w:id="1512448939">
      <w:bodyDiv w:val="1"/>
      <w:marLeft w:val="0"/>
      <w:marRight w:val="0"/>
      <w:marTop w:val="0"/>
      <w:marBottom w:val="0"/>
      <w:divBdr>
        <w:top w:val="none" w:sz="0" w:space="0" w:color="auto"/>
        <w:left w:val="none" w:sz="0" w:space="0" w:color="auto"/>
        <w:bottom w:val="none" w:sz="0" w:space="0" w:color="auto"/>
        <w:right w:val="none" w:sz="0" w:space="0" w:color="auto"/>
      </w:divBdr>
    </w:div>
    <w:div w:id="1598979741">
      <w:bodyDiv w:val="1"/>
      <w:marLeft w:val="0"/>
      <w:marRight w:val="0"/>
      <w:marTop w:val="0"/>
      <w:marBottom w:val="0"/>
      <w:divBdr>
        <w:top w:val="none" w:sz="0" w:space="0" w:color="auto"/>
        <w:left w:val="none" w:sz="0" w:space="0" w:color="auto"/>
        <w:bottom w:val="none" w:sz="0" w:space="0" w:color="auto"/>
        <w:right w:val="none" w:sz="0" w:space="0" w:color="auto"/>
      </w:divBdr>
    </w:div>
    <w:div w:id="1607035585">
      <w:bodyDiv w:val="1"/>
      <w:marLeft w:val="0"/>
      <w:marRight w:val="0"/>
      <w:marTop w:val="0"/>
      <w:marBottom w:val="0"/>
      <w:divBdr>
        <w:top w:val="none" w:sz="0" w:space="0" w:color="auto"/>
        <w:left w:val="none" w:sz="0" w:space="0" w:color="auto"/>
        <w:bottom w:val="none" w:sz="0" w:space="0" w:color="auto"/>
        <w:right w:val="none" w:sz="0" w:space="0" w:color="auto"/>
      </w:divBdr>
    </w:div>
    <w:div w:id="1617902366">
      <w:bodyDiv w:val="1"/>
      <w:marLeft w:val="0"/>
      <w:marRight w:val="0"/>
      <w:marTop w:val="0"/>
      <w:marBottom w:val="0"/>
      <w:divBdr>
        <w:top w:val="none" w:sz="0" w:space="0" w:color="auto"/>
        <w:left w:val="none" w:sz="0" w:space="0" w:color="auto"/>
        <w:bottom w:val="none" w:sz="0" w:space="0" w:color="auto"/>
        <w:right w:val="none" w:sz="0" w:space="0" w:color="auto"/>
      </w:divBdr>
    </w:div>
    <w:div w:id="1620256888">
      <w:bodyDiv w:val="1"/>
      <w:marLeft w:val="0"/>
      <w:marRight w:val="0"/>
      <w:marTop w:val="0"/>
      <w:marBottom w:val="0"/>
      <w:divBdr>
        <w:top w:val="none" w:sz="0" w:space="0" w:color="auto"/>
        <w:left w:val="none" w:sz="0" w:space="0" w:color="auto"/>
        <w:bottom w:val="none" w:sz="0" w:space="0" w:color="auto"/>
        <w:right w:val="none" w:sz="0" w:space="0" w:color="auto"/>
      </w:divBdr>
    </w:div>
    <w:div w:id="1638488591">
      <w:bodyDiv w:val="1"/>
      <w:marLeft w:val="0"/>
      <w:marRight w:val="0"/>
      <w:marTop w:val="0"/>
      <w:marBottom w:val="0"/>
      <w:divBdr>
        <w:top w:val="none" w:sz="0" w:space="0" w:color="auto"/>
        <w:left w:val="none" w:sz="0" w:space="0" w:color="auto"/>
        <w:bottom w:val="none" w:sz="0" w:space="0" w:color="auto"/>
        <w:right w:val="none" w:sz="0" w:space="0" w:color="auto"/>
      </w:divBdr>
    </w:div>
    <w:div w:id="1641425573">
      <w:bodyDiv w:val="1"/>
      <w:marLeft w:val="0"/>
      <w:marRight w:val="0"/>
      <w:marTop w:val="0"/>
      <w:marBottom w:val="0"/>
      <w:divBdr>
        <w:top w:val="none" w:sz="0" w:space="0" w:color="auto"/>
        <w:left w:val="none" w:sz="0" w:space="0" w:color="auto"/>
        <w:bottom w:val="none" w:sz="0" w:space="0" w:color="auto"/>
        <w:right w:val="none" w:sz="0" w:space="0" w:color="auto"/>
      </w:divBdr>
    </w:div>
    <w:div w:id="1643542422">
      <w:bodyDiv w:val="1"/>
      <w:marLeft w:val="0"/>
      <w:marRight w:val="0"/>
      <w:marTop w:val="0"/>
      <w:marBottom w:val="0"/>
      <w:divBdr>
        <w:top w:val="none" w:sz="0" w:space="0" w:color="auto"/>
        <w:left w:val="none" w:sz="0" w:space="0" w:color="auto"/>
        <w:bottom w:val="none" w:sz="0" w:space="0" w:color="auto"/>
        <w:right w:val="none" w:sz="0" w:space="0" w:color="auto"/>
      </w:divBdr>
    </w:div>
    <w:div w:id="1652758709">
      <w:bodyDiv w:val="1"/>
      <w:marLeft w:val="0"/>
      <w:marRight w:val="0"/>
      <w:marTop w:val="0"/>
      <w:marBottom w:val="0"/>
      <w:divBdr>
        <w:top w:val="none" w:sz="0" w:space="0" w:color="auto"/>
        <w:left w:val="none" w:sz="0" w:space="0" w:color="auto"/>
        <w:bottom w:val="none" w:sz="0" w:space="0" w:color="auto"/>
        <w:right w:val="none" w:sz="0" w:space="0" w:color="auto"/>
      </w:divBdr>
    </w:div>
    <w:div w:id="1668946487">
      <w:bodyDiv w:val="1"/>
      <w:marLeft w:val="0"/>
      <w:marRight w:val="0"/>
      <w:marTop w:val="0"/>
      <w:marBottom w:val="0"/>
      <w:divBdr>
        <w:top w:val="none" w:sz="0" w:space="0" w:color="auto"/>
        <w:left w:val="none" w:sz="0" w:space="0" w:color="auto"/>
        <w:bottom w:val="none" w:sz="0" w:space="0" w:color="auto"/>
        <w:right w:val="none" w:sz="0" w:space="0" w:color="auto"/>
      </w:divBdr>
    </w:div>
    <w:div w:id="1677147514">
      <w:bodyDiv w:val="1"/>
      <w:marLeft w:val="0"/>
      <w:marRight w:val="0"/>
      <w:marTop w:val="0"/>
      <w:marBottom w:val="0"/>
      <w:divBdr>
        <w:top w:val="none" w:sz="0" w:space="0" w:color="auto"/>
        <w:left w:val="none" w:sz="0" w:space="0" w:color="auto"/>
        <w:bottom w:val="none" w:sz="0" w:space="0" w:color="auto"/>
        <w:right w:val="none" w:sz="0" w:space="0" w:color="auto"/>
      </w:divBdr>
    </w:div>
    <w:div w:id="1686204643">
      <w:bodyDiv w:val="1"/>
      <w:marLeft w:val="0"/>
      <w:marRight w:val="0"/>
      <w:marTop w:val="0"/>
      <w:marBottom w:val="0"/>
      <w:divBdr>
        <w:top w:val="none" w:sz="0" w:space="0" w:color="auto"/>
        <w:left w:val="none" w:sz="0" w:space="0" w:color="auto"/>
        <w:bottom w:val="none" w:sz="0" w:space="0" w:color="auto"/>
        <w:right w:val="none" w:sz="0" w:space="0" w:color="auto"/>
      </w:divBdr>
    </w:div>
    <w:div w:id="1698582659">
      <w:bodyDiv w:val="1"/>
      <w:marLeft w:val="0"/>
      <w:marRight w:val="0"/>
      <w:marTop w:val="0"/>
      <w:marBottom w:val="0"/>
      <w:divBdr>
        <w:top w:val="none" w:sz="0" w:space="0" w:color="auto"/>
        <w:left w:val="none" w:sz="0" w:space="0" w:color="auto"/>
        <w:bottom w:val="none" w:sz="0" w:space="0" w:color="auto"/>
        <w:right w:val="none" w:sz="0" w:space="0" w:color="auto"/>
      </w:divBdr>
    </w:div>
    <w:div w:id="1700013609">
      <w:bodyDiv w:val="1"/>
      <w:marLeft w:val="0"/>
      <w:marRight w:val="0"/>
      <w:marTop w:val="0"/>
      <w:marBottom w:val="0"/>
      <w:divBdr>
        <w:top w:val="none" w:sz="0" w:space="0" w:color="auto"/>
        <w:left w:val="none" w:sz="0" w:space="0" w:color="auto"/>
        <w:bottom w:val="none" w:sz="0" w:space="0" w:color="auto"/>
        <w:right w:val="none" w:sz="0" w:space="0" w:color="auto"/>
      </w:divBdr>
    </w:div>
    <w:div w:id="1708682453">
      <w:bodyDiv w:val="1"/>
      <w:marLeft w:val="0"/>
      <w:marRight w:val="0"/>
      <w:marTop w:val="0"/>
      <w:marBottom w:val="0"/>
      <w:divBdr>
        <w:top w:val="none" w:sz="0" w:space="0" w:color="auto"/>
        <w:left w:val="none" w:sz="0" w:space="0" w:color="auto"/>
        <w:bottom w:val="none" w:sz="0" w:space="0" w:color="auto"/>
        <w:right w:val="none" w:sz="0" w:space="0" w:color="auto"/>
      </w:divBdr>
    </w:div>
    <w:div w:id="1709065664">
      <w:bodyDiv w:val="1"/>
      <w:marLeft w:val="0"/>
      <w:marRight w:val="0"/>
      <w:marTop w:val="0"/>
      <w:marBottom w:val="0"/>
      <w:divBdr>
        <w:top w:val="none" w:sz="0" w:space="0" w:color="auto"/>
        <w:left w:val="none" w:sz="0" w:space="0" w:color="auto"/>
        <w:bottom w:val="none" w:sz="0" w:space="0" w:color="auto"/>
        <w:right w:val="none" w:sz="0" w:space="0" w:color="auto"/>
      </w:divBdr>
    </w:div>
    <w:div w:id="1711801542">
      <w:bodyDiv w:val="1"/>
      <w:marLeft w:val="0"/>
      <w:marRight w:val="0"/>
      <w:marTop w:val="0"/>
      <w:marBottom w:val="0"/>
      <w:divBdr>
        <w:top w:val="none" w:sz="0" w:space="0" w:color="auto"/>
        <w:left w:val="none" w:sz="0" w:space="0" w:color="auto"/>
        <w:bottom w:val="none" w:sz="0" w:space="0" w:color="auto"/>
        <w:right w:val="none" w:sz="0" w:space="0" w:color="auto"/>
      </w:divBdr>
    </w:div>
    <w:div w:id="1720670819">
      <w:bodyDiv w:val="1"/>
      <w:marLeft w:val="0"/>
      <w:marRight w:val="0"/>
      <w:marTop w:val="0"/>
      <w:marBottom w:val="0"/>
      <w:divBdr>
        <w:top w:val="none" w:sz="0" w:space="0" w:color="auto"/>
        <w:left w:val="none" w:sz="0" w:space="0" w:color="auto"/>
        <w:bottom w:val="none" w:sz="0" w:space="0" w:color="auto"/>
        <w:right w:val="none" w:sz="0" w:space="0" w:color="auto"/>
      </w:divBdr>
    </w:div>
    <w:div w:id="1730692301">
      <w:bodyDiv w:val="1"/>
      <w:marLeft w:val="0"/>
      <w:marRight w:val="0"/>
      <w:marTop w:val="0"/>
      <w:marBottom w:val="0"/>
      <w:divBdr>
        <w:top w:val="none" w:sz="0" w:space="0" w:color="auto"/>
        <w:left w:val="none" w:sz="0" w:space="0" w:color="auto"/>
        <w:bottom w:val="none" w:sz="0" w:space="0" w:color="auto"/>
        <w:right w:val="none" w:sz="0" w:space="0" w:color="auto"/>
      </w:divBdr>
    </w:div>
    <w:div w:id="1732656103">
      <w:bodyDiv w:val="1"/>
      <w:marLeft w:val="0"/>
      <w:marRight w:val="0"/>
      <w:marTop w:val="0"/>
      <w:marBottom w:val="0"/>
      <w:divBdr>
        <w:top w:val="none" w:sz="0" w:space="0" w:color="auto"/>
        <w:left w:val="none" w:sz="0" w:space="0" w:color="auto"/>
        <w:bottom w:val="none" w:sz="0" w:space="0" w:color="auto"/>
        <w:right w:val="none" w:sz="0" w:space="0" w:color="auto"/>
      </w:divBdr>
    </w:div>
    <w:div w:id="1744832239">
      <w:bodyDiv w:val="1"/>
      <w:marLeft w:val="0"/>
      <w:marRight w:val="0"/>
      <w:marTop w:val="0"/>
      <w:marBottom w:val="0"/>
      <w:divBdr>
        <w:top w:val="none" w:sz="0" w:space="0" w:color="auto"/>
        <w:left w:val="none" w:sz="0" w:space="0" w:color="auto"/>
        <w:bottom w:val="none" w:sz="0" w:space="0" w:color="auto"/>
        <w:right w:val="none" w:sz="0" w:space="0" w:color="auto"/>
      </w:divBdr>
    </w:div>
    <w:div w:id="1765422673">
      <w:bodyDiv w:val="1"/>
      <w:marLeft w:val="0"/>
      <w:marRight w:val="0"/>
      <w:marTop w:val="0"/>
      <w:marBottom w:val="0"/>
      <w:divBdr>
        <w:top w:val="none" w:sz="0" w:space="0" w:color="auto"/>
        <w:left w:val="none" w:sz="0" w:space="0" w:color="auto"/>
        <w:bottom w:val="none" w:sz="0" w:space="0" w:color="auto"/>
        <w:right w:val="none" w:sz="0" w:space="0" w:color="auto"/>
      </w:divBdr>
    </w:div>
    <w:div w:id="1799951875">
      <w:bodyDiv w:val="1"/>
      <w:marLeft w:val="0"/>
      <w:marRight w:val="0"/>
      <w:marTop w:val="0"/>
      <w:marBottom w:val="0"/>
      <w:divBdr>
        <w:top w:val="none" w:sz="0" w:space="0" w:color="auto"/>
        <w:left w:val="none" w:sz="0" w:space="0" w:color="auto"/>
        <w:bottom w:val="none" w:sz="0" w:space="0" w:color="auto"/>
        <w:right w:val="none" w:sz="0" w:space="0" w:color="auto"/>
      </w:divBdr>
    </w:div>
    <w:div w:id="1820415381">
      <w:bodyDiv w:val="1"/>
      <w:marLeft w:val="0"/>
      <w:marRight w:val="0"/>
      <w:marTop w:val="0"/>
      <w:marBottom w:val="0"/>
      <w:divBdr>
        <w:top w:val="none" w:sz="0" w:space="0" w:color="auto"/>
        <w:left w:val="none" w:sz="0" w:space="0" w:color="auto"/>
        <w:bottom w:val="none" w:sz="0" w:space="0" w:color="auto"/>
        <w:right w:val="none" w:sz="0" w:space="0" w:color="auto"/>
      </w:divBdr>
    </w:div>
    <w:div w:id="1837257713">
      <w:bodyDiv w:val="1"/>
      <w:marLeft w:val="0"/>
      <w:marRight w:val="0"/>
      <w:marTop w:val="0"/>
      <w:marBottom w:val="0"/>
      <w:divBdr>
        <w:top w:val="none" w:sz="0" w:space="0" w:color="auto"/>
        <w:left w:val="none" w:sz="0" w:space="0" w:color="auto"/>
        <w:bottom w:val="none" w:sz="0" w:space="0" w:color="auto"/>
        <w:right w:val="none" w:sz="0" w:space="0" w:color="auto"/>
      </w:divBdr>
    </w:div>
    <w:div w:id="1879052547">
      <w:bodyDiv w:val="1"/>
      <w:marLeft w:val="0"/>
      <w:marRight w:val="0"/>
      <w:marTop w:val="0"/>
      <w:marBottom w:val="0"/>
      <w:divBdr>
        <w:top w:val="none" w:sz="0" w:space="0" w:color="auto"/>
        <w:left w:val="none" w:sz="0" w:space="0" w:color="auto"/>
        <w:bottom w:val="none" w:sz="0" w:space="0" w:color="auto"/>
        <w:right w:val="none" w:sz="0" w:space="0" w:color="auto"/>
      </w:divBdr>
    </w:div>
    <w:div w:id="1881277984">
      <w:bodyDiv w:val="1"/>
      <w:marLeft w:val="0"/>
      <w:marRight w:val="0"/>
      <w:marTop w:val="0"/>
      <w:marBottom w:val="0"/>
      <w:divBdr>
        <w:top w:val="none" w:sz="0" w:space="0" w:color="auto"/>
        <w:left w:val="none" w:sz="0" w:space="0" w:color="auto"/>
        <w:bottom w:val="none" w:sz="0" w:space="0" w:color="auto"/>
        <w:right w:val="none" w:sz="0" w:space="0" w:color="auto"/>
      </w:divBdr>
    </w:div>
    <w:div w:id="1907836480">
      <w:bodyDiv w:val="1"/>
      <w:marLeft w:val="0"/>
      <w:marRight w:val="0"/>
      <w:marTop w:val="0"/>
      <w:marBottom w:val="0"/>
      <w:divBdr>
        <w:top w:val="none" w:sz="0" w:space="0" w:color="auto"/>
        <w:left w:val="none" w:sz="0" w:space="0" w:color="auto"/>
        <w:bottom w:val="none" w:sz="0" w:space="0" w:color="auto"/>
        <w:right w:val="none" w:sz="0" w:space="0" w:color="auto"/>
      </w:divBdr>
    </w:div>
    <w:div w:id="1942182334">
      <w:bodyDiv w:val="1"/>
      <w:marLeft w:val="0"/>
      <w:marRight w:val="0"/>
      <w:marTop w:val="0"/>
      <w:marBottom w:val="0"/>
      <w:divBdr>
        <w:top w:val="none" w:sz="0" w:space="0" w:color="auto"/>
        <w:left w:val="none" w:sz="0" w:space="0" w:color="auto"/>
        <w:bottom w:val="none" w:sz="0" w:space="0" w:color="auto"/>
        <w:right w:val="none" w:sz="0" w:space="0" w:color="auto"/>
      </w:divBdr>
    </w:div>
    <w:div w:id="1960213113">
      <w:bodyDiv w:val="1"/>
      <w:marLeft w:val="0"/>
      <w:marRight w:val="0"/>
      <w:marTop w:val="0"/>
      <w:marBottom w:val="0"/>
      <w:divBdr>
        <w:top w:val="none" w:sz="0" w:space="0" w:color="auto"/>
        <w:left w:val="none" w:sz="0" w:space="0" w:color="auto"/>
        <w:bottom w:val="none" w:sz="0" w:space="0" w:color="auto"/>
        <w:right w:val="none" w:sz="0" w:space="0" w:color="auto"/>
      </w:divBdr>
    </w:div>
    <w:div w:id="1961035414">
      <w:bodyDiv w:val="1"/>
      <w:marLeft w:val="0"/>
      <w:marRight w:val="0"/>
      <w:marTop w:val="0"/>
      <w:marBottom w:val="0"/>
      <w:divBdr>
        <w:top w:val="none" w:sz="0" w:space="0" w:color="auto"/>
        <w:left w:val="none" w:sz="0" w:space="0" w:color="auto"/>
        <w:bottom w:val="none" w:sz="0" w:space="0" w:color="auto"/>
        <w:right w:val="none" w:sz="0" w:space="0" w:color="auto"/>
      </w:divBdr>
    </w:div>
    <w:div w:id="1962609259">
      <w:bodyDiv w:val="1"/>
      <w:marLeft w:val="0"/>
      <w:marRight w:val="0"/>
      <w:marTop w:val="0"/>
      <w:marBottom w:val="0"/>
      <w:divBdr>
        <w:top w:val="none" w:sz="0" w:space="0" w:color="auto"/>
        <w:left w:val="none" w:sz="0" w:space="0" w:color="auto"/>
        <w:bottom w:val="none" w:sz="0" w:space="0" w:color="auto"/>
        <w:right w:val="none" w:sz="0" w:space="0" w:color="auto"/>
      </w:divBdr>
    </w:div>
    <w:div w:id="1970431748">
      <w:bodyDiv w:val="1"/>
      <w:marLeft w:val="0"/>
      <w:marRight w:val="0"/>
      <w:marTop w:val="0"/>
      <w:marBottom w:val="0"/>
      <w:divBdr>
        <w:top w:val="none" w:sz="0" w:space="0" w:color="auto"/>
        <w:left w:val="none" w:sz="0" w:space="0" w:color="auto"/>
        <w:bottom w:val="none" w:sz="0" w:space="0" w:color="auto"/>
        <w:right w:val="none" w:sz="0" w:space="0" w:color="auto"/>
      </w:divBdr>
    </w:div>
    <w:div w:id="1977448575">
      <w:bodyDiv w:val="1"/>
      <w:marLeft w:val="0"/>
      <w:marRight w:val="0"/>
      <w:marTop w:val="0"/>
      <w:marBottom w:val="0"/>
      <w:divBdr>
        <w:top w:val="none" w:sz="0" w:space="0" w:color="auto"/>
        <w:left w:val="none" w:sz="0" w:space="0" w:color="auto"/>
        <w:bottom w:val="none" w:sz="0" w:space="0" w:color="auto"/>
        <w:right w:val="none" w:sz="0" w:space="0" w:color="auto"/>
      </w:divBdr>
    </w:div>
    <w:div w:id="1981494146">
      <w:bodyDiv w:val="1"/>
      <w:marLeft w:val="0"/>
      <w:marRight w:val="0"/>
      <w:marTop w:val="0"/>
      <w:marBottom w:val="0"/>
      <w:divBdr>
        <w:top w:val="none" w:sz="0" w:space="0" w:color="auto"/>
        <w:left w:val="none" w:sz="0" w:space="0" w:color="auto"/>
        <w:bottom w:val="none" w:sz="0" w:space="0" w:color="auto"/>
        <w:right w:val="none" w:sz="0" w:space="0" w:color="auto"/>
      </w:divBdr>
    </w:div>
    <w:div w:id="2029792596">
      <w:bodyDiv w:val="1"/>
      <w:marLeft w:val="0"/>
      <w:marRight w:val="0"/>
      <w:marTop w:val="0"/>
      <w:marBottom w:val="0"/>
      <w:divBdr>
        <w:top w:val="none" w:sz="0" w:space="0" w:color="auto"/>
        <w:left w:val="none" w:sz="0" w:space="0" w:color="auto"/>
        <w:bottom w:val="none" w:sz="0" w:space="0" w:color="auto"/>
        <w:right w:val="none" w:sz="0" w:space="0" w:color="auto"/>
      </w:divBdr>
    </w:div>
    <w:div w:id="2037659289">
      <w:bodyDiv w:val="1"/>
      <w:marLeft w:val="0"/>
      <w:marRight w:val="0"/>
      <w:marTop w:val="0"/>
      <w:marBottom w:val="0"/>
      <w:divBdr>
        <w:top w:val="none" w:sz="0" w:space="0" w:color="auto"/>
        <w:left w:val="none" w:sz="0" w:space="0" w:color="auto"/>
        <w:bottom w:val="none" w:sz="0" w:space="0" w:color="auto"/>
        <w:right w:val="none" w:sz="0" w:space="0" w:color="auto"/>
      </w:divBdr>
    </w:div>
    <w:div w:id="2055078403">
      <w:bodyDiv w:val="1"/>
      <w:marLeft w:val="0"/>
      <w:marRight w:val="0"/>
      <w:marTop w:val="0"/>
      <w:marBottom w:val="0"/>
      <w:divBdr>
        <w:top w:val="none" w:sz="0" w:space="0" w:color="auto"/>
        <w:left w:val="none" w:sz="0" w:space="0" w:color="auto"/>
        <w:bottom w:val="none" w:sz="0" w:space="0" w:color="auto"/>
        <w:right w:val="none" w:sz="0" w:space="0" w:color="auto"/>
      </w:divBdr>
    </w:div>
    <w:div w:id="2055888491">
      <w:bodyDiv w:val="1"/>
      <w:marLeft w:val="0"/>
      <w:marRight w:val="0"/>
      <w:marTop w:val="0"/>
      <w:marBottom w:val="0"/>
      <w:divBdr>
        <w:top w:val="none" w:sz="0" w:space="0" w:color="auto"/>
        <w:left w:val="none" w:sz="0" w:space="0" w:color="auto"/>
        <w:bottom w:val="none" w:sz="0" w:space="0" w:color="auto"/>
        <w:right w:val="none" w:sz="0" w:space="0" w:color="auto"/>
      </w:divBdr>
    </w:div>
    <w:div w:id="2072194524">
      <w:bodyDiv w:val="1"/>
      <w:marLeft w:val="0"/>
      <w:marRight w:val="0"/>
      <w:marTop w:val="0"/>
      <w:marBottom w:val="0"/>
      <w:divBdr>
        <w:top w:val="none" w:sz="0" w:space="0" w:color="auto"/>
        <w:left w:val="none" w:sz="0" w:space="0" w:color="auto"/>
        <w:bottom w:val="none" w:sz="0" w:space="0" w:color="auto"/>
        <w:right w:val="none" w:sz="0" w:space="0" w:color="auto"/>
      </w:divBdr>
    </w:div>
    <w:div w:id="2097893574">
      <w:bodyDiv w:val="1"/>
      <w:marLeft w:val="0"/>
      <w:marRight w:val="0"/>
      <w:marTop w:val="0"/>
      <w:marBottom w:val="0"/>
      <w:divBdr>
        <w:top w:val="none" w:sz="0" w:space="0" w:color="auto"/>
        <w:left w:val="none" w:sz="0" w:space="0" w:color="auto"/>
        <w:bottom w:val="none" w:sz="0" w:space="0" w:color="auto"/>
        <w:right w:val="none" w:sz="0" w:space="0" w:color="auto"/>
      </w:divBdr>
    </w:div>
    <w:div w:id="2136364144">
      <w:bodyDiv w:val="1"/>
      <w:marLeft w:val="0"/>
      <w:marRight w:val="0"/>
      <w:marTop w:val="0"/>
      <w:marBottom w:val="0"/>
      <w:divBdr>
        <w:top w:val="none" w:sz="0" w:space="0" w:color="auto"/>
        <w:left w:val="none" w:sz="0" w:space="0" w:color="auto"/>
        <w:bottom w:val="none" w:sz="0" w:space="0" w:color="auto"/>
        <w:right w:val="none" w:sz="0" w:space="0" w:color="auto"/>
      </w:divBdr>
    </w:div>
    <w:div w:id="2141341759">
      <w:bodyDiv w:val="1"/>
      <w:marLeft w:val="0"/>
      <w:marRight w:val="0"/>
      <w:marTop w:val="0"/>
      <w:marBottom w:val="0"/>
      <w:divBdr>
        <w:top w:val="none" w:sz="0" w:space="0" w:color="auto"/>
        <w:left w:val="none" w:sz="0" w:space="0" w:color="auto"/>
        <w:bottom w:val="none" w:sz="0" w:space="0" w:color="auto"/>
        <w:right w:val="none" w:sz="0" w:space="0" w:color="auto"/>
      </w:divBdr>
    </w:div>
    <w:div w:id="2141997605">
      <w:bodyDiv w:val="1"/>
      <w:marLeft w:val="0"/>
      <w:marRight w:val="0"/>
      <w:marTop w:val="0"/>
      <w:marBottom w:val="0"/>
      <w:divBdr>
        <w:top w:val="none" w:sz="0" w:space="0" w:color="auto"/>
        <w:left w:val="none" w:sz="0" w:space="0" w:color="auto"/>
        <w:bottom w:val="none" w:sz="0" w:space="0" w:color="auto"/>
        <w:right w:val="none" w:sz="0" w:space="0" w:color="auto"/>
      </w:divBdr>
    </w:div>
    <w:div w:id="2143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mosir.radom.pl/" TargetMode="External"/><Relationship Id="rId13" Type="http://schemas.openxmlformats.org/officeDocument/2006/relationships/hyperlink" Target="mailto:przetarg@mosir.rad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mailto:przetarg@mosir.radom.pl" TargetMode="Externa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859C3-44A1-4343-BDE5-5B98A9F4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11134</Words>
  <Characters>66808</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MIEJSKI   ZARZĄD   DRÓG</vt:lpstr>
    </vt:vector>
  </TitlesOfParts>
  <Company>SuM</Company>
  <LinksUpToDate>false</LinksUpToDate>
  <CharactersWithSpaces>77787</CharactersWithSpaces>
  <SharedDoc>false</SharedDoc>
  <HLinks>
    <vt:vector size="18" baseType="variant">
      <vt:variant>
        <vt:i4>1179684</vt:i4>
      </vt:variant>
      <vt:variant>
        <vt:i4>6</vt:i4>
      </vt:variant>
      <vt:variant>
        <vt:i4>0</vt:i4>
      </vt:variant>
      <vt:variant>
        <vt:i4>5</vt:i4>
      </vt:variant>
      <vt:variant>
        <vt:lpwstr>mailto:mzdik@mzdik.pl</vt:lpwstr>
      </vt:variant>
      <vt:variant>
        <vt:lpwstr/>
      </vt:variant>
      <vt:variant>
        <vt:i4>6291497</vt:i4>
      </vt:variant>
      <vt:variant>
        <vt:i4>3</vt:i4>
      </vt:variant>
      <vt:variant>
        <vt:i4>0</vt:i4>
      </vt:variant>
      <vt:variant>
        <vt:i4>5</vt:i4>
      </vt:variant>
      <vt:variant>
        <vt:lpwstr>http://www.uzp.gov.pl/</vt:lpwstr>
      </vt:variant>
      <vt:variant>
        <vt:lpwstr/>
      </vt:variant>
      <vt:variant>
        <vt:i4>2097191</vt:i4>
      </vt:variant>
      <vt:variant>
        <vt:i4>0</vt:i4>
      </vt:variant>
      <vt:variant>
        <vt:i4>0</vt:i4>
      </vt:variant>
      <vt:variant>
        <vt:i4>5</vt:i4>
      </vt:variant>
      <vt:variant>
        <vt:lpwstr>https://ec.europa.eu/tools/espd/filter?lang=pl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ZARZĄD   DRÓG</dc:title>
  <dc:subject/>
  <dc:creator>Szanowny uzytkownik Microsoft</dc:creator>
  <cp:keywords/>
  <cp:lastModifiedBy>Użytkownik systemu Windows</cp:lastModifiedBy>
  <cp:revision>16</cp:revision>
  <cp:lastPrinted>2019-07-02T07:58:00Z</cp:lastPrinted>
  <dcterms:created xsi:type="dcterms:W3CDTF">2019-05-14T09:01:00Z</dcterms:created>
  <dcterms:modified xsi:type="dcterms:W3CDTF">2019-07-04T10:33:00Z</dcterms:modified>
</cp:coreProperties>
</file>