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6481" w:rsidRPr="00F247A9" w:rsidRDefault="0010657C" w:rsidP="0083572F">
      <w:pPr>
        <w:spacing w:after="100" w:afterAutospacing="1"/>
        <w:ind w:left="4956" w:firstLine="708"/>
        <w:jc w:val="right"/>
        <w:rPr>
          <w:rFonts w:asciiTheme="minorHAnsi" w:hAnsiTheme="minorHAnsi"/>
        </w:rPr>
      </w:pPr>
      <w:r w:rsidRPr="00F247A9">
        <w:rPr>
          <w:rFonts w:asciiTheme="minorHAnsi" w:hAnsiTheme="minorHAnsi"/>
        </w:rPr>
        <w:t xml:space="preserve">Radom, </w:t>
      </w:r>
      <w:r w:rsidR="00323DEF">
        <w:rPr>
          <w:rFonts w:asciiTheme="minorHAnsi" w:hAnsiTheme="minorHAnsi"/>
        </w:rPr>
        <w:t>20</w:t>
      </w:r>
      <w:r w:rsidR="009D7D78" w:rsidRPr="00F247A9">
        <w:rPr>
          <w:rFonts w:asciiTheme="minorHAnsi" w:hAnsiTheme="minorHAnsi"/>
        </w:rPr>
        <w:t>.12</w:t>
      </w:r>
      <w:r w:rsidR="00854DD6" w:rsidRPr="00F247A9">
        <w:rPr>
          <w:rFonts w:asciiTheme="minorHAnsi" w:hAnsiTheme="minorHAnsi"/>
        </w:rPr>
        <w:t>.2019</w:t>
      </w:r>
      <w:r w:rsidRPr="00F247A9">
        <w:rPr>
          <w:rFonts w:asciiTheme="minorHAnsi" w:hAnsiTheme="minorHAnsi"/>
        </w:rPr>
        <w:t xml:space="preserve"> </w:t>
      </w:r>
      <w:r w:rsidR="00BC6481" w:rsidRPr="00F247A9">
        <w:rPr>
          <w:rFonts w:asciiTheme="minorHAnsi" w:hAnsiTheme="minorHAnsi"/>
        </w:rPr>
        <w:t>r</w:t>
      </w:r>
      <w:r w:rsidR="00776E2F" w:rsidRPr="00F247A9">
        <w:rPr>
          <w:rFonts w:asciiTheme="minorHAnsi" w:hAnsiTheme="minorHAnsi"/>
        </w:rPr>
        <w:t>.</w:t>
      </w:r>
    </w:p>
    <w:p w:rsidR="00BC6481" w:rsidRPr="00A320E1" w:rsidRDefault="00BC6481" w:rsidP="0083572F">
      <w:pPr>
        <w:spacing w:after="100" w:afterAutospacing="1"/>
        <w:rPr>
          <w:rFonts w:asciiTheme="minorHAnsi" w:hAnsiTheme="minorHAnsi"/>
          <w:b/>
          <w:bCs/>
        </w:rPr>
      </w:pPr>
    </w:p>
    <w:p w:rsidR="00BC6481" w:rsidRPr="00A320E1" w:rsidRDefault="00BC6481" w:rsidP="0083572F">
      <w:pPr>
        <w:spacing w:after="100" w:afterAutospacing="1"/>
        <w:rPr>
          <w:rFonts w:asciiTheme="minorHAnsi" w:hAnsiTheme="minorHAnsi"/>
        </w:rPr>
      </w:pPr>
      <w:r w:rsidRPr="00A320E1">
        <w:rPr>
          <w:rFonts w:asciiTheme="minorHAnsi" w:hAnsiTheme="minorHAnsi"/>
        </w:rPr>
        <w:t xml:space="preserve">Znak sprawy: </w:t>
      </w:r>
      <w:r w:rsidR="00430189">
        <w:rPr>
          <w:b/>
        </w:rPr>
        <w:t>5</w:t>
      </w:r>
      <w:r w:rsidR="00854DD6" w:rsidRPr="00A320E1">
        <w:rPr>
          <w:b/>
        </w:rPr>
        <w:t>/2019/ZP</w:t>
      </w:r>
    </w:p>
    <w:p w:rsidR="00BC6481" w:rsidRPr="00A320E1" w:rsidRDefault="00BC6481" w:rsidP="0083572F">
      <w:pPr>
        <w:spacing w:after="100" w:afterAutospacing="1"/>
        <w:rPr>
          <w:rFonts w:asciiTheme="minorHAnsi" w:hAnsiTheme="minorHAnsi"/>
          <w:b/>
          <w:bCs/>
        </w:rPr>
      </w:pPr>
    </w:p>
    <w:p w:rsidR="00BC6481" w:rsidRPr="00A320E1" w:rsidRDefault="00430189" w:rsidP="0083572F">
      <w:pPr>
        <w:spacing w:after="100" w:afterAutospacing="1"/>
        <w:jc w:val="center"/>
        <w:rPr>
          <w:rFonts w:asciiTheme="minorHAnsi" w:hAnsiTheme="minorHAnsi"/>
          <w:b/>
          <w:bCs/>
        </w:rPr>
      </w:pPr>
      <w:r>
        <w:rPr>
          <w:rFonts w:asciiTheme="minorHAnsi" w:hAnsiTheme="minorHAnsi"/>
          <w:b/>
          <w:bCs/>
        </w:rPr>
        <w:t xml:space="preserve">WYJAŚNIENIA </w:t>
      </w:r>
      <w:r w:rsidR="00F54B78">
        <w:rPr>
          <w:rFonts w:asciiTheme="minorHAnsi" w:hAnsiTheme="minorHAnsi"/>
          <w:b/>
          <w:bCs/>
        </w:rPr>
        <w:t xml:space="preserve">ORAZ MODYFIKACJA </w:t>
      </w:r>
      <w:r w:rsidR="00BC6481" w:rsidRPr="00A320E1">
        <w:rPr>
          <w:rFonts w:asciiTheme="minorHAnsi" w:hAnsiTheme="minorHAnsi"/>
          <w:b/>
          <w:bCs/>
        </w:rPr>
        <w:t>TREŚCI SPECYFIKACJI ISTOTNYCH WARUNKÓW ZAMÓWIENIA (SIWZ)</w:t>
      </w:r>
    </w:p>
    <w:p w:rsidR="00854DD6" w:rsidRPr="00A320E1" w:rsidRDefault="00854DD6" w:rsidP="0083572F">
      <w:pPr>
        <w:spacing w:after="100" w:afterAutospacing="1"/>
        <w:rPr>
          <w:rFonts w:asciiTheme="minorHAnsi" w:hAnsiTheme="minorHAnsi"/>
          <w:b/>
          <w:bCs/>
        </w:rPr>
      </w:pPr>
    </w:p>
    <w:p w:rsidR="00854DD6" w:rsidRPr="00056A33" w:rsidRDefault="00BC6481" w:rsidP="0083572F">
      <w:pPr>
        <w:spacing w:after="100" w:afterAutospacing="1"/>
        <w:rPr>
          <w:b/>
          <w:u w:val="double"/>
        </w:rPr>
      </w:pPr>
      <w:r w:rsidRPr="00056A33">
        <w:rPr>
          <w:rFonts w:asciiTheme="minorHAnsi" w:hAnsiTheme="minorHAnsi"/>
          <w:b/>
          <w:u w:val="double"/>
        </w:rPr>
        <w:t>Dotyczy:</w:t>
      </w:r>
      <w:r w:rsidR="0000448E" w:rsidRPr="009D7D78">
        <w:rPr>
          <w:rFonts w:asciiTheme="minorHAnsi" w:hAnsiTheme="minorHAnsi"/>
          <w:u w:val="double"/>
        </w:rPr>
        <w:t xml:space="preserve"> </w:t>
      </w:r>
      <w:r w:rsidR="009D7D78" w:rsidRPr="009D7D78">
        <w:rPr>
          <w:b/>
          <w:u w:val="double"/>
        </w:rPr>
        <w:t>„</w:t>
      </w:r>
      <w:r w:rsidR="00056A33" w:rsidRPr="00056A33">
        <w:rPr>
          <w:b/>
          <w:u w:val="double"/>
        </w:rPr>
        <w:t>Dostosowanie oświetlenia Stadionu Lekkoatletyczno-Piłkarskiego im. Józefa Piłsudskiego przy ul. Narutowicza 9 w Radomiu do wymagań ekstraklasy</w:t>
      </w:r>
      <w:r w:rsidR="00854DD6" w:rsidRPr="00056A33">
        <w:rPr>
          <w:b/>
          <w:u w:val="double"/>
        </w:rPr>
        <w:t>”</w:t>
      </w:r>
    </w:p>
    <w:p w:rsidR="00BC6481" w:rsidRPr="009D7D78" w:rsidRDefault="0000448E" w:rsidP="0083572F">
      <w:pPr>
        <w:pStyle w:val="Tytu"/>
        <w:spacing w:after="100" w:afterAutospacing="1"/>
        <w:jc w:val="left"/>
        <w:rPr>
          <w:rFonts w:asciiTheme="minorHAnsi" w:hAnsiTheme="minorHAnsi"/>
          <w:sz w:val="22"/>
          <w:szCs w:val="22"/>
        </w:rPr>
      </w:pPr>
      <w:r w:rsidRPr="00A320E1">
        <w:rPr>
          <w:rFonts w:asciiTheme="minorHAnsi" w:hAnsiTheme="minorHAnsi"/>
          <w:sz w:val="22"/>
          <w:szCs w:val="22"/>
        </w:rPr>
        <w:t xml:space="preserve"> </w:t>
      </w:r>
    </w:p>
    <w:p w:rsidR="00CC6434" w:rsidRPr="00A320E1" w:rsidRDefault="00BC6481" w:rsidP="00F54B78">
      <w:pPr>
        <w:spacing w:after="100" w:afterAutospacing="1"/>
        <w:ind w:firstLine="540"/>
        <w:jc w:val="both"/>
        <w:rPr>
          <w:rFonts w:asciiTheme="minorHAnsi" w:hAnsiTheme="minorHAnsi"/>
        </w:rPr>
      </w:pPr>
      <w:r w:rsidRPr="00A320E1">
        <w:rPr>
          <w:rFonts w:asciiTheme="minorHAnsi" w:hAnsiTheme="minorHAnsi"/>
        </w:rPr>
        <w:t>Zamawiający, tj. Miejski Ośrodek Sportu i Rekreacji w Rado</w:t>
      </w:r>
      <w:r w:rsidR="00B8244A">
        <w:rPr>
          <w:rFonts w:asciiTheme="minorHAnsi" w:hAnsiTheme="minorHAnsi"/>
        </w:rPr>
        <w:t>miu Sp. z o.o. otrzymał w dniach</w:t>
      </w:r>
      <w:r w:rsidRPr="00A320E1">
        <w:rPr>
          <w:rFonts w:asciiTheme="minorHAnsi" w:hAnsiTheme="minorHAnsi"/>
        </w:rPr>
        <w:t>:</w:t>
      </w:r>
      <w:r w:rsidR="00E40FA3">
        <w:rPr>
          <w:rFonts w:asciiTheme="minorHAnsi" w:hAnsiTheme="minorHAnsi"/>
        </w:rPr>
        <w:t xml:space="preserve"> </w:t>
      </w:r>
      <w:r w:rsidR="00B8244A">
        <w:rPr>
          <w:rFonts w:asciiTheme="minorHAnsi" w:hAnsiTheme="minorHAnsi"/>
        </w:rPr>
        <w:t xml:space="preserve">od </w:t>
      </w:r>
      <w:r w:rsidR="0049256C">
        <w:rPr>
          <w:rFonts w:asciiTheme="minorHAnsi" w:hAnsiTheme="minorHAnsi"/>
        </w:rPr>
        <w:t>10</w:t>
      </w:r>
      <w:r w:rsidR="00CD4FB9">
        <w:rPr>
          <w:rFonts w:asciiTheme="minorHAnsi" w:hAnsiTheme="minorHAnsi"/>
        </w:rPr>
        <w:t>.12.2019r.</w:t>
      </w:r>
      <w:r w:rsidR="0000448E" w:rsidRPr="00A320E1">
        <w:rPr>
          <w:rFonts w:asciiTheme="minorHAnsi" w:hAnsiTheme="minorHAnsi"/>
        </w:rPr>
        <w:t xml:space="preserve"> </w:t>
      </w:r>
      <w:r w:rsidR="00B8244A">
        <w:rPr>
          <w:rFonts w:asciiTheme="minorHAnsi" w:hAnsiTheme="minorHAnsi"/>
        </w:rPr>
        <w:t>do 17.12.2019r. n/w zapytania</w:t>
      </w:r>
      <w:r w:rsidRPr="00A320E1">
        <w:rPr>
          <w:rFonts w:asciiTheme="minorHAnsi" w:hAnsiTheme="minorHAnsi"/>
        </w:rPr>
        <w:t xml:space="preserve"> dotyczące treści SIWZ (Zamawiający zachowuje oryginalną treść i numerację</w:t>
      </w:r>
      <w:r w:rsidR="0000448E" w:rsidRPr="00A320E1">
        <w:rPr>
          <w:rFonts w:asciiTheme="minorHAnsi" w:hAnsiTheme="minorHAnsi"/>
        </w:rPr>
        <w:t xml:space="preserve"> </w:t>
      </w:r>
      <w:r w:rsidR="00CD4FB9">
        <w:rPr>
          <w:rFonts w:asciiTheme="minorHAnsi" w:hAnsiTheme="minorHAnsi"/>
        </w:rPr>
        <w:t>otrzymanego zapytania</w:t>
      </w:r>
      <w:r w:rsidRPr="00A320E1">
        <w:rPr>
          <w:rFonts w:asciiTheme="minorHAnsi" w:hAnsiTheme="minorHAnsi"/>
        </w:rPr>
        <w:t xml:space="preserve">). </w:t>
      </w:r>
    </w:p>
    <w:p w:rsidR="00A61D49" w:rsidRPr="00A320E1" w:rsidRDefault="00BC6481" w:rsidP="0083572F">
      <w:pPr>
        <w:spacing w:after="100" w:afterAutospacing="1"/>
        <w:ind w:firstLine="540"/>
        <w:jc w:val="both"/>
        <w:rPr>
          <w:rFonts w:asciiTheme="minorHAnsi" w:hAnsiTheme="minorHAnsi"/>
          <w:b/>
          <w:bCs/>
        </w:rPr>
      </w:pPr>
      <w:r w:rsidRPr="00A320E1">
        <w:rPr>
          <w:rFonts w:asciiTheme="minorHAnsi" w:hAnsiTheme="minorHAnsi"/>
          <w:b/>
          <w:bCs/>
        </w:rPr>
        <w:t>W związku z powyższym, dz</w:t>
      </w:r>
      <w:r w:rsidR="0049256C">
        <w:rPr>
          <w:rFonts w:asciiTheme="minorHAnsi" w:hAnsiTheme="minorHAnsi"/>
          <w:b/>
          <w:bCs/>
        </w:rPr>
        <w:t xml:space="preserve">iałając </w:t>
      </w:r>
      <w:r w:rsidR="00170621">
        <w:rPr>
          <w:rFonts w:asciiTheme="minorHAnsi" w:hAnsiTheme="minorHAnsi"/>
          <w:b/>
          <w:bCs/>
        </w:rPr>
        <w:t xml:space="preserve">odpowiednio </w:t>
      </w:r>
      <w:r w:rsidR="0049256C">
        <w:rPr>
          <w:rFonts w:asciiTheme="minorHAnsi" w:hAnsiTheme="minorHAnsi"/>
          <w:b/>
          <w:bCs/>
        </w:rPr>
        <w:t xml:space="preserve">na podstawie </w:t>
      </w:r>
      <w:r w:rsidRPr="00A320E1">
        <w:rPr>
          <w:rFonts w:asciiTheme="minorHAnsi" w:hAnsiTheme="minorHAnsi"/>
          <w:b/>
          <w:bCs/>
        </w:rPr>
        <w:t xml:space="preserve"> art. </w:t>
      </w:r>
      <w:r w:rsidR="00065D32" w:rsidRPr="00A320E1">
        <w:rPr>
          <w:rFonts w:asciiTheme="minorHAnsi" w:hAnsiTheme="minorHAnsi"/>
          <w:b/>
          <w:bCs/>
        </w:rPr>
        <w:t>38 ust. 2</w:t>
      </w:r>
      <w:r w:rsidR="00B60D78">
        <w:rPr>
          <w:rFonts w:asciiTheme="minorHAnsi" w:hAnsiTheme="minorHAnsi"/>
          <w:b/>
          <w:bCs/>
        </w:rPr>
        <w:t xml:space="preserve"> </w:t>
      </w:r>
      <w:r w:rsidR="00170621">
        <w:rPr>
          <w:rFonts w:asciiTheme="minorHAnsi" w:hAnsiTheme="minorHAnsi"/>
          <w:b/>
          <w:bCs/>
        </w:rPr>
        <w:t>oraz art. 38 ust. 4</w:t>
      </w:r>
      <w:r w:rsidR="00065D32" w:rsidRPr="00A320E1">
        <w:rPr>
          <w:rFonts w:asciiTheme="minorHAnsi" w:hAnsiTheme="minorHAnsi"/>
          <w:b/>
          <w:bCs/>
        </w:rPr>
        <w:t xml:space="preserve"> ustawy z dnia 29 stycznia 2004 roku – Prawo zamówień publicznych (tekst jednolity : Dz. U. z 2</w:t>
      </w:r>
      <w:r w:rsidR="00633D0D">
        <w:rPr>
          <w:rFonts w:asciiTheme="minorHAnsi" w:hAnsiTheme="minorHAnsi"/>
          <w:b/>
          <w:bCs/>
        </w:rPr>
        <w:t>019 r., poz. 1843</w:t>
      </w:r>
      <w:r w:rsidR="00065D32" w:rsidRPr="00A320E1">
        <w:rPr>
          <w:rFonts w:asciiTheme="minorHAnsi" w:hAnsiTheme="minorHAnsi"/>
          <w:b/>
          <w:bCs/>
        </w:rPr>
        <w:t xml:space="preserve">) </w:t>
      </w:r>
      <w:r w:rsidRPr="00A320E1">
        <w:rPr>
          <w:rFonts w:asciiTheme="minorHAnsi" w:hAnsiTheme="minorHAnsi"/>
          <w:b/>
          <w:bCs/>
        </w:rPr>
        <w:t xml:space="preserve">Zamawiający wyjaśnia, co następuje: </w:t>
      </w:r>
    </w:p>
    <w:p w:rsidR="002300D7" w:rsidRPr="00A320E1" w:rsidRDefault="002300D7" w:rsidP="002300D7">
      <w:pPr>
        <w:spacing w:after="100" w:afterAutospacing="1"/>
        <w:rPr>
          <w:rFonts w:asciiTheme="minorHAnsi" w:hAnsiTheme="minorHAnsi"/>
          <w:b/>
          <w:bCs/>
          <w:u w:val="single"/>
        </w:rPr>
      </w:pPr>
      <w:r w:rsidRPr="00A320E1">
        <w:rPr>
          <w:rFonts w:asciiTheme="minorHAnsi" w:hAnsiTheme="minorHAnsi"/>
          <w:b/>
          <w:bCs/>
          <w:u w:val="single"/>
        </w:rPr>
        <w:t>ZAPYTANIE</w:t>
      </w:r>
      <w:r>
        <w:rPr>
          <w:rFonts w:asciiTheme="minorHAnsi" w:hAnsiTheme="minorHAnsi"/>
          <w:b/>
          <w:bCs/>
          <w:u w:val="single"/>
        </w:rPr>
        <w:t xml:space="preserve"> 1 (10.12</w:t>
      </w:r>
      <w:r w:rsidRPr="00A320E1">
        <w:rPr>
          <w:rFonts w:asciiTheme="minorHAnsi" w:hAnsiTheme="minorHAnsi"/>
          <w:b/>
          <w:bCs/>
          <w:u w:val="single"/>
        </w:rPr>
        <w:t>.2019 r.)</w:t>
      </w:r>
    </w:p>
    <w:p w:rsidR="002300D7" w:rsidRDefault="002300D7" w:rsidP="002300D7">
      <w:pPr>
        <w:spacing w:after="100" w:afterAutospacing="1"/>
        <w:rPr>
          <w:rFonts w:asciiTheme="minorHAnsi" w:hAnsiTheme="minorHAnsi"/>
          <w:b/>
          <w:bCs/>
        </w:rPr>
      </w:pPr>
      <w:r w:rsidRPr="00A320E1">
        <w:rPr>
          <w:rFonts w:asciiTheme="minorHAnsi" w:hAnsiTheme="minorHAnsi"/>
          <w:b/>
          <w:bCs/>
        </w:rPr>
        <w:t>Pytanie 1</w:t>
      </w:r>
    </w:p>
    <w:p w:rsidR="002300D7" w:rsidRPr="004C6B27" w:rsidRDefault="002300D7" w:rsidP="002300D7">
      <w:pPr>
        <w:suppressAutoHyphens/>
        <w:spacing w:after="100" w:afterAutospacing="1"/>
        <w:jc w:val="both"/>
        <w:rPr>
          <w:rFonts w:asciiTheme="minorHAnsi" w:hAnsiTheme="minorHAnsi" w:cstheme="minorHAnsi"/>
        </w:rPr>
      </w:pPr>
      <w:r w:rsidRPr="004C6B27">
        <w:rPr>
          <w:rFonts w:asciiTheme="minorHAnsi" w:hAnsiTheme="minorHAnsi" w:cstheme="minorHAnsi"/>
        </w:rPr>
        <w:t xml:space="preserve">Zamawiający w SIWZ, w dziale dotyczącym posiadanych zdolności zawodowych określił, </w:t>
      </w:r>
      <w:r w:rsidRPr="004C6B27">
        <w:rPr>
          <w:rFonts w:asciiTheme="minorHAnsi" w:eastAsia="Times New Roman" w:hAnsiTheme="minorHAnsi" w:cstheme="minorHAnsi"/>
          <w:lang w:eastAsia="zh-CN"/>
        </w:rPr>
        <w:t>iż Wykonawca musi posiadać doświadczenie</w:t>
      </w:r>
      <w:r w:rsidRPr="004C6B27">
        <w:rPr>
          <w:rFonts w:asciiTheme="minorHAnsi" w:hAnsiTheme="minorHAnsi" w:cstheme="minorHAnsi"/>
        </w:rPr>
        <w:t xml:space="preserve">: </w:t>
      </w:r>
      <w:r w:rsidRPr="004C6B27">
        <w:rPr>
          <w:rFonts w:asciiTheme="minorHAnsi" w:hAnsiTheme="minorHAnsi" w:cstheme="minorHAnsi"/>
          <w:i/>
          <w:iCs/>
        </w:rPr>
        <w:t>minimum jedno zamówienie obejmujące zakresem roboty przy budowie systemów oświetlenia z masztami oświetleniowymi dla zewnętrznego obiektu sportowego o wartości minimum 1 500.000,00 zł brutto lub</w:t>
      </w:r>
      <w:r w:rsidRPr="004C6B27">
        <w:rPr>
          <w:rFonts w:asciiTheme="minorHAnsi" w:hAnsiTheme="minorHAnsi" w:cstheme="minorHAnsi"/>
          <w:b/>
          <w:bCs/>
          <w:i/>
          <w:iCs/>
        </w:rPr>
        <w:t xml:space="preserve"> </w:t>
      </w:r>
      <w:r w:rsidRPr="004C6B27">
        <w:rPr>
          <w:rFonts w:asciiTheme="minorHAnsi" w:hAnsiTheme="minorHAnsi" w:cstheme="minorHAnsi"/>
          <w:i/>
          <w:iCs/>
        </w:rPr>
        <w:t xml:space="preserve">co najmniej jedno zadanie polegające na budowie (instalacji) oświetlenia sportowego stadionu o wartości min. 1.500.000,00 zł brutto. </w:t>
      </w:r>
      <w:r w:rsidRPr="004C6B27">
        <w:rPr>
          <w:rFonts w:asciiTheme="minorHAnsi" w:eastAsia="Times New Roman" w:hAnsiTheme="minorHAnsi" w:cstheme="minorHAnsi"/>
          <w:lang w:eastAsia="zh-CN"/>
        </w:rPr>
        <w:t xml:space="preserve">W związku ze skomplikowanym zakresem robót związanym z przystosowaniem oświetlenia stadionu do </w:t>
      </w:r>
      <w:r w:rsidRPr="004C6B27">
        <w:rPr>
          <w:rFonts w:asciiTheme="minorHAnsi" w:eastAsia="Times New Roman" w:hAnsiTheme="minorHAnsi" w:cstheme="minorHAnsi"/>
          <w:u w:val="single"/>
          <w:lang w:eastAsia="zh-CN"/>
        </w:rPr>
        <w:t>wymagań ekstraklasy</w:t>
      </w:r>
      <w:r w:rsidRPr="004C6B27">
        <w:rPr>
          <w:rFonts w:asciiTheme="minorHAnsi" w:eastAsia="Times New Roman" w:hAnsiTheme="minorHAnsi" w:cstheme="minorHAnsi"/>
          <w:lang w:eastAsia="zh-CN"/>
        </w:rPr>
        <w:t xml:space="preserve"> wnosimy o zmianę tego wymogu na następujący:</w:t>
      </w:r>
    </w:p>
    <w:p w:rsidR="002300D7" w:rsidRPr="004C6B27" w:rsidRDefault="002300D7" w:rsidP="002300D7">
      <w:pPr>
        <w:spacing w:after="100" w:afterAutospacing="1"/>
        <w:jc w:val="both"/>
        <w:rPr>
          <w:rFonts w:asciiTheme="minorHAnsi" w:hAnsiTheme="minorHAnsi" w:cstheme="minorHAnsi"/>
        </w:rPr>
      </w:pPr>
      <w:r w:rsidRPr="004C6B27">
        <w:rPr>
          <w:rFonts w:asciiTheme="minorHAnsi" w:eastAsia="Times New Roman" w:hAnsiTheme="minorHAnsi" w:cstheme="minorHAnsi"/>
          <w:i/>
          <w:iCs/>
          <w:lang w:eastAsia="zh-CN"/>
        </w:rPr>
        <w:t>Z</w:t>
      </w:r>
      <w:r w:rsidRPr="004C6B27">
        <w:rPr>
          <w:rFonts w:asciiTheme="minorHAnsi" w:hAnsiTheme="minorHAnsi" w:cstheme="minorHAnsi"/>
          <w:i/>
          <w:iCs/>
        </w:rPr>
        <w:t xml:space="preserve">amawiający uzna, iż Wykonawca spełnia powyższy warunek  jeżeli wykonał nie wcześniej niż w okresie ostatnich 5 lat przed upływem terminu składania ofert, a jeżeli okres prowadzenia działalności jest krótszy – w tym czasie: </w:t>
      </w:r>
      <w:r w:rsidRPr="004C6B27">
        <w:rPr>
          <w:rFonts w:asciiTheme="minorHAnsi" w:eastAsia="Times New Roman" w:hAnsiTheme="minorHAnsi" w:cstheme="minorHAnsi"/>
          <w:i/>
          <w:iCs/>
          <w:lang w:eastAsia="zh-CN"/>
        </w:rPr>
        <w:t>co najmniej dwa zadania polegające na budowie, remoncie lub modernizacji oświetlenia pełnowymiarowego stadionu z uzyskaną licencją PZPN dla minimum I ligi piłkarskiej zgodnie z podręcznikiem licencyjnym PZPN w tym jedno na masztach o wysokości minimum 35m i jedno w technologii LED.</w:t>
      </w:r>
    </w:p>
    <w:p w:rsidR="002300D7" w:rsidRPr="004C6B27" w:rsidRDefault="002300D7" w:rsidP="002300D7">
      <w:pPr>
        <w:spacing w:after="100" w:afterAutospacing="1"/>
        <w:jc w:val="both"/>
        <w:rPr>
          <w:rFonts w:asciiTheme="minorHAnsi" w:hAnsiTheme="minorHAnsi" w:cstheme="minorHAnsi"/>
        </w:rPr>
      </w:pPr>
      <w:r w:rsidRPr="004C6B27">
        <w:rPr>
          <w:rFonts w:asciiTheme="minorHAnsi" w:eastAsia="Times New Roman" w:hAnsiTheme="minorHAnsi" w:cstheme="minorHAnsi"/>
          <w:lang w:eastAsia="zh-CN"/>
        </w:rPr>
        <w:t>Powyższa zmiana ma na celu zapewnienie Zamawiającemu gwarancji, że ofertę złożą firmy doświadczone w tym zakresie.</w:t>
      </w:r>
    </w:p>
    <w:p w:rsidR="002300D7" w:rsidRDefault="002300D7" w:rsidP="002300D7">
      <w:pPr>
        <w:spacing w:after="100" w:afterAutospacing="1"/>
        <w:rPr>
          <w:rFonts w:asciiTheme="minorHAnsi" w:hAnsiTheme="minorHAnsi" w:cstheme="minorHAnsi"/>
          <w:b/>
        </w:rPr>
      </w:pPr>
    </w:p>
    <w:p w:rsidR="002300D7" w:rsidRDefault="002300D7" w:rsidP="002300D7">
      <w:pPr>
        <w:spacing w:after="100" w:afterAutospacing="1"/>
        <w:rPr>
          <w:rFonts w:asciiTheme="minorHAnsi" w:hAnsiTheme="minorHAnsi" w:cstheme="minorHAnsi"/>
          <w:b/>
        </w:rPr>
      </w:pPr>
      <w:r w:rsidRPr="00B60D78">
        <w:rPr>
          <w:rFonts w:asciiTheme="minorHAnsi" w:hAnsiTheme="minorHAnsi" w:cstheme="minorHAnsi"/>
          <w:b/>
        </w:rPr>
        <w:t>Odpowiedź 1</w:t>
      </w:r>
    </w:p>
    <w:p w:rsidR="002300D7" w:rsidRPr="004C6B27" w:rsidRDefault="002300D7" w:rsidP="002300D7">
      <w:pPr>
        <w:spacing w:after="100" w:afterAutospacing="1"/>
        <w:jc w:val="both"/>
        <w:rPr>
          <w:rFonts w:asciiTheme="minorHAnsi" w:hAnsiTheme="minorHAnsi" w:cstheme="minorHAnsi"/>
        </w:rPr>
      </w:pPr>
      <w:r w:rsidRPr="004C6B27">
        <w:rPr>
          <w:rFonts w:asciiTheme="minorHAnsi" w:hAnsiTheme="minorHAnsi" w:cstheme="minorHAnsi"/>
        </w:rPr>
        <w:lastRenderedPageBreak/>
        <w:t>Zamawiający nie wyraża zgody na wnioskowaną przez Wykonawcę zmianę zapisów SIWZ dot. zdolności technicznej lub zawodowej o której mowa w §8 pkt. 1.3 SIWZ.</w:t>
      </w:r>
      <w:r w:rsidRPr="004C6B27">
        <w:rPr>
          <w:rFonts w:asciiTheme="minorHAnsi" w:hAnsiTheme="minorHAnsi" w:cstheme="minorHAnsi"/>
          <w:b/>
        </w:rPr>
        <w:t xml:space="preserve"> </w:t>
      </w:r>
    </w:p>
    <w:p w:rsidR="002300D7" w:rsidRPr="004C6B27" w:rsidRDefault="002300D7" w:rsidP="002300D7">
      <w:pPr>
        <w:spacing w:after="100" w:afterAutospacing="1"/>
        <w:rPr>
          <w:rFonts w:asciiTheme="minorHAnsi" w:hAnsiTheme="minorHAnsi" w:cstheme="minorHAnsi"/>
          <w:b/>
          <w:bCs/>
        </w:rPr>
      </w:pPr>
      <w:r w:rsidRPr="004C6B27">
        <w:rPr>
          <w:rFonts w:asciiTheme="minorHAnsi" w:hAnsiTheme="minorHAnsi" w:cstheme="minorHAnsi"/>
          <w:b/>
          <w:bCs/>
        </w:rPr>
        <w:t>Pytanie 2</w:t>
      </w:r>
    </w:p>
    <w:p w:rsidR="002300D7" w:rsidRPr="004C6B27" w:rsidRDefault="002300D7" w:rsidP="002300D7">
      <w:pPr>
        <w:suppressAutoHyphens/>
        <w:spacing w:after="100" w:afterAutospacing="1"/>
        <w:jc w:val="both"/>
        <w:rPr>
          <w:rFonts w:asciiTheme="minorHAnsi" w:hAnsiTheme="minorHAnsi" w:cstheme="minorHAnsi"/>
        </w:rPr>
      </w:pPr>
      <w:r w:rsidRPr="004C6B27">
        <w:rPr>
          <w:rFonts w:asciiTheme="minorHAnsi" w:eastAsia="Times New Roman" w:hAnsiTheme="minorHAnsi" w:cstheme="minorHAnsi"/>
          <w:lang w:eastAsia="zh-CN"/>
        </w:rPr>
        <w:t>Zamawiający wymaga aby Wykonawca udzielił gwarancji na minimum 36 miesięcy (3 lata). Gwarancja obejmuje również wykonywanie czynności związanych z konserwacją lub przeglądami urządzeń i elementów wyposażenia. W zakresie ww</w:t>
      </w:r>
      <w:r>
        <w:rPr>
          <w:rFonts w:asciiTheme="minorHAnsi" w:eastAsia="Times New Roman" w:hAnsiTheme="minorHAnsi" w:cstheme="minorHAnsi"/>
          <w:lang w:eastAsia="zh-CN"/>
        </w:rPr>
        <w:t xml:space="preserve">. </w:t>
      </w:r>
      <w:r w:rsidRPr="004C6B27">
        <w:rPr>
          <w:rFonts w:asciiTheme="minorHAnsi" w:eastAsia="Times New Roman" w:hAnsiTheme="minorHAnsi" w:cstheme="minorHAnsi"/>
          <w:lang w:eastAsia="zh-CN"/>
        </w:rPr>
        <w:t xml:space="preserve"> postępowania jest dostawa i montaż agregatu prądotwórczego. Aby otrzymać pełną gwarancję na dostarczony agregat należy co roku wykonywać jego pełny przegląd, który jest każdorazowo płatny, a koszt takiego przeglądu to koszt około 10 tys zł. W związku z powyższym prosimy o potwierdzenie, że Wykonawcy muszą uwzględnić w swojej ofercie płatne przeglądy agregatu prądotwórczego na cały okres obowiązywania gwarancją.</w:t>
      </w:r>
    </w:p>
    <w:p w:rsidR="002300D7" w:rsidRPr="004C6B27" w:rsidRDefault="002300D7" w:rsidP="002300D7">
      <w:pPr>
        <w:spacing w:after="100" w:afterAutospacing="1"/>
        <w:rPr>
          <w:rFonts w:asciiTheme="minorHAnsi" w:hAnsiTheme="minorHAnsi" w:cstheme="minorHAnsi"/>
          <w:b/>
        </w:rPr>
      </w:pPr>
      <w:r w:rsidRPr="004C6B27">
        <w:rPr>
          <w:rFonts w:asciiTheme="minorHAnsi" w:hAnsiTheme="minorHAnsi" w:cstheme="minorHAnsi"/>
          <w:b/>
        </w:rPr>
        <w:t>Odpowiedź 2</w:t>
      </w:r>
    </w:p>
    <w:p w:rsidR="002300D7" w:rsidRPr="004C6B27" w:rsidRDefault="002300D7" w:rsidP="002300D7">
      <w:pPr>
        <w:spacing w:after="100" w:afterAutospacing="1"/>
        <w:jc w:val="both"/>
        <w:rPr>
          <w:rFonts w:asciiTheme="minorHAnsi" w:hAnsiTheme="minorHAnsi" w:cstheme="minorHAnsi"/>
        </w:rPr>
      </w:pPr>
      <w:r w:rsidRPr="004C6B27">
        <w:rPr>
          <w:rFonts w:asciiTheme="minorHAnsi" w:hAnsiTheme="minorHAnsi" w:cstheme="minorHAnsi"/>
        </w:rPr>
        <w:t>Zamawiający potwierdza, iż Wykonawca powinien uwzględnić w swojej ofercie płatne przeglądy agregatu prądotwórczego na cały okres obowiązywania gwarancją.</w:t>
      </w:r>
    </w:p>
    <w:p w:rsidR="002300D7" w:rsidRPr="00586D30" w:rsidRDefault="002300D7" w:rsidP="002300D7">
      <w:pPr>
        <w:spacing w:after="100" w:afterAutospacing="1"/>
        <w:rPr>
          <w:rFonts w:asciiTheme="minorHAnsi" w:hAnsiTheme="minorHAnsi"/>
          <w:b/>
          <w:bCs/>
          <w:u w:val="single"/>
        </w:rPr>
      </w:pPr>
      <w:r w:rsidRPr="00A320E1">
        <w:rPr>
          <w:rFonts w:asciiTheme="minorHAnsi" w:hAnsiTheme="minorHAnsi"/>
          <w:b/>
          <w:bCs/>
          <w:u w:val="single"/>
        </w:rPr>
        <w:t>ZAPYTANIE</w:t>
      </w:r>
      <w:r>
        <w:rPr>
          <w:rFonts w:asciiTheme="minorHAnsi" w:hAnsiTheme="minorHAnsi"/>
          <w:b/>
          <w:bCs/>
          <w:u w:val="single"/>
        </w:rPr>
        <w:t xml:space="preserve"> 2 (12.12</w:t>
      </w:r>
      <w:r w:rsidRPr="00A320E1">
        <w:rPr>
          <w:rFonts w:asciiTheme="minorHAnsi" w:hAnsiTheme="minorHAnsi"/>
          <w:b/>
          <w:bCs/>
          <w:u w:val="single"/>
        </w:rPr>
        <w:t>.2019 r.)</w:t>
      </w:r>
    </w:p>
    <w:p w:rsidR="002300D7" w:rsidRPr="00586D30" w:rsidRDefault="002300D7" w:rsidP="002300D7">
      <w:pPr>
        <w:spacing w:after="100" w:afterAutospacing="1"/>
        <w:rPr>
          <w:rFonts w:asciiTheme="minorHAnsi" w:hAnsiTheme="minorHAnsi" w:cstheme="minorHAnsi"/>
          <w:b/>
          <w:bCs/>
        </w:rPr>
      </w:pPr>
      <w:r>
        <w:rPr>
          <w:rFonts w:asciiTheme="minorHAnsi" w:hAnsiTheme="minorHAnsi" w:cstheme="minorHAnsi"/>
          <w:b/>
          <w:bCs/>
        </w:rPr>
        <w:t>Pytanie 1</w:t>
      </w:r>
    </w:p>
    <w:p w:rsidR="002300D7" w:rsidRPr="00586D30" w:rsidRDefault="002300D7" w:rsidP="002300D7">
      <w:pPr>
        <w:spacing w:after="100" w:afterAutospacing="1"/>
        <w:jc w:val="both"/>
        <w:rPr>
          <w:rFonts w:asciiTheme="minorHAnsi" w:eastAsia="Times New Roman" w:hAnsiTheme="minorHAnsi" w:cstheme="minorHAnsi"/>
          <w:sz w:val="24"/>
          <w:szCs w:val="24"/>
        </w:rPr>
      </w:pPr>
      <w:r w:rsidRPr="00586D30">
        <w:rPr>
          <w:rFonts w:asciiTheme="minorHAnsi" w:eastAsia="Times New Roman" w:hAnsiTheme="minorHAnsi" w:cstheme="minorHAnsi"/>
        </w:rPr>
        <w:t>W nawiązaniu do ogłoszonego postępowania Znak sprawy:  5/2019/ZP „Dostosowanie oświetlenia Stadionu Lekkoatletyczno-Piłkarskiego im. Józefa Piłsudskiego przy ul. Narutowicza 9 w Radomiu do wymagań ekstraklasy” Przedsiębiorstwo Elektromontażowe Elstar Electric A. Bygar kieruje do Państwa pytanie w zakresie wymaganych referencji : Czy referencje starsze aniżeli 5 lat wstecz na wykonawstwo obiektów sportowych i innych wielkopowierzchniowych obiektów o wymaganej w SIWZ wartości robót mogą zostać uznane za wystarczające przez</w:t>
      </w:r>
      <w:r>
        <w:rPr>
          <w:rFonts w:asciiTheme="minorHAnsi" w:eastAsia="Times New Roman" w:hAnsiTheme="minorHAnsi" w:cstheme="minorHAnsi"/>
        </w:rPr>
        <w:t xml:space="preserve"> MOSIR RADOM jako Zamawiającego</w:t>
      </w:r>
      <w:r w:rsidRPr="00586D30">
        <w:rPr>
          <w:rFonts w:asciiTheme="minorHAnsi" w:eastAsia="Times New Roman" w:hAnsiTheme="minorHAnsi" w:cstheme="minorHAnsi"/>
        </w:rPr>
        <w:t xml:space="preserve">? </w:t>
      </w:r>
    </w:p>
    <w:p w:rsidR="002300D7" w:rsidRPr="0083572F" w:rsidRDefault="002300D7" w:rsidP="002300D7">
      <w:pPr>
        <w:spacing w:after="100" w:afterAutospacing="1"/>
        <w:rPr>
          <w:rFonts w:asciiTheme="minorHAnsi" w:hAnsiTheme="minorHAnsi" w:cstheme="minorHAnsi"/>
          <w:b/>
        </w:rPr>
      </w:pPr>
      <w:r>
        <w:rPr>
          <w:rFonts w:asciiTheme="minorHAnsi" w:hAnsiTheme="minorHAnsi" w:cstheme="minorHAnsi"/>
          <w:b/>
        </w:rPr>
        <w:t>Odpowiedź 1</w:t>
      </w:r>
    </w:p>
    <w:p w:rsidR="002300D7" w:rsidRPr="0079511A" w:rsidRDefault="002300D7" w:rsidP="002300D7">
      <w:pPr>
        <w:spacing w:after="100" w:afterAutospacing="1"/>
        <w:jc w:val="both"/>
        <w:rPr>
          <w:rFonts w:asciiTheme="minorHAnsi" w:hAnsiTheme="minorHAnsi" w:cstheme="minorHAnsi"/>
          <w:bCs/>
        </w:rPr>
      </w:pPr>
      <w:r>
        <w:rPr>
          <w:rFonts w:asciiTheme="minorHAnsi" w:hAnsiTheme="minorHAnsi" w:cstheme="minorHAnsi"/>
          <w:bCs/>
        </w:rPr>
        <w:t xml:space="preserve">Informujemy, iż </w:t>
      </w:r>
      <w:r w:rsidRPr="0091629F">
        <w:rPr>
          <w:rFonts w:asciiTheme="minorHAnsi" w:hAnsiTheme="minorHAnsi" w:cstheme="minorHAnsi"/>
          <w:bCs/>
        </w:rPr>
        <w:t>aktualność dokumentów potwierdzających wymagane doświadczenie dotyczy ostatnich 5 lat przed u</w:t>
      </w:r>
      <w:r>
        <w:rPr>
          <w:rFonts w:asciiTheme="minorHAnsi" w:hAnsiTheme="minorHAnsi" w:cstheme="minorHAnsi"/>
          <w:bCs/>
        </w:rPr>
        <w:t>pływem terminu składania ofert w związku z powyższym referencje wystawione przed tym terminem zostaną potraktowane przez Zamawiającego jako nieaktualne, co za tym idzie niespełniające warunków udziału w postępowaniu.</w:t>
      </w:r>
    </w:p>
    <w:p w:rsidR="002300D7" w:rsidRDefault="002300D7" w:rsidP="002300D7">
      <w:pPr>
        <w:tabs>
          <w:tab w:val="num" w:pos="1134"/>
        </w:tabs>
        <w:autoSpaceDE w:val="0"/>
        <w:autoSpaceDN w:val="0"/>
        <w:adjustRightInd w:val="0"/>
        <w:spacing w:after="100" w:afterAutospacing="1"/>
        <w:jc w:val="both"/>
        <w:rPr>
          <w:lang w:eastAsia="pl-PL"/>
        </w:rPr>
      </w:pPr>
      <w:r w:rsidRPr="000F63AC">
        <w:rPr>
          <w:rFonts w:asciiTheme="minorHAnsi" w:hAnsiTheme="minorHAnsi" w:cstheme="minorHAnsi"/>
          <w:bCs/>
        </w:rPr>
        <w:t xml:space="preserve">Zgodnie z Rozporządzeniem Ministra Rozwoju z dnia 26 lipca 2016r. w sprawie rodzajów dokumentów jakich może żądać Zamawiający od Wykonawcy w postepowaniu o udzielenie zamówienia publicznego, aby potwierdzić spełnienie warunku w zakresie zdolności technicznej lub zawodowej, Wykonawca wraz z ofertą musi złożyć wykaz wykonanych robót budowlanych oraz przedłożyć dokumenty potwierdzające ich wykonanie zgodnie z zasadami sztuki budowlanej oraz prawidłowość ukończenia z załączeniem dowodów określających czy te roboty zostały prawidłowo wykonane oraz prawidłowo ukończone </w:t>
      </w:r>
      <w:r w:rsidRPr="000F63AC">
        <w:rPr>
          <w:lang w:eastAsia="pl-PL"/>
        </w:rPr>
        <w:t>przy</w:t>
      </w:r>
      <w:r w:rsidRPr="0011717E">
        <w:rPr>
          <w:lang w:eastAsia="pl-PL"/>
        </w:rPr>
        <w:t xml:space="preserve"> czym dowodami, o których mowa, są referencje bądź inne dokumenty wystawione przez podmiot, na rzecz którego usługi były wykonywane, a jeżeli z uzasadnionej przyczyny o obiektywnym charakterze wykonawca nie jest w stanie uzyskać tych dokumentów – inne dokumenty.</w:t>
      </w:r>
    </w:p>
    <w:p w:rsidR="002300D7" w:rsidRDefault="002300D7" w:rsidP="002300D7">
      <w:pPr>
        <w:spacing w:after="100" w:afterAutospacing="1"/>
        <w:rPr>
          <w:rFonts w:asciiTheme="minorHAnsi" w:hAnsiTheme="minorHAnsi"/>
          <w:b/>
          <w:bCs/>
          <w:u w:val="single"/>
        </w:rPr>
      </w:pPr>
    </w:p>
    <w:p w:rsidR="002300D7" w:rsidRPr="00586D30" w:rsidRDefault="002300D7" w:rsidP="002300D7">
      <w:pPr>
        <w:spacing w:after="100" w:afterAutospacing="1"/>
        <w:rPr>
          <w:rFonts w:asciiTheme="minorHAnsi" w:hAnsiTheme="minorHAnsi"/>
          <w:b/>
          <w:bCs/>
          <w:u w:val="single"/>
        </w:rPr>
      </w:pPr>
      <w:r w:rsidRPr="00A320E1">
        <w:rPr>
          <w:rFonts w:asciiTheme="minorHAnsi" w:hAnsiTheme="minorHAnsi"/>
          <w:b/>
          <w:bCs/>
          <w:u w:val="single"/>
        </w:rPr>
        <w:t>ZAPYTANIE</w:t>
      </w:r>
      <w:r>
        <w:rPr>
          <w:rFonts w:asciiTheme="minorHAnsi" w:hAnsiTheme="minorHAnsi"/>
          <w:b/>
          <w:bCs/>
          <w:u w:val="single"/>
        </w:rPr>
        <w:t xml:space="preserve"> 3 (16.12</w:t>
      </w:r>
      <w:r w:rsidRPr="00A320E1">
        <w:rPr>
          <w:rFonts w:asciiTheme="minorHAnsi" w:hAnsiTheme="minorHAnsi"/>
          <w:b/>
          <w:bCs/>
          <w:u w:val="single"/>
        </w:rPr>
        <w:t>.2019 r.)</w:t>
      </w:r>
    </w:p>
    <w:p w:rsidR="002300D7" w:rsidRPr="00924A6D" w:rsidRDefault="002300D7" w:rsidP="002300D7">
      <w:pPr>
        <w:spacing w:after="100" w:afterAutospacing="1"/>
        <w:rPr>
          <w:rFonts w:asciiTheme="minorHAnsi" w:hAnsiTheme="minorHAnsi" w:cstheme="minorHAnsi"/>
          <w:b/>
          <w:bCs/>
        </w:rPr>
      </w:pPr>
      <w:r>
        <w:rPr>
          <w:rFonts w:asciiTheme="minorHAnsi" w:hAnsiTheme="minorHAnsi" w:cstheme="minorHAnsi"/>
          <w:b/>
          <w:bCs/>
        </w:rPr>
        <w:lastRenderedPageBreak/>
        <w:t>Pytanie 1</w:t>
      </w:r>
    </w:p>
    <w:p w:rsidR="002300D7" w:rsidRDefault="002300D7" w:rsidP="002300D7">
      <w:pPr>
        <w:pStyle w:val="Akapitzlist"/>
        <w:autoSpaceDE w:val="0"/>
        <w:autoSpaceDN w:val="0"/>
        <w:spacing w:after="100" w:afterAutospacing="1"/>
        <w:ind w:left="0"/>
        <w:jc w:val="both"/>
        <w:rPr>
          <w:color w:val="000000"/>
        </w:rPr>
      </w:pPr>
      <w:r>
        <w:rPr>
          <w:color w:val="000000"/>
        </w:rPr>
        <w:t>Czy zamawiający jako kryterium równoważności przyjmuje spełnienie parametrów oświetleniowych podanych w „PODRĘCZNIK LICENCYJNY DLA KLUBÓW EKSTRAKLASY, Sezon 2019/2020 I Następne”? Wymóg spełnienia parametrów nie gorszych niż podane w projekcie może w znacznym stopniu ograniczyć oferowanie produktów nie gorszych niż wymienione jako referencyjne. Hipotetycznie może zaistnieć sytuacja, w której dla oprawy równoważnej wszystkie parametry oświetleniowe poza jednym (ale ciągle spełniającym wymagania dla klubów ekstraklasy) będą lepsze niż dla oprawy referencyjnej, jednak w takim przypadku taka oprawa zostanie odrzucona (niezasadne wydaje się wtedy stwierdzenie, że oprawa referencyjna ma lepsze parametry techniczne/oświetleniowe niż oprawa równoważna).</w:t>
      </w:r>
    </w:p>
    <w:p w:rsidR="002300D7" w:rsidRPr="004C6B27" w:rsidRDefault="002300D7" w:rsidP="002300D7">
      <w:pPr>
        <w:spacing w:after="100" w:afterAutospacing="1"/>
        <w:rPr>
          <w:rFonts w:asciiTheme="minorHAnsi" w:hAnsiTheme="minorHAnsi" w:cstheme="minorHAnsi"/>
          <w:b/>
        </w:rPr>
      </w:pPr>
      <w:r>
        <w:rPr>
          <w:rFonts w:asciiTheme="minorHAnsi" w:hAnsiTheme="minorHAnsi" w:cstheme="minorHAnsi"/>
          <w:b/>
        </w:rPr>
        <w:t>Odpowiedź 1</w:t>
      </w:r>
    </w:p>
    <w:p w:rsidR="002300D7" w:rsidRPr="0050372D" w:rsidRDefault="002300D7" w:rsidP="002300D7">
      <w:pPr>
        <w:pStyle w:val="NormalnyWeb"/>
        <w:jc w:val="both"/>
        <w:rPr>
          <w:rFonts w:asciiTheme="minorHAnsi" w:hAnsiTheme="minorHAnsi" w:cstheme="minorHAnsi"/>
          <w:sz w:val="22"/>
          <w:szCs w:val="22"/>
        </w:rPr>
      </w:pPr>
      <w:r>
        <w:rPr>
          <w:rFonts w:asciiTheme="minorHAnsi" w:hAnsiTheme="minorHAnsi" w:cstheme="minorHAnsi"/>
          <w:sz w:val="22"/>
          <w:szCs w:val="22"/>
        </w:rPr>
        <w:t>Zgodnie z opisem do projektu, Z</w:t>
      </w:r>
      <w:r w:rsidRPr="0083572F">
        <w:rPr>
          <w:rFonts w:asciiTheme="minorHAnsi" w:hAnsiTheme="minorHAnsi" w:cstheme="minorHAnsi"/>
          <w:sz w:val="22"/>
          <w:szCs w:val="22"/>
        </w:rPr>
        <w:t>amawiający potwierdza, że wszystkie ewentualnie zastosowane przez wykonawcę produkty równoważne, winny spełniać parametry techniczne oraz oświetleniowe na poziomie nie gorszym, niż parametry projektowe. Jednocześnie zamawiający przypomina, że na wykonawcy spoczywa ciężar udowodnienia równoważności ewentualnie proponowanych rozwiązań zamiennych. W tym celu wykonawca zamierzający zastosować np. zamienne projektory oświetleniowe, jest zoblig</w:t>
      </w:r>
      <w:r>
        <w:rPr>
          <w:rFonts w:asciiTheme="minorHAnsi" w:hAnsiTheme="minorHAnsi" w:cstheme="minorHAnsi"/>
          <w:sz w:val="22"/>
          <w:szCs w:val="22"/>
        </w:rPr>
        <w:t>owany na etapie wykonywania przedmiotu umowy</w:t>
      </w:r>
      <w:r w:rsidRPr="0083572F">
        <w:rPr>
          <w:rFonts w:asciiTheme="minorHAnsi" w:hAnsiTheme="minorHAnsi" w:cstheme="minorHAnsi"/>
          <w:sz w:val="22"/>
          <w:szCs w:val="22"/>
        </w:rPr>
        <w:t>, do załączenia kart materiałowych proponowanego sprzętu zamiennego oraz do przedstawienia szczegółowych kalkulacji oświetleniowych, potwierdzających spełnienie wszystkich parametrów oświetleniowych na poziomie nie gorszym niż te z dokumentacji projektowe</w:t>
      </w:r>
      <w:r>
        <w:rPr>
          <w:rFonts w:asciiTheme="minorHAnsi" w:hAnsiTheme="minorHAnsi" w:cstheme="minorHAnsi"/>
          <w:sz w:val="22"/>
          <w:szCs w:val="22"/>
        </w:rPr>
        <w:t>j.</w:t>
      </w:r>
    </w:p>
    <w:p w:rsidR="002300D7" w:rsidRPr="00924A6D" w:rsidRDefault="002300D7" w:rsidP="002300D7">
      <w:pPr>
        <w:spacing w:after="100" w:afterAutospacing="1"/>
        <w:rPr>
          <w:rFonts w:asciiTheme="minorHAnsi" w:hAnsiTheme="minorHAnsi" w:cstheme="minorHAnsi"/>
          <w:b/>
          <w:bCs/>
        </w:rPr>
      </w:pPr>
      <w:r>
        <w:rPr>
          <w:rFonts w:asciiTheme="minorHAnsi" w:hAnsiTheme="minorHAnsi" w:cstheme="minorHAnsi"/>
          <w:b/>
          <w:bCs/>
        </w:rPr>
        <w:t>Pytanie 2</w:t>
      </w:r>
    </w:p>
    <w:p w:rsidR="002300D7" w:rsidRPr="002613D4" w:rsidRDefault="002300D7" w:rsidP="002300D7">
      <w:pPr>
        <w:pStyle w:val="Akapitzlist"/>
        <w:autoSpaceDE w:val="0"/>
        <w:autoSpaceDN w:val="0"/>
        <w:spacing w:after="100" w:afterAutospacing="1"/>
        <w:ind w:left="0"/>
        <w:jc w:val="both"/>
        <w:rPr>
          <w:color w:val="000000"/>
        </w:rPr>
      </w:pPr>
      <w:r>
        <w:rPr>
          <w:color w:val="000000"/>
        </w:rPr>
        <w:t>Czy w związku z planowanymi transmisjami telewizyjnymi Zamawiający nie uważa za stosowne podnieść wymaganie dotyczące wskaźnika oddawania barw z Ra80 na Ra90?</w:t>
      </w:r>
    </w:p>
    <w:p w:rsidR="002300D7" w:rsidRDefault="002300D7" w:rsidP="002300D7">
      <w:pPr>
        <w:spacing w:after="100" w:afterAutospacing="1"/>
        <w:jc w:val="both"/>
      </w:pPr>
      <w:r>
        <w:t>Mamy nadzieję, że pomimo braku ustawowego obowiązku udzielenia odpowiedzi na nasze pytanie, zajmą Państwo stanowisko w opisanej sprawie. Sądzimy, że nasz wniosek pozwoli Zamawiającemu na zwiększenie konkurencyjności, zachowanie najwyższych standardów jakościowych oraz finalnie wybór oferty najkorzystniejszej technicznie i cenowo.</w:t>
      </w:r>
    </w:p>
    <w:p w:rsidR="002300D7" w:rsidRDefault="002300D7" w:rsidP="002300D7">
      <w:pPr>
        <w:spacing w:after="100" w:afterAutospacing="1"/>
        <w:rPr>
          <w:rFonts w:asciiTheme="minorHAnsi" w:hAnsiTheme="minorHAnsi" w:cstheme="minorHAnsi"/>
          <w:b/>
        </w:rPr>
      </w:pPr>
      <w:r>
        <w:rPr>
          <w:rFonts w:asciiTheme="minorHAnsi" w:hAnsiTheme="minorHAnsi" w:cstheme="minorHAnsi"/>
          <w:b/>
        </w:rPr>
        <w:t>Odpowiedź 2</w:t>
      </w:r>
    </w:p>
    <w:p w:rsidR="002300D7" w:rsidRDefault="002300D7" w:rsidP="002300D7">
      <w:pPr>
        <w:jc w:val="both"/>
      </w:pPr>
      <w:r>
        <w:rPr>
          <w:lang w:eastAsia="pl-PL"/>
        </w:rPr>
        <w:t>Zgodnie z opisem technicznym, zamawiający dopuszcza zastosowanie projektorów o minimalnym współczynniku oddawania barw na poziomie Ra80. W związku z tym dopuszcza się również zastosowanie projektorów o współczynniku Ra90.</w:t>
      </w:r>
    </w:p>
    <w:p w:rsidR="002300D7" w:rsidRPr="00073BC2" w:rsidRDefault="002300D7" w:rsidP="002300D7">
      <w:pPr>
        <w:jc w:val="both"/>
      </w:pPr>
    </w:p>
    <w:p w:rsidR="002300D7" w:rsidRDefault="002300D7" w:rsidP="002300D7">
      <w:pPr>
        <w:spacing w:after="100" w:afterAutospacing="1"/>
        <w:rPr>
          <w:rFonts w:asciiTheme="minorHAnsi" w:hAnsiTheme="minorHAnsi"/>
          <w:b/>
          <w:bCs/>
          <w:u w:val="single"/>
        </w:rPr>
      </w:pPr>
      <w:r w:rsidRPr="00A320E1">
        <w:rPr>
          <w:rFonts w:asciiTheme="minorHAnsi" w:hAnsiTheme="minorHAnsi"/>
          <w:b/>
          <w:bCs/>
          <w:u w:val="single"/>
        </w:rPr>
        <w:t>ZAPYTANIE</w:t>
      </w:r>
      <w:r>
        <w:rPr>
          <w:rFonts w:asciiTheme="minorHAnsi" w:hAnsiTheme="minorHAnsi"/>
          <w:b/>
          <w:bCs/>
          <w:u w:val="single"/>
        </w:rPr>
        <w:t xml:space="preserve"> 4 (17.12</w:t>
      </w:r>
      <w:r w:rsidRPr="00A320E1">
        <w:rPr>
          <w:rFonts w:asciiTheme="minorHAnsi" w:hAnsiTheme="minorHAnsi"/>
          <w:b/>
          <w:bCs/>
          <w:u w:val="single"/>
        </w:rPr>
        <w:t>.2019 r.)</w:t>
      </w:r>
    </w:p>
    <w:p w:rsidR="002300D7" w:rsidRPr="00924A6D" w:rsidRDefault="002300D7" w:rsidP="002300D7">
      <w:pPr>
        <w:spacing w:after="100" w:afterAutospacing="1"/>
        <w:rPr>
          <w:rFonts w:asciiTheme="minorHAnsi" w:hAnsiTheme="minorHAnsi" w:cstheme="minorHAnsi"/>
          <w:b/>
          <w:bCs/>
        </w:rPr>
      </w:pPr>
      <w:r>
        <w:rPr>
          <w:rFonts w:asciiTheme="minorHAnsi" w:hAnsiTheme="minorHAnsi" w:cstheme="minorHAnsi"/>
          <w:b/>
          <w:bCs/>
        </w:rPr>
        <w:t>Pytanie 1</w:t>
      </w:r>
    </w:p>
    <w:p w:rsidR="002300D7" w:rsidRDefault="002300D7" w:rsidP="002300D7">
      <w:pPr>
        <w:spacing w:after="100" w:afterAutospacing="1"/>
        <w:contextualSpacing/>
        <w:jc w:val="both"/>
        <w:rPr>
          <w:rFonts w:asciiTheme="minorHAnsi" w:eastAsia="Times New Roman" w:hAnsiTheme="minorHAnsi" w:cstheme="minorHAnsi"/>
          <w:lang w:eastAsia="pl-PL"/>
        </w:rPr>
      </w:pPr>
      <w:r w:rsidRPr="00F247A9">
        <w:rPr>
          <w:rFonts w:asciiTheme="minorHAnsi" w:eastAsia="Times New Roman" w:hAnsiTheme="minorHAnsi" w:cstheme="minorHAnsi"/>
          <w:lang w:eastAsia="pl-PL"/>
        </w:rPr>
        <w:t>Czy Zamawiający dopuszcza zastosowanie układów zapłonowych do opraw sterowanych sygnałem DALI lub 1-10V? Czy mogą być zastosowane konwertery sygnału DMX na DALI lub 1-10V? Zastosowanie powyższego rozwiązania jest dużo tańsze niż stateczniki sterowane bezpośrednio sygnałem DMX ?</w:t>
      </w:r>
    </w:p>
    <w:p w:rsidR="002300D7" w:rsidRDefault="002300D7" w:rsidP="002300D7">
      <w:pPr>
        <w:spacing w:after="100" w:afterAutospacing="1"/>
        <w:contextualSpacing/>
        <w:jc w:val="both"/>
        <w:rPr>
          <w:rFonts w:asciiTheme="minorHAnsi" w:eastAsia="Times New Roman" w:hAnsiTheme="minorHAnsi" w:cstheme="minorHAnsi"/>
          <w:lang w:eastAsia="pl-PL"/>
        </w:rPr>
      </w:pPr>
    </w:p>
    <w:p w:rsidR="002300D7" w:rsidRDefault="002300D7" w:rsidP="002300D7">
      <w:pPr>
        <w:spacing w:after="100" w:afterAutospacing="1"/>
        <w:rPr>
          <w:rFonts w:asciiTheme="minorHAnsi" w:hAnsiTheme="minorHAnsi" w:cstheme="minorHAnsi"/>
          <w:b/>
        </w:rPr>
      </w:pPr>
      <w:r>
        <w:rPr>
          <w:rFonts w:asciiTheme="minorHAnsi" w:hAnsiTheme="minorHAnsi" w:cstheme="minorHAnsi"/>
          <w:b/>
        </w:rPr>
        <w:t>Odpowiedź 1</w:t>
      </w:r>
    </w:p>
    <w:p w:rsidR="002300D7" w:rsidRPr="00732087" w:rsidRDefault="002300D7" w:rsidP="002300D7">
      <w:pPr>
        <w:spacing w:before="100" w:beforeAutospacing="1" w:after="100" w:afterAutospacing="1"/>
        <w:rPr>
          <w:rFonts w:ascii="Times New Roman" w:hAnsi="Times New Roman"/>
        </w:rPr>
      </w:pPr>
      <w:r w:rsidRPr="00732087">
        <w:lastRenderedPageBreak/>
        <w:t>Dopuszcza się zastosowanie zasilaczy DALI lub 1-10V wraz z konwerterami sygnału DMX na DALI lub 1-10V.</w:t>
      </w:r>
    </w:p>
    <w:p w:rsidR="002300D7" w:rsidRPr="00924A6D" w:rsidRDefault="002300D7" w:rsidP="002300D7">
      <w:pPr>
        <w:spacing w:after="100" w:afterAutospacing="1"/>
        <w:rPr>
          <w:rFonts w:asciiTheme="minorHAnsi" w:hAnsiTheme="minorHAnsi" w:cstheme="minorHAnsi"/>
          <w:b/>
          <w:bCs/>
        </w:rPr>
      </w:pPr>
      <w:r>
        <w:rPr>
          <w:rFonts w:asciiTheme="minorHAnsi" w:hAnsiTheme="minorHAnsi" w:cstheme="minorHAnsi"/>
          <w:b/>
          <w:bCs/>
        </w:rPr>
        <w:t>Pytanie 2</w:t>
      </w:r>
    </w:p>
    <w:p w:rsidR="002300D7" w:rsidRDefault="002300D7" w:rsidP="002300D7">
      <w:pPr>
        <w:spacing w:after="100" w:afterAutospacing="1"/>
        <w:contextualSpacing/>
        <w:jc w:val="both"/>
        <w:rPr>
          <w:rFonts w:asciiTheme="minorHAnsi" w:eastAsia="Times New Roman" w:hAnsiTheme="minorHAnsi" w:cstheme="minorHAnsi"/>
          <w:lang w:eastAsia="pl-PL"/>
        </w:rPr>
      </w:pPr>
      <w:r w:rsidRPr="00F247A9">
        <w:rPr>
          <w:rFonts w:asciiTheme="minorHAnsi" w:eastAsia="Times New Roman" w:hAnsiTheme="minorHAnsi" w:cstheme="minorHAnsi"/>
          <w:lang w:eastAsia="pl-PL"/>
        </w:rPr>
        <w:t xml:space="preserve">Czy Zamawiający dopuszcza zastosowanie układów zapłonowych i opraw różnych Producentów ? </w:t>
      </w:r>
    </w:p>
    <w:p w:rsidR="002300D7" w:rsidRDefault="002300D7" w:rsidP="002300D7">
      <w:pPr>
        <w:spacing w:after="100" w:afterAutospacing="1"/>
        <w:contextualSpacing/>
        <w:jc w:val="both"/>
        <w:rPr>
          <w:rFonts w:asciiTheme="minorHAnsi" w:eastAsia="Times New Roman" w:hAnsiTheme="minorHAnsi" w:cstheme="minorHAnsi"/>
          <w:lang w:eastAsia="pl-PL"/>
        </w:rPr>
      </w:pPr>
    </w:p>
    <w:p w:rsidR="002300D7" w:rsidRDefault="002300D7" w:rsidP="002300D7">
      <w:pPr>
        <w:spacing w:after="100" w:afterAutospacing="1"/>
        <w:rPr>
          <w:rFonts w:asciiTheme="minorHAnsi" w:hAnsiTheme="minorHAnsi" w:cstheme="minorHAnsi"/>
          <w:b/>
        </w:rPr>
      </w:pPr>
      <w:r>
        <w:rPr>
          <w:rFonts w:asciiTheme="minorHAnsi" w:hAnsiTheme="minorHAnsi" w:cstheme="minorHAnsi"/>
          <w:b/>
        </w:rPr>
        <w:t>Odpowiedź 2</w:t>
      </w:r>
    </w:p>
    <w:p w:rsidR="002300D7" w:rsidRDefault="002300D7" w:rsidP="002300D7">
      <w:pPr>
        <w:spacing w:after="100" w:afterAutospacing="1"/>
        <w:rPr>
          <w:rFonts w:asciiTheme="minorHAnsi" w:hAnsiTheme="minorHAnsi" w:cstheme="minorHAnsi"/>
        </w:rPr>
      </w:pPr>
      <w:r w:rsidRPr="00732087">
        <w:rPr>
          <w:rFonts w:asciiTheme="minorHAnsi" w:hAnsiTheme="minorHAnsi" w:cstheme="minorHAnsi"/>
        </w:rPr>
        <w:t>Zamawiający nie dopuszcza  zastosowania układów zapłonowych i opraw różnych producentów.</w:t>
      </w:r>
    </w:p>
    <w:p w:rsidR="002300D7" w:rsidRPr="002300D7" w:rsidRDefault="002300D7" w:rsidP="002300D7">
      <w:pPr>
        <w:spacing w:after="100" w:afterAutospacing="1"/>
        <w:rPr>
          <w:rFonts w:asciiTheme="minorHAnsi" w:hAnsiTheme="minorHAnsi" w:cstheme="minorHAnsi"/>
          <w:color w:val="FF0000"/>
        </w:rPr>
      </w:pPr>
      <w:r w:rsidRPr="00F54B78">
        <w:rPr>
          <w:rFonts w:asciiTheme="minorHAnsi" w:hAnsiTheme="minorHAnsi" w:cstheme="minorHAnsi"/>
          <w:color w:val="FF0000"/>
        </w:rPr>
        <w:t>Zmawiający dokona stosownej modyfikacji udzielonej odpowiedzi na powyższe pytanie</w:t>
      </w:r>
      <w:r>
        <w:rPr>
          <w:rFonts w:asciiTheme="minorHAnsi" w:hAnsiTheme="minorHAnsi" w:cstheme="minorHAnsi"/>
          <w:color w:val="FF0000"/>
        </w:rPr>
        <w:t>.</w:t>
      </w:r>
    </w:p>
    <w:p w:rsidR="002300D7" w:rsidRPr="00924A6D" w:rsidRDefault="002300D7" w:rsidP="002300D7">
      <w:pPr>
        <w:spacing w:after="100" w:afterAutospacing="1"/>
        <w:rPr>
          <w:rFonts w:asciiTheme="minorHAnsi" w:hAnsiTheme="minorHAnsi" w:cstheme="minorHAnsi"/>
          <w:b/>
          <w:bCs/>
        </w:rPr>
      </w:pPr>
      <w:r>
        <w:rPr>
          <w:rFonts w:asciiTheme="minorHAnsi" w:hAnsiTheme="minorHAnsi" w:cstheme="minorHAnsi"/>
          <w:b/>
          <w:bCs/>
        </w:rPr>
        <w:t>Pytanie 3</w:t>
      </w:r>
    </w:p>
    <w:p w:rsidR="002300D7" w:rsidRPr="003766F8" w:rsidRDefault="002300D7" w:rsidP="002300D7">
      <w:pPr>
        <w:spacing w:after="100" w:afterAutospacing="1"/>
        <w:contextualSpacing/>
        <w:jc w:val="both"/>
        <w:rPr>
          <w:rFonts w:asciiTheme="minorHAnsi" w:eastAsia="Times New Roman" w:hAnsiTheme="minorHAnsi" w:cstheme="minorHAnsi"/>
          <w:lang w:eastAsia="pl-PL"/>
        </w:rPr>
      </w:pPr>
      <w:r w:rsidRPr="00F247A9">
        <w:rPr>
          <w:rFonts w:asciiTheme="minorHAnsi" w:eastAsia="Times New Roman" w:hAnsiTheme="minorHAnsi" w:cstheme="minorHAnsi"/>
          <w:lang w:eastAsia="pl-PL"/>
        </w:rPr>
        <w:t>Oprawa wyspecyfikowana w projekcie Wykonawczym jest produkowana w Chinach, czy Zamawiający dopuszcza zastosowanie opraw o lepszych parametrach potwierdzonych obliczeniami spełnienie wszystkich wymaganych parametrów i tym samym zmniejszenie liczby opraw ?</w:t>
      </w:r>
    </w:p>
    <w:p w:rsidR="002300D7" w:rsidRDefault="002300D7" w:rsidP="002300D7">
      <w:pPr>
        <w:spacing w:after="100" w:afterAutospacing="1"/>
        <w:rPr>
          <w:rFonts w:asciiTheme="minorHAnsi" w:hAnsiTheme="minorHAnsi" w:cstheme="minorHAnsi"/>
          <w:b/>
        </w:rPr>
      </w:pPr>
    </w:p>
    <w:p w:rsidR="002300D7" w:rsidRDefault="002300D7" w:rsidP="002300D7">
      <w:pPr>
        <w:spacing w:after="100" w:afterAutospacing="1"/>
        <w:rPr>
          <w:rFonts w:asciiTheme="minorHAnsi" w:hAnsiTheme="minorHAnsi" w:cstheme="minorHAnsi"/>
          <w:b/>
        </w:rPr>
      </w:pPr>
      <w:r>
        <w:rPr>
          <w:rFonts w:asciiTheme="minorHAnsi" w:hAnsiTheme="minorHAnsi" w:cstheme="minorHAnsi"/>
          <w:b/>
        </w:rPr>
        <w:t>Odpowiedź 3</w:t>
      </w:r>
    </w:p>
    <w:p w:rsidR="002300D7" w:rsidRPr="003766F8" w:rsidRDefault="002300D7" w:rsidP="002300D7">
      <w:pPr>
        <w:jc w:val="both"/>
        <w:rPr>
          <w:rFonts w:ascii="Times New Roman" w:hAnsi="Times New Roman"/>
        </w:rPr>
      </w:pPr>
      <w:r w:rsidRPr="003766F8">
        <w:t>Zamawiający dopuszcza zastosowanie projektorów równoważnych. Przez równoważność zamawiający rozumie zastosowanie projektorów o konstrukcji jak w dokumentacji projektowej oraz spełniających wszystkie parametry techniczne na poziomie nie</w:t>
      </w:r>
      <w:r>
        <w:t xml:space="preserve"> </w:t>
      </w:r>
      <w:r w:rsidRPr="003766F8">
        <w:t>gorszym, niż te zawarte w dokumentacji projektowej.</w:t>
      </w:r>
    </w:p>
    <w:p w:rsidR="002300D7" w:rsidRDefault="002300D7" w:rsidP="002300D7">
      <w:pPr>
        <w:spacing w:after="100" w:afterAutospacing="1"/>
        <w:rPr>
          <w:rFonts w:asciiTheme="minorHAnsi" w:hAnsiTheme="minorHAnsi"/>
          <w:b/>
          <w:bCs/>
          <w:u w:val="single"/>
        </w:rPr>
      </w:pPr>
    </w:p>
    <w:p w:rsidR="002300D7" w:rsidRDefault="002300D7" w:rsidP="002300D7">
      <w:pPr>
        <w:spacing w:after="100" w:afterAutospacing="1"/>
        <w:rPr>
          <w:rFonts w:asciiTheme="minorHAnsi" w:hAnsiTheme="minorHAnsi"/>
          <w:b/>
          <w:bCs/>
          <w:u w:val="single"/>
        </w:rPr>
      </w:pPr>
      <w:r w:rsidRPr="00A320E1">
        <w:rPr>
          <w:rFonts w:asciiTheme="minorHAnsi" w:hAnsiTheme="minorHAnsi"/>
          <w:b/>
          <w:bCs/>
          <w:u w:val="single"/>
        </w:rPr>
        <w:t>ZAPYTANIE</w:t>
      </w:r>
      <w:r>
        <w:rPr>
          <w:rFonts w:asciiTheme="minorHAnsi" w:hAnsiTheme="minorHAnsi"/>
          <w:b/>
          <w:bCs/>
          <w:u w:val="single"/>
        </w:rPr>
        <w:t xml:space="preserve"> 5 (17.12</w:t>
      </w:r>
      <w:r w:rsidRPr="00A320E1">
        <w:rPr>
          <w:rFonts w:asciiTheme="minorHAnsi" w:hAnsiTheme="minorHAnsi"/>
          <w:b/>
          <w:bCs/>
          <w:u w:val="single"/>
        </w:rPr>
        <w:t>.2019 r.)</w:t>
      </w:r>
    </w:p>
    <w:p w:rsidR="002300D7" w:rsidRPr="00924A6D" w:rsidRDefault="002300D7" w:rsidP="002300D7">
      <w:pPr>
        <w:spacing w:after="100" w:afterAutospacing="1"/>
        <w:rPr>
          <w:rFonts w:asciiTheme="minorHAnsi" w:hAnsiTheme="minorHAnsi" w:cstheme="minorHAnsi"/>
          <w:b/>
          <w:bCs/>
        </w:rPr>
      </w:pPr>
      <w:r>
        <w:rPr>
          <w:rFonts w:asciiTheme="minorHAnsi" w:hAnsiTheme="minorHAnsi" w:cstheme="minorHAnsi"/>
          <w:b/>
          <w:bCs/>
        </w:rPr>
        <w:t>Pytanie 1</w:t>
      </w:r>
    </w:p>
    <w:p w:rsidR="002300D7" w:rsidRDefault="002300D7" w:rsidP="002300D7">
      <w:pPr>
        <w:spacing w:after="100" w:afterAutospacing="1"/>
        <w:jc w:val="both"/>
      </w:pPr>
      <w:r>
        <w:t>Czy Zamawiający dopuszcza zastosowanie opraw oświetleniowych wyprodukowanych poza Unią Europejską, np. w Chinach?</w:t>
      </w:r>
    </w:p>
    <w:p w:rsidR="002300D7" w:rsidRDefault="002300D7" w:rsidP="002300D7">
      <w:pPr>
        <w:spacing w:after="100" w:afterAutospacing="1"/>
        <w:rPr>
          <w:rFonts w:asciiTheme="minorHAnsi" w:hAnsiTheme="minorHAnsi" w:cstheme="minorHAnsi"/>
          <w:b/>
        </w:rPr>
      </w:pPr>
      <w:r>
        <w:rPr>
          <w:rFonts w:asciiTheme="minorHAnsi" w:hAnsiTheme="minorHAnsi" w:cstheme="minorHAnsi"/>
          <w:b/>
        </w:rPr>
        <w:t>Odpowiedź 1</w:t>
      </w:r>
    </w:p>
    <w:p w:rsidR="002300D7" w:rsidRDefault="002300D7" w:rsidP="002300D7">
      <w:pPr>
        <w:jc w:val="both"/>
        <w:rPr>
          <w:rFonts w:ascii="Times New Roman" w:hAnsi="Times New Roman"/>
        </w:rPr>
      </w:pPr>
      <w:r w:rsidRPr="003766F8">
        <w:t>Zamawiający dopuszcza zastosowanie projektorów równoważnych. Przez równoważność zamawiający rozumie zastosowanie projektorów o konstrukcji jak w dokumentacji projektowej oraz spełniających wszystkie parametry techniczne na poziomie nie</w:t>
      </w:r>
      <w:r>
        <w:t xml:space="preserve"> </w:t>
      </w:r>
      <w:r w:rsidRPr="003766F8">
        <w:t>gorszym, niż te zawarte w dokumentacji projektowej.</w:t>
      </w:r>
    </w:p>
    <w:p w:rsidR="002300D7" w:rsidRPr="00F50CF4" w:rsidRDefault="002300D7" w:rsidP="002300D7">
      <w:pPr>
        <w:jc w:val="both"/>
        <w:rPr>
          <w:rFonts w:ascii="Times New Roman" w:hAnsi="Times New Roman"/>
        </w:rPr>
      </w:pPr>
    </w:p>
    <w:p w:rsidR="002300D7" w:rsidRPr="00F247A9" w:rsidRDefault="002300D7" w:rsidP="002300D7">
      <w:pPr>
        <w:spacing w:after="100" w:afterAutospacing="1"/>
        <w:rPr>
          <w:rFonts w:asciiTheme="minorHAnsi" w:hAnsiTheme="minorHAnsi" w:cstheme="minorHAnsi"/>
          <w:b/>
          <w:bCs/>
        </w:rPr>
      </w:pPr>
      <w:r>
        <w:rPr>
          <w:rFonts w:asciiTheme="minorHAnsi" w:hAnsiTheme="minorHAnsi" w:cstheme="minorHAnsi"/>
          <w:b/>
          <w:bCs/>
        </w:rPr>
        <w:t>Pytanie 2</w:t>
      </w:r>
    </w:p>
    <w:p w:rsidR="002300D7" w:rsidRDefault="002300D7" w:rsidP="002300D7">
      <w:pPr>
        <w:spacing w:after="100" w:afterAutospacing="1"/>
        <w:jc w:val="both"/>
      </w:pPr>
      <w:r>
        <w:t>Czy Zamawiający dopuszcza optymalizację ilości opraw zastosowanych w niniejszym przetargu przy zastosowaniu opraw o parametrach technicznych znacznie lepszych niż przedstawione w dokumentacji  technicznej, tym samym mniejszą ilość opraw przy spełnieniu wszystkich parametrów oświetleniowych przedstawionych w dokumentacji?</w:t>
      </w:r>
    </w:p>
    <w:p w:rsidR="002300D7" w:rsidRDefault="002300D7" w:rsidP="002300D7">
      <w:pPr>
        <w:spacing w:after="100" w:afterAutospacing="1"/>
        <w:rPr>
          <w:rFonts w:asciiTheme="minorHAnsi" w:hAnsiTheme="minorHAnsi" w:cstheme="minorHAnsi"/>
          <w:b/>
        </w:rPr>
      </w:pPr>
    </w:p>
    <w:p w:rsidR="002300D7" w:rsidRDefault="002300D7" w:rsidP="002300D7">
      <w:pPr>
        <w:spacing w:after="100" w:afterAutospacing="1"/>
        <w:rPr>
          <w:rFonts w:asciiTheme="minorHAnsi" w:hAnsiTheme="minorHAnsi" w:cstheme="minorHAnsi"/>
          <w:b/>
        </w:rPr>
      </w:pPr>
      <w:r>
        <w:rPr>
          <w:rFonts w:asciiTheme="minorHAnsi" w:hAnsiTheme="minorHAnsi" w:cstheme="minorHAnsi"/>
          <w:b/>
        </w:rPr>
        <w:lastRenderedPageBreak/>
        <w:t>Odpowiedź 2</w:t>
      </w:r>
    </w:p>
    <w:p w:rsidR="002300D7" w:rsidRPr="00F50CF4" w:rsidRDefault="002300D7" w:rsidP="002300D7">
      <w:pPr>
        <w:spacing w:before="100" w:beforeAutospacing="1" w:after="100" w:afterAutospacing="1"/>
        <w:jc w:val="both"/>
      </w:pPr>
      <w:r w:rsidRPr="00F50CF4">
        <w:t xml:space="preserve">Zamawiający dopuszcza zastosowanie projektorów równoważnych. Przez równoważność zamawiający rozumie zastosowanie projektorów o konstrukcji jak w dokumentacji projektowej oraz spełniających wszystkie parametry techniczne na poziomie nie gorszym, niż te zawarte w dokumentacji projektowej. Zamawiający nie dopuszcza zwiększenia sumarycznej mocy opraw wynikającej z dokumentacji projektowej oraz zmiany ilości zastosowanych opraw. </w:t>
      </w:r>
      <w:r>
        <w:t>W tym celu Wykonawca jest zobligowany na etapie wykonywania przedmiotu umowy do załączenia kart materiałowych, potwierdzających</w:t>
      </w:r>
      <w:r w:rsidRPr="00F50CF4">
        <w:t xml:space="preserve"> szczegółowe parametry techniczne oraz obliczenia oświetleniowe potwierdzające osiągnięcie nie</w:t>
      </w:r>
      <w:r>
        <w:t xml:space="preserve"> </w:t>
      </w:r>
      <w:r w:rsidRPr="00F50CF4">
        <w:t>gorszych parametrów, niż te zawarte w dokumentacji technicznej.</w:t>
      </w:r>
    </w:p>
    <w:p w:rsidR="002300D7" w:rsidRPr="00F247A9" w:rsidRDefault="002300D7" w:rsidP="002300D7">
      <w:pPr>
        <w:spacing w:after="100" w:afterAutospacing="1"/>
        <w:rPr>
          <w:rFonts w:asciiTheme="minorHAnsi" w:hAnsiTheme="minorHAnsi" w:cstheme="minorHAnsi"/>
          <w:b/>
          <w:bCs/>
        </w:rPr>
      </w:pPr>
      <w:r>
        <w:rPr>
          <w:rFonts w:asciiTheme="minorHAnsi" w:hAnsiTheme="minorHAnsi" w:cstheme="minorHAnsi"/>
          <w:b/>
          <w:bCs/>
        </w:rPr>
        <w:t>Pytanie 3</w:t>
      </w:r>
    </w:p>
    <w:p w:rsidR="002300D7" w:rsidRDefault="002300D7" w:rsidP="002300D7">
      <w:pPr>
        <w:spacing w:after="100" w:afterAutospacing="1"/>
        <w:jc w:val="both"/>
      </w:pPr>
      <w:r>
        <w:t>Czy Zamawiający dopuszcza zastosowanie układów zapłonowych do opraw sterowanych sygnałem DALI lub 1-10V i zastosowanie konwerterów DMX-DALI lub DMX-1-10V? Wymienione protokoły DALI lub 1-10V są dużo wolniejsze od protokołu DMX co za tym idzie sceny dynamiczne będą „wyświetlane” dużo wolniej.</w:t>
      </w:r>
    </w:p>
    <w:p w:rsidR="002300D7" w:rsidRDefault="002300D7" w:rsidP="002300D7">
      <w:pPr>
        <w:spacing w:after="100" w:afterAutospacing="1"/>
        <w:rPr>
          <w:rFonts w:asciiTheme="minorHAnsi" w:hAnsiTheme="minorHAnsi" w:cstheme="minorHAnsi"/>
          <w:b/>
        </w:rPr>
      </w:pPr>
      <w:r>
        <w:rPr>
          <w:rFonts w:asciiTheme="minorHAnsi" w:hAnsiTheme="minorHAnsi" w:cstheme="minorHAnsi"/>
          <w:b/>
        </w:rPr>
        <w:t>Odpowiedź 3</w:t>
      </w:r>
    </w:p>
    <w:p w:rsidR="002300D7" w:rsidRPr="0079135E" w:rsidRDefault="002300D7" w:rsidP="002300D7">
      <w:pPr>
        <w:spacing w:before="100" w:beforeAutospacing="1" w:after="100" w:afterAutospacing="1"/>
        <w:rPr>
          <w:rFonts w:ascii="Times New Roman" w:hAnsi="Times New Roman"/>
        </w:rPr>
      </w:pPr>
      <w:r w:rsidRPr="0079135E">
        <w:t>Dopuszcza się zastosowanie zasilaczy DALI lub 1-10V wraz z konwerterami sygnału DMX na DALI lub 1-10V.</w:t>
      </w:r>
    </w:p>
    <w:p w:rsidR="00D35FCC" w:rsidRDefault="00D35FCC" w:rsidP="00D35FCC">
      <w:pPr>
        <w:spacing w:line="360" w:lineRule="auto"/>
        <w:jc w:val="both"/>
        <w:rPr>
          <w:rFonts w:asciiTheme="minorHAnsi" w:hAnsiTheme="minorHAnsi" w:cstheme="minorHAnsi"/>
          <w:b/>
          <w:bCs/>
        </w:rPr>
      </w:pPr>
      <w:r w:rsidRPr="00B60D78">
        <w:rPr>
          <w:rFonts w:asciiTheme="minorHAnsi" w:hAnsiTheme="minorHAnsi" w:cstheme="minorHAnsi"/>
          <w:b/>
        </w:rPr>
        <w:t xml:space="preserve">Zamawiający działając na podstawie art. 38 ust. 4 ustawy PZP,  modyfikuje </w:t>
      </w:r>
      <w:r w:rsidRPr="00B60D78">
        <w:rPr>
          <w:rFonts w:asciiTheme="minorHAnsi" w:hAnsiTheme="minorHAnsi" w:cstheme="minorHAnsi"/>
          <w:b/>
          <w:bCs/>
        </w:rPr>
        <w:t>treść Specyfikacji Istotnych Warunków Zamówienia (SIWZ)</w:t>
      </w:r>
      <w:r>
        <w:rPr>
          <w:rFonts w:asciiTheme="minorHAnsi" w:hAnsiTheme="minorHAnsi" w:cstheme="minorHAnsi"/>
          <w:b/>
          <w:bCs/>
        </w:rPr>
        <w:t xml:space="preserve"> </w:t>
      </w:r>
      <w:r w:rsidRPr="00B60D78">
        <w:rPr>
          <w:rFonts w:asciiTheme="minorHAnsi" w:hAnsiTheme="minorHAnsi" w:cstheme="minorHAnsi"/>
          <w:b/>
          <w:bCs/>
        </w:rPr>
        <w:t xml:space="preserve"> w niżej opisany sposób:  </w:t>
      </w:r>
    </w:p>
    <w:p w:rsidR="00D35FCC" w:rsidRPr="002300D7" w:rsidRDefault="00043789" w:rsidP="00D35FCC">
      <w:pPr>
        <w:spacing w:after="100" w:afterAutospacing="1"/>
        <w:rPr>
          <w:rFonts w:asciiTheme="minorHAnsi" w:hAnsiTheme="minorHAnsi"/>
          <w:b/>
          <w:bCs/>
          <w:color w:val="FF0000"/>
        </w:rPr>
      </w:pPr>
      <w:r w:rsidRPr="002300D7">
        <w:rPr>
          <w:rFonts w:asciiTheme="minorHAnsi" w:hAnsiTheme="minorHAnsi"/>
          <w:b/>
          <w:bCs/>
          <w:color w:val="FF0000"/>
        </w:rPr>
        <w:t xml:space="preserve">1. </w:t>
      </w:r>
      <w:r w:rsidR="00D35FCC" w:rsidRPr="002300D7">
        <w:rPr>
          <w:rFonts w:asciiTheme="minorHAnsi" w:hAnsiTheme="minorHAnsi"/>
          <w:b/>
          <w:bCs/>
          <w:color w:val="FF0000"/>
        </w:rPr>
        <w:t>Tekst:</w:t>
      </w:r>
    </w:p>
    <w:p w:rsidR="00D35FCC" w:rsidRDefault="00D35FCC" w:rsidP="00D35FCC">
      <w:pPr>
        <w:spacing w:after="100" w:afterAutospacing="1"/>
        <w:rPr>
          <w:rFonts w:asciiTheme="minorHAnsi" w:hAnsiTheme="minorHAnsi"/>
          <w:b/>
          <w:bCs/>
          <w:u w:val="single"/>
        </w:rPr>
      </w:pPr>
      <w:r w:rsidRPr="00A320E1">
        <w:rPr>
          <w:rFonts w:asciiTheme="minorHAnsi" w:hAnsiTheme="minorHAnsi"/>
          <w:b/>
          <w:bCs/>
          <w:u w:val="single"/>
        </w:rPr>
        <w:t>ZAPYTANIE</w:t>
      </w:r>
      <w:r>
        <w:rPr>
          <w:rFonts w:asciiTheme="minorHAnsi" w:hAnsiTheme="minorHAnsi"/>
          <w:b/>
          <w:bCs/>
          <w:u w:val="single"/>
        </w:rPr>
        <w:t xml:space="preserve"> 4 (17.12</w:t>
      </w:r>
      <w:r w:rsidRPr="00A320E1">
        <w:rPr>
          <w:rFonts w:asciiTheme="minorHAnsi" w:hAnsiTheme="minorHAnsi"/>
          <w:b/>
          <w:bCs/>
          <w:u w:val="single"/>
        </w:rPr>
        <w:t>.2019 r.)</w:t>
      </w:r>
    </w:p>
    <w:p w:rsidR="00D35FCC" w:rsidRPr="00924A6D" w:rsidRDefault="00D35FCC" w:rsidP="00D35FCC">
      <w:pPr>
        <w:spacing w:after="100" w:afterAutospacing="1"/>
        <w:rPr>
          <w:rFonts w:asciiTheme="minorHAnsi" w:hAnsiTheme="minorHAnsi" w:cstheme="minorHAnsi"/>
          <w:b/>
          <w:bCs/>
        </w:rPr>
      </w:pPr>
      <w:r>
        <w:rPr>
          <w:rFonts w:asciiTheme="minorHAnsi" w:hAnsiTheme="minorHAnsi" w:cstheme="minorHAnsi"/>
          <w:b/>
          <w:bCs/>
        </w:rPr>
        <w:t>Pytanie 2</w:t>
      </w:r>
    </w:p>
    <w:p w:rsidR="00D35FCC" w:rsidRDefault="00D35FCC" w:rsidP="00D35FCC">
      <w:pPr>
        <w:spacing w:after="100" w:afterAutospacing="1"/>
        <w:contextualSpacing/>
        <w:jc w:val="both"/>
        <w:rPr>
          <w:rFonts w:asciiTheme="minorHAnsi" w:eastAsia="Times New Roman" w:hAnsiTheme="minorHAnsi" w:cstheme="minorHAnsi"/>
          <w:lang w:eastAsia="pl-PL"/>
        </w:rPr>
      </w:pPr>
      <w:r w:rsidRPr="00F247A9">
        <w:rPr>
          <w:rFonts w:asciiTheme="minorHAnsi" w:eastAsia="Times New Roman" w:hAnsiTheme="minorHAnsi" w:cstheme="minorHAnsi"/>
          <w:lang w:eastAsia="pl-PL"/>
        </w:rPr>
        <w:t xml:space="preserve">Czy Zamawiający dopuszcza zastosowanie układów zapłonowych i opraw różnych Producentów ? </w:t>
      </w:r>
    </w:p>
    <w:p w:rsidR="002300D7" w:rsidRDefault="002300D7" w:rsidP="00D35FCC">
      <w:pPr>
        <w:spacing w:after="100" w:afterAutospacing="1"/>
        <w:rPr>
          <w:rFonts w:asciiTheme="minorHAnsi" w:hAnsiTheme="minorHAnsi" w:cstheme="minorHAnsi"/>
          <w:b/>
        </w:rPr>
      </w:pPr>
    </w:p>
    <w:p w:rsidR="00D35FCC" w:rsidRDefault="00D35FCC" w:rsidP="00D35FCC">
      <w:pPr>
        <w:spacing w:after="100" w:afterAutospacing="1"/>
        <w:rPr>
          <w:rFonts w:asciiTheme="minorHAnsi" w:hAnsiTheme="minorHAnsi" w:cstheme="minorHAnsi"/>
          <w:b/>
        </w:rPr>
      </w:pPr>
      <w:r>
        <w:rPr>
          <w:rFonts w:asciiTheme="minorHAnsi" w:hAnsiTheme="minorHAnsi" w:cstheme="minorHAnsi"/>
          <w:b/>
        </w:rPr>
        <w:t>Odpowiedź 2</w:t>
      </w:r>
    </w:p>
    <w:p w:rsidR="00D35FCC" w:rsidRDefault="00D35FCC" w:rsidP="00D35FCC">
      <w:pPr>
        <w:spacing w:after="100" w:afterAutospacing="1"/>
        <w:rPr>
          <w:rFonts w:asciiTheme="minorHAnsi" w:hAnsiTheme="minorHAnsi" w:cstheme="minorHAnsi"/>
        </w:rPr>
      </w:pPr>
      <w:r w:rsidRPr="00732087">
        <w:rPr>
          <w:rFonts w:asciiTheme="minorHAnsi" w:hAnsiTheme="minorHAnsi" w:cstheme="minorHAnsi"/>
        </w:rPr>
        <w:t>Zamawiający nie dopuszcza  zastosowania układów zapłonowych i opraw różnych producentów.</w:t>
      </w:r>
    </w:p>
    <w:p w:rsidR="00D35FCC" w:rsidRPr="002300D7" w:rsidRDefault="00D35FCC" w:rsidP="00D35FCC">
      <w:pPr>
        <w:spacing w:after="100" w:afterAutospacing="1"/>
        <w:rPr>
          <w:rFonts w:asciiTheme="minorHAnsi" w:hAnsiTheme="minorHAnsi" w:cstheme="minorHAnsi"/>
          <w:b/>
          <w:color w:val="FF0000"/>
        </w:rPr>
      </w:pPr>
      <w:r w:rsidRPr="002300D7">
        <w:rPr>
          <w:rFonts w:asciiTheme="minorHAnsi" w:hAnsiTheme="minorHAnsi" w:cstheme="minorHAnsi"/>
          <w:b/>
          <w:color w:val="FF0000"/>
        </w:rPr>
        <w:t>Zastępuje się tekstem:</w:t>
      </w:r>
    </w:p>
    <w:p w:rsidR="00D35FCC" w:rsidRPr="00924A6D" w:rsidRDefault="00D35FCC" w:rsidP="00D35FCC">
      <w:pPr>
        <w:spacing w:after="100" w:afterAutospacing="1"/>
        <w:rPr>
          <w:rFonts w:asciiTheme="minorHAnsi" w:hAnsiTheme="minorHAnsi" w:cstheme="minorHAnsi"/>
          <w:b/>
          <w:bCs/>
        </w:rPr>
      </w:pPr>
      <w:r>
        <w:rPr>
          <w:rFonts w:asciiTheme="minorHAnsi" w:hAnsiTheme="minorHAnsi" w:cstheme="minorHAnsi"/>
          <w:b/>
          <w:bCs/>
        </w:rPr>
        <w:t>Pytanie 2</w:t>
      </w:r>
    </w:p>
    <w:p w:rsidR="00D35FCC" w:rsidRPr="002300D7" w:rsidRDefault="00D35FCC" w:rsidP="002300D7">
      <w:pPr>
        <w:spacing w:after="100" w:afterAutospacing="1"/>
        <w:contextualSpacing/>
        <w:jc w:val="both"/>
        <w:rPr>
          <w:rFonts w:asciiTheme="minorHAnsi" w:eastAsia="Times New Roman" w:hAnsiTheme="minorHAnsi" w:cstheme="minorHAnsi"/>
          <w:lang w:eastAsia="pl-PL"/>
        </w:rPr>
      </w:pPr>
      <w:r w:rsidRPr="00F247A9">
        <w:rPr>
          <w:rFonts w:asciiTheme="minorHAnsi" w:eastAsia="Times New Roman" w:hAnsiTheme="minorHAnsi" w:cstheme="minorHAnsi"/>
          <w:lang w:eastAsia="pl-PL"/>
        </w:rPr>
        <w:t xml:space="preserve">Czy Zamawiający dopuszcza zastosowanie układów zapłonowych i opraw różnych Producentów ? </w:t>
      </w:r>
    </w:p>
    <w:p w:rsidR="00D35FCC" w:rsidRDefault="00D35FCC" w:rsidP="00D35FCC">
      <w:pPr>
        <w:spacing w:after="100" w:afterAutospacing="1"/>
        <w:rPr>
          <w:rFonts w:asciiTheme="minorHAnsi" w:hAnsiTheme="minorHAnsi" w:cstheme="minorHAnsi"/>
          <w:b/>
        </w:rPr>
      </w:pPr>
      <w:r>
        <w:rPr>
          <w:rFonts w:asciiTheme="minorHAnsi" w:hAnsiTheme="minorHAnsi" w:cstheme="minorHAnsi"/>
          <w:b/>
        </w:rPr>
        <w:t>Odpowiedź 2</w:t>
      </w:r>
    </w:p>
    <w:p w:rsidR="00D35FCC" w:rsidRPr="00AD607C" w:rsidRDefault="001A68D3" w:rsidP="00AD607C">
      <w:pPr>
        <w:jc w:val="both"/>
        <w:rPr>
          <w:rFonts w:asciiTheme="minorHAnsi" w:eastAsia="Times New Roman" w:hAnsiTheme="minorHAnsi" w:cstheme="minorHAnsi"/>
        </w:rPr>
      </w:pPr>
      <w:r w:rsidRPr="001A68D3">
        <w:rPr>
          <w:rFonts w:asciiTheme="minorHAnsi" w:eastAsia="Times New Roman" w:hAnsiTheme="minorHAnsi" w:cstheme="minorHAnsi"/>
        </w:rPr>
        <w:t xml:space="preserve">Zamawiający dopuszcza zastosowanie układów zapłonowych i opraw wyprodukowanych przez różnych producentów, przy czym nie dopuszcza aby podczas realizacji zastosowano oprawy różnych producentów lub układ zapłonowe pochodzące od różnych producentów. </w:t>
      </w:r>
      <w:r w:rsidRPr="001A68D3">
        <w:rPr>
          <w:rFonts w:asciiTheme="minorHAnsi" w:eastAsia="Times New Roman" w:hAnsiTheme="minorHAnsi" w:cstheme="minorHAnsi"/>
        </w:rPr>
        <w:br/>
        <w:t>Zamawiający wymaga, aby poszczególne rodzaje elementów pochodziły od tego samego producenta.</w:t>
      </w:r>
    </w:p>
    <w:p w:rsidR="00D35FCC" w:rsidRPr="00B60D78" w:rsidRDefault="00D35FCC" w:rsidP="00D35FCC">
      <w:pPr>
        <w:jc w:val="both"/>
        <w:rPr>
          <w:rFonts w:asciiTheme="minorHAnsi" w:hAnsiTheme="minorHAnsi" w:cstheme="minorHAnsi"/>
        </w:rPr>
      </w:pPr>
    </w:p>
    <w:p w:rsidR="00D35FCC" w:rsidRDefault="00D35FCC" w:rsidP="00D35FCC">
      <w:pPr>
        <w:jc w:val="both"/>
        <w:rPr>
          <w:rFonts w:asciiTheme="minorHAnsi" w:hAnsiTheme="minorHAnsi" w:cstheme="minorHAnsi"/>
          <w:b/>
        </w:rPr>
      </w:pPr>
      <w:r>
        <w:rPr>
          <w:rFonts w:asciiTheme="minorHAnsi" w:hAnsiTheme="minorHAnsi" w:cstheme="minorHAnsi"/>
          <w:b/>
        </w:rPr>
        <w:lastRenderedPageBreak/>
        <w:t>2</w:t>
      </w:r>
      <w:r w:rsidRPr="00B60D78">
        <w:rPr>
          <w:rFonts w:asciiTheme="minorHAnsi" w:hAnsiTheme="minorHAnsi" w:cstheme="minorHAnsi"/>
          <w:b/>
        </w:rPr>
        <w:t xml:space="preserve">.  </w:t>
      </w:r>
      <w:r w:rsidR="00405967">
        <w:rPr>
          <w:rFonts w:asciiTheme="minorHAnsi" w:hAnsiTheme="minorHAnsi" w:cstheme="minorHAnsi"/>
          <w:b/>
        </w:rPr>
        <w:t>W § 13 pkt 12</w:t>
      </w:r>
      <w:r>
        <w:rPr>
          <w:rFonts w:asciiTheme="minorHAnsi" w:hAnsiTheme="minorHAnsi" w:cstheme="minorHAnsi"/>
          <w:b/>
        </w:rPr>
        <w:t xml:space="preserve"> b) SIWZ:</w:t>
      </w:r>
    </w:p>
    <w:p w:rsidR="00D35FCC" w:rsidRPr="00405967" w:rsidRDefault="00D35FCC" w:rsidP="00D35FCC">
      <w:pPr>
        <w:jc w:val="both"/>
        <w:rPr>
          <w:rFonts w:asciiTheme="minorHAnsi" w:hAnsiTheme="minorHAnsi" w:cstheme="minorHAnsi"/>
          <w:b/>
          <w:bCs/>
          <w:color w:val="FF0000"/>
        </w:rPr>
      </w:pPr>
      <w:r w:rsidRPr="00405967">
        <w:rPr>
          <w:rFonts w:asciiTheme="minorHAnsi" w:hAnsiTheme="minorHAnsi" w:cstheme="minorHAnsi"/>
          <w:b/>
          <w:color w:val="FF0000"/>
        </w:rPr>
        <w:t>Tekst:</w:t>
      </w:r>
      <w:r w:rsidRPr="00405967">
        <w:rPr>
          <w:rFonts w:asciiTheme="minorHAnsi" w:hAnsiTheme="minorHAnsi" w:cstheme="minorHAnsi"/>
          <w:b/>
          <w:bCs/>
          <w:color w:val="FF0000"/>
        </w:rPr>
        <w:t xml:space="preserve"> </w:t>
      </w:r>
    </w:p>
    <w:p w:rsidR="00D35FCC" w:rsidRPr="004229AB" w:rsidRDefault="00D35FCC" w:rsidP="00D35FCC">
      <w:pPr>
        <w:ind w:left="180" w:hanging="180"/>
        <w:rPr>
          <w:rFonts w:asciiTheme="minorHAnsi" w:hAnsiTheme="minorHAnsi" w:cstheme="minorHAnsi"/>
          <w:color w:val="000000"/>
        </w:rPr>
      </w:pPr>
      <w:r w:rsidRPr="004229AB">
        <w:rPr>
          <w:rFonts w:asciiTheme="minorHAnsi" w:hAnsiTheme="minorHAnsi" w:cstheme="minorHAnsi"/>
          <w:color w:val="000000"/>
        </w:rPr>
        <w:t>będą posiadać oznaczenia:</w:t>
      </w:r>
    </w:p>
    <w:p w:rsidR="00405967" w:rsidRPr="0011717E" w:rsidRDefault="00405967" w:rsidP="00405967">
      <w:pPr>
        <w:jc w:val="both"/>
        <w:rPr>
          <w:b/>
          <w:bCs/>
          <w:u w:val="single"/>
        </w:rPr>
      </w:pPr>
      <w:r w:rsidRPr="0011717E">
        <w:rPr>
          <w:color w:val="000000"/>
        </w:rPr>
        <w:t>będą posiadać oznaczenia:</w:t>
      </w:r>
      <w:r>
        <w:rPr>
          <w:color w:val="000000"/>
        </w:rPr>
        <w:t xml:space="preserve"> </w:t>
      </w:r>
      <w:r>
        <w:rPr>
          <w:b/>
        </w:rPr>
        <w:t>„Dostosowanie</w:t>
      </w:r>
      <w:r w:rsidRPr="00B017F0">
        <w:rPr>
          <w:b/>
        </w:rPr>
        <w:t xml:space="preserve"> oświetlenia Stadionu Lekkoatletyczno-Piłkarskiego im. Józefa Piłsudskiego przy ul. Narutowicza 9 w Radomiu do wymagań ekstraklasy”</w:t>
      </w:r>
      <w:r w:rsidRPr="0011717E">
        <w:rPr>
          <w:b/>
        </w:rPr>
        <w:t xml:space="preserve">. - Nie  otwierać przed  </w:t>
      </w:r>
      <w:r w:rsidRPr="00DA15DF">
        <w:rPr>
          <w:b/>
        </w:rPr>
        <w:t>23.12.</w:t>
      </w:r>
      <w:r w:rsidRPr="00DA15DF">
        <w:rPr>
          <w:b/>
          <w:bCs/>
        </w:rPr>
        <w:t xml:space="preserve">2019 </w:t>
      </w:r>
      <w:r w:rsidRPr="00DA15DF">
        <w:rPr>
          <w:b/>
        </w:rPr>
        <w:t>roku, godz. 10</w:t>
      </w:r>
      <w:r w:rsidRPr="00DA15DF">
        <w:rPr>
          <w:b/>
          <w:vertAlign w:val="superscript"/>
        </w:rPr>
        <w:t>15</w:t>
      </w:r>
      <w:r w:rsidRPr="00DA15DF">
        <w:rPr>
          <w:b/>
        </w:rPr>
        <w:t>".</w:t>
      </w:r>
    </w:p>
    <w:p w:rsidR="00405967" w:rsidRDefault="00405967" w:rsidP="00D35FCC">
      <w:pPr>
        <w:ind w:left="-15" w:firstLine="15"/>
        <w:rPr>
          <w:rFonts w:asciiTheme="minorHAnsi" w:hAnsiTheme="minorHAnsi" w:cstheme="minorHAnsi"/>
        </w:rPr>
      </w:pPr>
    </w:p>
    <w:p w:rsidR="00D35FCC" w:rsidRPr="00405967" w:rsidRDefault="00D35FCC" w:rsidP="00D35FCC">
      <w:pPr>
        <w:jc w:val="both"/>
        <w:rPr>
          <w:rFonts w:asciiTheme="minorHAnsi" w:hAnsiTheme="minorHAnsi" w:cstheme="minorHAnsi"/>
          <w:b/>
          <w:color w:val="FF0000"/>
        </w:rPr>
      </w:pPr>
      <w:r w:rsidRPr="00405967">
        <w:rPr>
          <w:rFonts w:asciiTheme="minorHAnsi" w:hAnsiTheme="minorHAnsi" w:cstheme="minorHAnsi"/>
          <w:b/>
          <w:color w:val="FF0000"/>
        </w:rPr>
        <w:t>Zastępuje się tekstem:</w:t>
      </w:r>
    </w:p>
    <w:p w:rsidR="00D35FCC" w:rsidRPr="004229AB" w:rsidRDefault="00D35FCC" w:rsidP="00D35FCC">
      <w:pPr>
        <w:ind w:left="180" w:hanging="180"/>
        <w:rPr>
          <w:rFonts w:asciiTheme="minorHAnsi" w:hAnsiTheme="minorHAnsi" w:cstheme="minorHAnsi"/>
          <w:color w:val="000000"/>
        </w:rPr>
      </w:pPr>
      <w:r w:rsidRPr="004229AB">
        <w:rPr>
          <w:rFonts w:asciiTheme="minorHAnsi" w:hAnsiTheme="minorHAnsi" w:cstheme="minorHAnsi"/>
          <w:color w:val="000000"/>
        </w:rPr>
        <w:t>będą posiadać oznaczenia:</w:t>
      </w:r>
    </w:p>
    <w:p w:rsidR="00405967" w:rsidRPr="0011717E" w:rsidRDefault="00405967" w:rsidP="00405967">
      <w:pPr>
        <w:jc w:val="both"/>
        <w:rPr>
          <w:b/>
          <w:bCs/>
          <w:u w:val="single"/>
        </w:rPr>
      </w:pPr>
      <w:r w:rsidRPr="0011717E">
        <w:rPr>
          <w:color w:val="000000"/>
        </w:rPr>
        <w:t>będą posiadać oznaczenia:</w:t>
      </w:r>
      <w:r>
        <w:rPr>
          <w:color w:val="000000"/>
        </w:rPr>
        <w:t xml:space="preserve"> </w:t>
      </w:r>
      <w:r>
        <w:rPr>
          <w:b/>
        </w:rPr>
        <w:t>„Dostosowanie</w:t>
      </w:r>
      <w:r w:rsidRPr="00B017F0">
        <w:rPr>
          <w:b/>
        </w:rPr>
        <w:t xml:space="preserve"> oświetlenia Stadionu Lekkoatletyczno-Piłkarskiego im. Józefa Piłsudskiego przy ul. Narutowicza 9 w Radomiu do wymagań ekstraklasy”</w:t>
      </w:r>
      <w:r w:rsidRPr="0011717E">
        <w:rPr>
          <w:b/>
        </w:rPr>
        <w:t xml:space="preserve">. - Nie  otwierać przed  </w:t>
      </w:r>
      <w:r>
        <w:rPr>
          <w:b/>
        </w:rPr>
        <w:t>30</w:t>
      </w:r>
      <w:r w:rsidRPr="00DA15DF">
        <w:rPr>
          <w:b/>
        </w:rPr>
        <w:t>.12.</w:t>
      </w:r>
      <w:r w:rsidRPr="00DA15DF">
        <w:rPr>
          <w:b/>
          <w:bCs/>
        </w:rPr>
        <w:t xml:space="preserve">2019 </w:t>
      </w:r>
      <w:r w:rsidRPr="00DA15DF">
        <w:rPr>
          <w:b/>
        </w:rPr>
        <w:t>roku, godz. 10</w:t>
      </w:r>
      <w:r w:rsidRPr="00DA15DF">
        <w:rPr>
          <w:b/>
          <w:vertAlign w:val="superscript"/>
        </w:rPr>
        <w:t>15</w:t>
      </w:r>
      <w:r w:rsidRPr="00DA15DF">
        <w:rPr>
          <w:b/>
        </w:rPr>
        <w:t>".</w:t>
      </w:r>
    </w:p>
    <w:p w:rsidR="00405967" w:rsidRDefault="00405967" w:rsidP="00D35FCC">
      <w:pPr>
        <w:jc w:val="both"/>
        <w:rPr>
          <w:rFonts w:asciiTheme="minorHAnsi" w:hAnsiTheme="minorHAnsi" w:cstheme="minorHAnsi"/>
        </w:rPr>
      </w:pPr>
    </w:p>
    <w:p w:rsidR="00D35FCC" w:rsidRDefault="00D35FCC" w:rsidP="00D35FCC">
      <w:pPr>
        <w:jc w:val="both"/>
        <w:rPr>
          <w:rFonts w:asciiTheme="minorHAnsi" w:hAnsiTheme="minorHAnsi" w:cstheme="minorHAnsi"/>
          <w:b/>
        </w:rPr>
      </w:pPr>
      <w:r>
        <w:rPr>
          <w:rFonts w:asciiTheme="minorHAnsi" w:hAnsiTheme="minorHAnsi" w:cstheme="minorHAnsi"/>
          <w:b/>
        </w:rPr>
        <w:t>3</w:t>
      </w:r>
      <w:r w:rsidRPr="00B60D78">
        <w:rPr>
          <w:rFonts w:asciiTheme="minorHAnsi" w:hAnsiTheme="minorHAnsi" w:cstheme="minorHAnsi"/>
          <w:b/>
        </w:rPr>
        <w:t xml:space="preserve">.  </w:t>
      </w:r>
      <w:r w:rsidR="00405967">
        <w:rPr>
          <w:rFonts w:asciiTheme="minorHAnsi" w:hAnsiTheme="minorHAnsi" w:cstheme="minorHAnsi"/>
          <w:b/>
        </w:rPr>
        <w:t>W § 14</w:t>
      </w:r>
      <w:r>
        <w:rPr>
          <w:rFonts w:asciiTheme="minorHAnsi" w:hAnsiTheme="minorHAnsi" w:cstheme="minorHAnsi"/>
          <w:b/>
        </w:rPr>
        <w:t xml:space="preserve"> SIWZ:</w:t>
      </w:r>
    </w:p>
    <w:p w:rsidR="00D35FCC" w:rsidRPr="00405967" w:rsidRDefault="00D35FCC" w:rsidP="00D35FCC">
      <w:pPr>
        <w:jc w:val="both"/>
        <w:rPr>
          <w:rFonts w:asciiTheme="minorHAnsi" w:hAnsiTheme="minorHAnsi" w:cstheme="minorHAnsi"/>
          <w:b/>
          <w:color w:val="FF0000"/>
        </w:rPr>
      </w:pPr>
      <w:r w:rsidRPr="00405967">
        <w:rPr>
          <w:rFonts w:asciiTheme="minorHAnsi" w:hAnsiTheme="minorHAnsi" w:cstheme="minorHAnsi"/>
          <w:b/>
          <w:color w:val="FF0000"/>
        </w:rPr>
        <w:t xml:space="preserve">Tekst: </w:t>
      </w:r>
    </w:p>
    <w:p w:rsidR="00405967" w:rsidRPr="0011717E" w:rsidRDefault="00405967" w:rsidP="00405967">
      <w:pPr>
        <w:rPr>
          <w:b/>
          <w:bCs/>
          <w:color w:val="000000"/>
        </w:rPr>
      </w:pPr>
      <w:r w:rsidRPr="0011717E">
        <w:rPr>
          <w:b/>
          <w:bCs/>
          <w:color w:val="000000"/>
        </w:rPr>
        <w:t>1. Miejsce i termin składania ofert:</w:t>
      </w:r>
    </w:p>
    <w:p w:rsidR="00405967" w:rsidRPr="0011717E" w:rsidRDefault="00405967" w:rsidP="00405967">
      <w:pPr>
        <w:rPr>
          <w:color w:val="000000"/>
        </w:rPr>
      </w:pPr>
      <w:r w:rsidRPr="0011717E">
        <w:rPr>
          <w:bCs/>
          <w:color w:val="000000"/>
        </w:rPr>
        <w:t>a)</w:t>
      </w:r>
      <w:r w:rsidRPr="0011717E">
        <w:rPr>
          <w:color w:val="000000"/>
        </w:rPr>
        <w:t xml:space="preserve"> oferty należy składać do dnia</w:t>
      </w:r>
      <w:r w:rsidRPr="0011717E">
        <w:rPr>
          <w:b/>
          <w:color w:val="000000"/>
        </w:rPr>
        <w:t xml:space="preserve"> </w:t>
      </w:r>
      <w:r>
        <w:rPr>
          <w:b/>
        </w:rPr>
        <w:t>23</w:t>
      </w:r>
      <w:r w:rsidRPr="00DA15DF">
        <w:rPr>
          <w:b/>
        </w:rPr>
        <w:t>.12.2019</w:t>
      </w:r>
      <w:r w:rsidRPr="00DA15DF">
        <w:t xml:space="preserve"> </w:t>
      </w:r>
      <w:r w:rsidRPr="00DA15DF">
        <w:rPr>
          <w:b/>
        </w:rPr>
        <w:t>roku</w:t>
      </w:r>
      <w:r w:rsidRPr="00DA15DF">
        <w:rPr>
          <w:b/>
          <w:bCs/>
        </w:rPr>
        <w:t xml:space="preserve"> </w:t>
      </w:r>
      <w:r w:rsidRPr="00DA15DF">
        <w:t xml:space="preserve">do godz. </w:t>
      </w:r>
      <w:r w:rsidRPr="00DA15DF">
        <w:rPr>
          <w:b/>
        </w:rPr>
        <w:t>10</w:t>
      </w:r>
      <w:r w:rsidRPr="00DA15DF">
        <w:rPr>
          <w:b/>
          <w:vertAlign w:val="superscript"/>
        </w:rPr>
        <w:t>00</w:t>
      </w:r>
      <w:r w:rsidRPr="0011717E">
        <w:rPr>
          <w:color w:val="0070C0"/>
          <w:vertAlign w:val="superscript"/>
        </w:rPr>
        <w:t xml:space="preserve"> </w:t>
      </w:r>
      <w:r w:rsidRPr="0011717E">
        <w:rPr>
          <w:color w:val="000000"/>
        </w:rPr>
        <w:t xml:space="preserve">w siedzibie Zamawiającego: </w:t>
      </w:r>
    </w:p>
    <w:p w:rsidR="00405967" w:rsidRPr="0011717E" w:rsidRDefault="00405967" w:rsidP="00405967">
      <w:pPr>
        <w:pStyle w:val="Tekstpodstawowy32"/>
        <w:widowControl/>
        <w:overflowPunct/>
        <w:autoSpaceDE/>
        <w:ind w:left="360" w:hanging="360"/>
        <w:rPr>
          <w:bCs/>
          <w:color w:val="000000"/>
          <w:szCs w:val="24"/>
        </w:rPr>
      </w:pPr>
      <w:r w:rsidRPr="0011717E">
        <w:rPr>
          <w:bCs/>
          <w:color w:val="000000"/>
          <w:szCs w:val="24"/>
        </w:rPr>
        <w:t xml:space="preserve">Miejski Ośrodek Sportu i Rekreacji w Radomiu Sp. z o.o. ul. Narutowicza 9 ; </w:t>
      </w:r>
    </w:p>
    <w:p w:rsidR="00405967" w:rsidRPr="0011717E" w:rsidRDefault="00405967" w:rsidP="00405967">
      <w:pPr>
        <w:pStyle w:val="Tekstpodstawowywcity21"/>
        <w:ind w:hanging="360"/>
        <w:rPr>
          <w:b/>
          <w:color w:val="000000"/>
        </w:rPr>
      </w:pPr>
      <w:r w:rsidRPr="0011717E">
        <w:rPr>
          <w:b/>
          <w:color w:val="000000"/>
        </w:rPr>
        <w:t>26-600 Radom, sekretariat</w:t>
      </w:r>
    </w:p>
    <w:p w:rsidR="00405967" w:rsidRPr="0011717E" w:rsidRDefault="00405967" w:rsidP="00405967">
      <w:pPr>
        <w:pStyle w:val="Tekstpodstawowywcity21"/>
        <w:ind w:hanging="360"/>
        <w:rPr>
          <w:color w:val="000000"/>
        </w:rPr>
      </w:pPr>
      <w:r w:rsidRPr="0011717E">
        <w:rPr>
          <w:bCs/>
          <w:color w:val="000000"/>
        </w:rPr>
        <w:t>b)</w:t>
      </w:r>
      <w:r w:rsidRPr="0011717E">
        <w:rPr>
          <w:color w:val="000000"/>
        </w:rPr>
        <w:t xml:space="preserve"> Zamawiający niezwłocznie zwraca ofertę, która została złożona po terminie  </w:t>
      </w:r>
    </w:p>
    <w:p w:rsidR="00405967" w:rsidRPr="0011717E" w:rsidRDefault="00405967" w:rsidP="00405967">
      <w:pPr>
        <w:pStyle w:val="Tekstpodstawowy32"/>
        <w:widowControl/>
        <w:overflowPunct/>
        <w:autoSpaceDE/>
        <w:rPr>
          <w:color w:val="000000"/>
          <w:szCs w:val="24"/>
        </w:rPr>
      </w:pPr>
      <w:r w:rsidRPr="0011717E">
        <w:rPr>
          <w:color w:val="000000"/>
          <w:szCs w:val="24"/>
        </w:rPr>
        <w:t>2. Miejsce i termin otwarcia ofert:</w:t>
      </w:r>
    </w:p>
    <w:p w:rsidR="00405967" w:rsidRPr="0011717E" w:rsidRDefault="00405967" w:rsidP="00405967">
      <w:pPr>
        <w:pStyle w:val="Tekstpodstawowy32"/>
        <w:widowControl/>
        <w:overflowPunct/>
        <w:autoSpaceDE/>
        <w:ind w:left="360" w:hanging="360"/>
        <w:rPr>
          <w:bCs/>
          <w:color w:val="000000"/>
          <w:szCs w:val="24"/>
        </w:rPr>
      </w:pPr>
      <w:r w:rsidRPr="0011717E">
        <w:rPr>
          <w:b w:val="0"/>
          <w:bCs/>
          <w:color w:val="000000"/>
          <w:szCs w:val="24"/>
        </w:rPr>
        <w:t>a)</w:t>
      </w:r>
      <w:r w:rsidRPr="0011717E">
        <w:rPr>
          <w:color w:val="000000"/>
          <w:szCs w:val="24"/>
        </w:rPr>
        <w:t xml:space="preserve"> jawne otwarcie złożonych ofert nastąpi w dniu </w:t>
      </w:r>
      <w:r>
        <w:rPr>
          <w:szCs w:val="24"/>
        </w:rPr>
        <w:t>23</w:t>
      </w:r>
      <w:r w:rsidRPr="00DA15DF">
        <w:rPr>
          <w:szCs w:val="24"/>
        </w:rPr>
        <w:t>.12.2019 roku o godz. 10</w:t>
      </w:r>
      <w:r w:rsidRPr="00DA15DF">
        <w:rPr>
          <w:szCs w:val="24"/>
          <w:vertAlign w:val="superscript"/>
        </w:rPr>
        <w:t>15</w:t>
      </w:r>
      <w:r w:rsidRPr="0011717E">
        <w:rPr>
          <w:color w:val="000000"/>
          <w:szCs w:val="24"/>
        </w:rPr>
        <w:t xml:space="preserve"> w siedzibie Zamawiającego: </w:t>
      </w:r>
      <w:r w:rsidRPr="0011717E">
        <w:rPr>
          <w:bCs/>
          <w:color w:val="000000"/>
          <w:szCs w:val="24"/>
        </w:rPr>
        <w:t xml:space="preserve">Miejski Ośrodek Sportu i rekreacji w Radomiu Sp. z o.o. ul. Narutowicza 9; </w:t>
      </w:r>
      <w:r w:rsidRPr="0011717E">
        <w:rPr>
          <w:color w:val="000000"/>
          <w:szCs w:val="24"/>
        </w:rPr>
        <w:t>Radom, sala konferencyjna</w:t>
      </w:r>
    </w:p>
    <w:p w:rsidR="00405967" w:rsidRPr="0011717E" w:rsidRDefault="00405967" w:rsidP="00405967">
      <w:pPr>
        <w:rPr>
          <w:color w:val="000000"/>
        </w:rPr>
      </w:pPr>
      <w:r w:rsidRPr="0011717E">
        <w:rPr>
          <w:bCs/>
          <w:color w:val="000000"/>
        </w:rPr>
        <w:t>b)</w:t>
      </w:r>
      <w:r w:rsidRPr="0011717E">
        <w:rPr>
          <w:color w:val="000000"/>
        </w:rPr>
        <w:t xml:space="preserve"> bezpośrednio przed otwarciem ofert Zamawiający poda kwotę jaką zamierza przeznaczyć na sfinansowanie zamówienia;</w:t>
      </w:r>
    </w:p>
    <w:p w:rsidR="00405967" w:rsidRPr="0011717E" w:rsidRDefault="00405967" w:rsidP="00405967">
      <w:pPr>
        <w:rPr>
          <w:color w:val="000000"/>
        </w:rPr>
      </w:pPr>
      <w:r w:rsidRPr="0011717E">
        <w:rPr>
          <w:color w:val="000000"/>
        </w:rPr>
        <w:t>c)</w:t>
      </w:r>
      <w:r w:rsidRPr="0011717E">
        <w:rPr>
          <w:bCs/>
          <w:color w:val="000000"/>
        </w:rPr>
        <w:t xml:space="preserve"> p</w:t>
      </w:r>
      <w:r w:rsidRPr="0011717E">
        <w:rPr>
          <w:color w:val="000000"/>
        </w:rPr>
        <w:t>odczas otwierania ofert Zamawiający sprawdzi oraz ogłosi:</w:t>
      </w:r>
    </w:p>
    <w:p w:rsidR="00405967" w:rsidRPr="0011717E" w:rsidRDefault="00405967" w:rsidP="00405967">
      <w:pPr>
        <w:rPr>
          <w:color w:val="000000"/>
        </w:rPr>
      </w:pPr>
      <w:r w:rsidRPr="0011717E">
        <w:rPr>
          <w:color w:val="000000"/>
        </w:rPr>
        <w:t>- stan kopert /które powinny być nienaruszone do chwili otwarcia/;</w:t>
      </w:r>
    </w:p>
    <w:p w:rsidR="00405967" w:rsidRPr="0011717E" w:rsidRDefault="00405967" w:rsidP="00405967">
      <w:pPr>
        <w:rPr>
          <w:color w:val="000000"/>
        </w:rPr>
      </w:pPr>
      <w:r w:rsidRPr="0011717E">
        <w:rPr>
          <w:color w:val="000000"/>
        </w:rPr>
        <w:t>- nazwę i adres wykonawcy, którego oferta jest otwierana;</w:t>
      </w:r>
    </w:p>
    <w:p w:rsidR="00405967" w:rsidRPr="0011717E" w:rsidRDefault="00405967" w:rsidP="00405967">
      <w:pPr>
        <w:rPr>
          <w:color w:val="000000"/>
        </w:rPr>
      </w:pPr>
      <w:r w:rsidRPr="0011717E">
        <w:rPr>
          <w:color w:val="000000"/>
        </w:rPr>
        <w:t>- ceny ofertowe;</w:t>
      </w:r>
    </w:p>
    <w:p w:rsidR="00405967" w:rsidRPr="0011717E" w:rsidRDefault="00405967" w:rsidP="00405967">
      <w:r w:rsidRPr="0011717E">
        <w:t>- zawarte w ofertach informacje dot. innych kryteriów punktacji;</w:t>
      </w:r>
    </w:p>
    <w:p w:rsidR="00405967" w:rsidRPr="0011717E" w:rsidRDefault="00405967" w:rsidP="00405967">
      <w:pPr>
        <w:pStyle w:val="Tekstpodstawowywcity31"/>
        <w:spacing w:line="240" w:lineRule="auto"/>
        <w:ind w:left="0"/>
        <w:rPr>
          <w:color w:val="000000"/>
        </w:rPr>
      </w:pPr>
      <w:r w:rsidRPr="0011717E">
        <w:rPr>
          <w:color w:val="000000"/>
        </w:rPr>
        <w:t>- warunki płatności, termin wykonania i termin płatności /wynika z SIWZ/.</w:t>
      </w:r>
    </w:p>
    <w:p w:rsidR="00D35FCC" w:rsidRDefault="00D35FCC" w:rsidP="00D35FCC">
      <w:pPr>
        <w:jc w:val="both"/>
        <w:rPr>
          <w:rFonts w:asciiTheme="minorHAnsi" w:hAnsiTheme="minorHAnsi" w:cstheme="minorHAnsi"/>
          <w:b/>
        </w:rPr>
      </w:pPr>
    </w:p>
    <w:p w:rsidR="00D35FCC" w:rsidRPr="004229AB" w:rsidRDefault="00D35FCC" w:rsidP="00D35FCC">
      <w:pPr>
        <w:pStyle w:val="Tekstpodstawowywcity31"/>
        <w:spacing w:line="240" w:lineRule="auto"/>
        <w:ind w:left="426" w:hanging="142"/>
        <w:rPr>
          <w:rFonts w:ascii="Arial" w:hAnsi="Arial" w:cs="Arial"/>
          <w:color w:val="000000"/>
          <w:sz w:val="22"/>
          <w:szCs w:val="22"/>
        </w:rPr>
      </w:pPr>
    </w:p>
    <w:p w:rsidR="00D35FCC" w:rsidRPr="00405967" w:rsidRDefault="00D35FCC" w:rsidP="00D35FCC">
      <w:pPr>
        <w:jc w:val="both"/>
        <w:rPr>
          <w:rFonts w:asciiTheme="minorHAnsi" w:hAnsiTheme="minorHAnsi" w:cstheme="minorHAnsi"/>
          <w:b/>
          <w:color w:val="FF0000"/>
        </w:rPr>
      </w:pPr>
      <w:r w:rsidRPr="00405967">
        <w:rPr>
          <w:rFonts w:asciiTheme="minorHAnsi" w:hAnsiTheme="minorHAnsi" w:cstheme="minorHAnsi"/>
          <w:b/>
          <w:color w:val="FF0000"/>
        </w:rPr>
        <w:t>Zastępuje się tekstem:</w:t>
      </w:r>
    </w:p>
    <w:p w:rsidR="00D35FCC" w:rsidRDefault="00D35FCC" w:rsidP="00D35FCC">
      <w:pPr>
        <w:jc w:val="both"/>
        <w:rPr>
          <w:rFonts w:asciiTheme="minorHAnsi" w:hAnsiTheme="minorHAnsi" w:cstheme="minorHAnsi"/>
          <w:b/>
        </w:rPr>
      </w:pPr>
    </w:p>
    <w:p w:rsidR="00405967" w:rsidRPr="0011717E" w:rsidRDefault="00405967" w:rsidP="00405967">
      <w:pPr>
        <w:rPr>
          <w:b/>
          <w:bCs/>
          <w:color w:val="000000"/>
        </w:rPr>
      </w:pPr>
      <w:r w:rsidRPr="0011717E">
        <w:rPr>
          <w:b/>
          <w:bCs/>
          <w:color w:val="000000"/>
        </w:rPr>
        <w:t>1. Miejsce i termin składania ofert:</w:t>
      </w:r>
    </w:p>
    <w:p w:rsidR="00405967" w:rsidRPr="0011717E" w:rsidRDefault="00405967" w:rsidP="00405967">
      <w:pPr>
        <w:rPr>
          <w:color w:val="000000"/>
        </w:rPr>
      </w:pPr>
      <w:r w:rsidRPr="0011717E">
        <w:rPr>
          <w:bCs/>
          <w:color w:val="000000"/>
        </w:rPr>
        <w:t>a)</w:t>
      </w:r>
      <w:r w:rsidRPr="0011717E">
        <w:rPr>
          <w:color w:val="000000"/>
        </w:rPr>
        <w:t xml:space="preserve"> oferty należy składać do dnia</w:t>
      </w:r>
      <w:r w:rsidRPr="0011717E">
        <w:rPr>
          <w:b/>
          <w:color w:val="000000"/>
        </w:rPr>
        <w:t xml:space="preserve"> </w:t>
      </w:r>
      <w:r>
        <w:rPr>
          <w:b/>
        </w:rPr>
        <w:t>30</w:t>
      </w:r>
      <w:r w:rsidRPr="00DA15DF">
        <w:rPr>
          <w:b/>
        </w:rPr>
        <w:t>.12.2019</w:t>
      </w:r>
      <w:r w:rsidRPr="00DA15DF">
        <w:t xml:space="preserve"> </w:t>
      </w:r>
      <w:r w:rsidRPr="00DA15DF">
        <w:rPr>
          <w:b/>
        </w:rPr>
        <w:t>roku</w:t>
      </w:r>
      <w:r w:rsidRPr="00DA15DF">
        <w:rPr>
          <w:b/>
          <w:bCs/>
        </w:rPr>
        <w:t xml:space="preserve"> </w:t>
      </w:r>
      <w:r w:rsidRPr="00DA15DF">
        <w:t xml:space="preserve">do godz. </w:t>
      </w:r>
      <w:r w:rsidRPr="00DA15DF">
        <w:rPr>
          <w:b/>
        </w:rPr>
        <w:t>10</w:t>
      </w:r>
      <w:r w:rsidRPr="00DA15DF">
        <w:rPr>
          <w:b/>
          <w:vertAlign w:val="superscript"/>
        </w:rPr>
        <w:t>00</w:t>
      </w:r>
      <w:r w:rsidRPr="0011717E">
        <w:rPr>
          <w:color w:val="0070C0"/>
          <w:vertAlign w:val="superscript"/>
        </w:rPr>
        <w:t xml:space="preserve"> </w:t>
      </w:r>
      <w:r w:rsidRPr="0011717E">
        <w:rPr>
          <w:color w:val="000000"/>
        </w:rPr>
        <w:t xml:space="preserve">w siedzibie Zamawiającego: </w:t>
      </w:r>
    </w:p>
    <w:p w:rsidR="00405967" w:rsidRPr="0011717E" w:rsidRDefault="00405967" w:rsidP="00405967">
      <w:pPr>
        <w:pStyle w:val="Tekstpodstawowy32"/>
        <w:widowControl/>
        <w:overflowPunct/>
        <w:autoSpaceDE/>
        <w:ind w:left="360" w:hanging="360"/>
        <w:rPr>
          <w:bCs/>
          <w:color w:val="000000"/>
          <w:szCs w:val="24"/>
        </w:rPr>
      </w:pPr>
      <w:r w:rsidRPr="0011717E">
        <w:rPr>
          <w:bCs/>
          <w:color w:val="000000"/>
          <w:szCs w:val="24"/>
        </w:rPr>
        <w:t xml:space="preserve">Miejski Ośrodek Sportu i Rekreacji w Radomiu Sp. z o.o. ul. Narutowicza 9 ; </w:t>
      </w:r>
    </w:p>
    <w:p w:rsidR="00405967" w:rsidRPr="0011717E" w:rsidRDefault="00405967" w:rsidP="00405967">
      <w:pPr>
        <w:pStyle w:val="Tekstpodstawowywcity21"/>
        <w:ind w:hanging="360"/>
        <w:rPr>
          <w:b/>
          <w:color w:val="000000"/>
        </w:rPr>
      </w:pPr>
      <w:r w:rsidRPr="0011717E">
        <w:rPr>
          <w:b/>
          <w:color w:val="000000"/>
        </w:rPr>
        <w:t>26-600 Radom, sekretariat</w:t>
      </w:r>
    </w:p>
    <w:p w:rsidR="00405967" w:rsidRPr="0011717E" w:rsidRDefault="00405967" w:rsidP="00405967">
      <w:pPr>
        <w:pStyle w:val="Tekstpodstawowywcity21"/>
        <w:ind w:hanging="360"/>
        <w:rPr>
          <w:color w:val="000000"/>
        </w:rPr>
      </w:pPr>
      <w:r w:rsidRPr="0011717E">
        <w:rPr>
          <w:bCs/>
          <w:color w:val="000000"/>
        </w:rPr>
        <w:t>b)</w:t>
      </w:r>
      <w:r w:rsidRPr="0011717E">
        <w:rPr>
          <w:color w:val="000000"/>
        </w:rPr>
        <w:t xml:space="preserve"> Zamawiający niezwłocznie zwraca ofertę, która została złożona po terminie  </w:t>
      </w:r>
    </w:p>
    <w:p w:rsidR="00405967" w:rsidRPr="0011717E" w:rsidRDefault="00405967" w:rsidP="00405967">
      <w:pPr>
        <w:pStyle w:val="Tekstpodstawowy32"/>
        <w:widowControl/>
        <w:overflowPunct/>
        <w:autoSpaceDE/>
        <w:rPr>
          <w:color w:val="000000"/>
          <w:szCs w:val="24"/>
        </w:rPr>
      </w:pPr>
      <w:r w:rsidRPr="0011717E">
        <w:rPr>
          <w:color w:val="000000"/>
          <w:szCs w:val="24"/>
        </w:rPr>
        <w:t>2. Miejsce i termin otwarcia ofert:</w:t>
      </w:r>
    </w:p>
    <w:p w:rsidR="00405967" w:rsidRPr="0011717E" w:rsidRDefault="00405967" w:rsidP="00405967">
      <w:pPr>
        <w:pStyle w:val="Tekstpodstawowy32"/>
        <w:widowControl/>
        <w:overflowPunct/>
        <w:autoSpaceDE/>
        <w:ind w:left="360" w:hanging="360"/>
        <w:rPr>
          <w:bCs/>
          <w:color w:val="000000"/>
          <w:szCs w:val="24"/>
        </w:rPr>
      </w:pPr>
      <w:r w:rsidRPr="0011717E">
        <w:rPr>
          <w:b w:val="0"/>
          <w:bCs/>
          <w:color w:val="000000"/>
          <w:szCs w:val="24"/>
        </w:rPr>
        <w:t>a)</w:t>
      </w:r>
      <w:r w:rsidRPr="0011717E">
        <w:rPr>
          <w:color w:val="000000"/>
          <w:szCs w:val="24"/>
        </w:rPr>
        <w:t xml:space="preserve"> jawne otwarcie złożonych ofert nastąpi w dniu </w:t>
      </w:r>
      <w:r>
        <w:rPr>
          <w:szCs w:val="24"/>
        </w:rPr>
        <w:t>30</w:t>
      </w:r>
      <w:r w:rsidRPr="00DA15DF">
        <w:rPr>
          <w:szCs w:val="24"/>
        </w:rPr>
        <w:t>.12.2019 roku o godz. 10</w:t>
      </w:r>
      <w:r w:rsidRPr="00DA15DF">
        <w:rPr>
          <w:szCs w:val="24"/>
          <w:vertAlign w:val="superscript"/>
        </w:rPr>
        <w:t>15</w:t>
      </w:r>
      <w:r w:rsidRPr="0011717E">
        <w:rPr>
          <w:color w:val="000000"/>
          <w:szCs w:val="24"/>
        </w:rPr>
        <w:t xml:space="preserve"> w siedzibie Zamawiającego: </w:t>
      </w:r>
      <w:r w:rsidRPr="0011717E">
        <w:rPr>
          <w:bCs/>
          <w:color w:val="000000"/>
          <w:szCs w:val="24"/>
        </w:rPr>
        <w:t xml:space="preserve">Miejski Ośrodek Sportu i rekreacji w Radomiu Sp. z o.o. ul. Narutowicza 9; </w:t>
      </w:r>
      <w:r w:rsidRPr="0011717E">
        <w:rPr>
          <w:color w:val="000000"/>
          <w:szCs w:val="24"/>
        </w:rPr>
        <w:t>Radom, sala konferencyjna</w:t>
      </w:r>
    </w:p>
    <w:p w:rsidR="00405967" w:rsidRPr="0011717E" w:rsidRDefault="00405967" w:rsidP="00405967">
      <w:pPr>
        <w:rPr>
          <w:color w:val="000000"/>
        </w:rPr>
      </w:pPr>
      <w:r w:rsidRPr="0011717E">
        <w:rPr>
          <w:bCs/>
          <w:color w:val="000000"/>
        </w:rPr>
        <w:t>b)</w:t>
      </w:r>
      <w:r w:rsidRPr="0011717E">
        <w:rPr>
          <w:color w:val="000000"/>
        </w:rPr>
        <w:t xml:space="preserve"> bezpośrednio przed otwarciem ofert Zamawiający poda kwotę jaką zamierza przeznaczyć na sfinansowanie zamówienia;</w:t>
      </w:r>
    </w:p>
    <w:p w:rsidR="00405967" w:rsidRPr="0011717E" w:rsidRDefault="00405967" w:rsidP="00405967">
      <w:pPr>
        <w:rPr>
          <w:color w:val="000000"/>
        </w:rPr>
      </w:pPr>
      <w:r w:rsidRPr="0011717E">
        <w:rPr>
          <w:color w:val="000000"/>
        </w:rPr>
        <w:t>c)</w:t>
      </w:r>
      <w:r w:rsidRPr="0011717E">
        <w:rPr>
          <w:bCs/>
          <w:color w:val="000000"/>
        </w:rPr>
        <w:t xml:space="preserve"> p</w:t>
      </w:r>
      <w:r w:rsidRPr="0011717E">
        <w:rPr>
          <w:color w:val="000000"/>
        </w:rPr>
        <w:t>odczas otwierania ofert Zamawiający sprawdzi oraz ogłosi:</w:t>
      </w:r>
    </w:p>
    <w:p w:rsidR="00405967" w:rsidRPr="0011717E" w:rsidRDefault="00405967" w:rsidP="00405967">
      <w:pPr>
        <w:rPr>
          <w:color w:val="000000"/>
        </w:rPr>
      </w:pPr>
      <w:r w:rsidRPr="0011717E">
        <w:rPr>
          <w:color w:val="000000"/>
        </w:rPr>
        <w:t>- stan kopert /które powinny być nienaruszone do chwili otwarcia/;</w:t>
      </w:r>
    </w:p>
    <w:p w:rsidR="00405967" w:rsidRPr="0011717E" w:rsidRDefault="00405967" w:rsidP="00405967">
      <w:pPr>
        <w:rPr>
          <w:color w:val="000000"/>
        </w:rPr>
      </w:pPr>
      <w:r w:rsidRPr="0011717E">
        <w:rPr>
          <w:color w:val="000000"/>
        </w:rPr>
        <w:t>- nazwę i adres wykonawcy, którego oferta jest otwierana;</w:t>
      </w:r>
    </w:p>
    <w:p w:rsidR="00405967" w:rsidRPr="0011717E" w:rsidRDefault="00405967" w:rsidP="00405967">
      <w:pPr>
        <w:rPr>
          <w:color w:val="000000"/>
        </w:rPr>
      </w:pPr>
      <w:r w:rsidRPr="0011717E">
        <w:rPr>
          <w:color w:val="000000"/>
        </w:rPr>
        <w:t>- ceny ofertowe;</w:t>
      </w:r>
    </w:p>
    <w:p w:rsidR="00405967" w:rsidRPr="0011717E" w:rsidRDefault="00405967" w:rsidP="00405967">
      <w:r w:rsidRPr="0011717E">
        <w:lastRenderedPageBreak/>
        <w:t>- zawarte w ofertach informacje dot. innych kryteriów punktacji;</w:t>
      </w:r>
    </w:p>
    <w:p w:rsidR="00405967" w:rsidRPr="0011717E" w:rsidRDefault="00405967" w:rsidP="00405967">
      <w:pPr>
        <w:pStyle w:val="Tekstpodstawowywcity31"/>
        <w:spacing w:line="240" w:lineRule="auto"/>
        <w:ind w:left="0"/>
        <w:rPr>
          <w:color w:val="000000"/>
        </w:rPr>
      </w:pPr>
      <w:r w:rsidRPr="0011717E">
        <w:rPr>
          <w:color w:val="000000"/>
        </w:rPr>
        <w:t>- warunki płatności, termin wykonania i termin płatności /wynika z SIWZ/.</w:t>
      </w:r>
    </w:p>
    <w:p w:rsidR="00D35FCC" w:rsidRDefault="00D35FCC" w:rsidP="00D35FCC">
      <w:pPr>
        <w:jc w:val="both"/>
        <w:rPr>
          <w:rFonts w:asciiTheme="minorHAnsi" w:hAnsiTheme="minorHAnsi" w:cstheme="minorHAnsi"/>
          <w:b/>
          <w:bCs/>
        </w:rPr>
      </w:pPr>
    </w:p>
    <w:p w:rsidR="00D35FCC" w:rsidRPr="00B60D78" w:rsidRDefault="00D35FCC" w:rsidP="00D35FCC">
      <w:pPr>
        <w:jc w:val="both"/>
        <w:rPr>
          <w:rFonts w:asciiTheme="minorHAnsi" w:hAnsiTheme="minorHAnsi" w:cstheme="minorHAnsi"/>
          <w:b/>
          <w:bCs/>
          <w:u w:val="single"/>
        </w:rPr>
      </w:pPr>
    </w:p>
    <w:p w:rsidR="00D35FCC" w:rsidRPr="00B60D78" w:rsidRDefault="00D35FCC" w:rsidP="00D35FCC">
      <w:pPr>
        <w:jc w:val="both"/>
        <w:rPr>
          <w:rFonts w:asciiTheme="minorHAnsi" w:hAnsiTheme="minorHAnsi" w:cstheme="minorHAnsi"/>
          <w:b/>
          <w:bCs/>
          <w:u w:val="single"/>
        </w:rPr>
      </w:pPr>
      <w:r w:rsidRPr="00B60D78">
        <w:rPr>
          <w:rFonts w:asciiTheme="minorHAnsi" w:hAnsiTheme="minorHAnsi" w:cstheme="minorHAnsi"/>
          <w:b/>
          <w:bCs/>
          <w:u w:val="single"/>
        </w:rPr>
        <w:t xml:space="preserve">Modyfikacje dokonywane w ramach niniejszego dokumentu motywowane są koniecznością jednoznacznego i spójnego określenia zapisów SIWZ (oraz zał. do SIWZ) w sposób odpowiadający aktualnie obowiązującym przepisom prawnym i uzasadnionym potrzebom Zamawiającego.  </w:t>
      </w:r>
    </w:p>
    <w:p w:rsidR="00D35FCC" w:rsidRPr="00B60D78" w:rsidRDefault="00D35FCC" w:rsidP="00D35FCC">
      <w:pPr>
        <w:jc w:val="both"/>
        <w:rPr>
          <w:rFonts w:asciiTheme="minorHAnsi" w:hAnsiTheme="minorHAnsi" w:cstheme="minorHAnsi"/>
          <w:b/>
          <w:bCs/>
          <w:u w:val="single"/>
        </w:rPr>
      </w:pPr>
    </w:p>
    <w:p w:rsidR="00D35FCC" w:rsidRPr="00B60D78" w:rsidRDefault="00D35FCC" w:rsidP="00D35FCC">
      <w:pPr>
        <w:jc w:val="both"/>
        <w:rPr>
          <w:rFonts w:asciiTheme="minorHAnsi" w:hAnsiTheme="minorHAnsi" w:cstheme="minorHAnsi"/>
          <w:b/>
          <w:bCs/>
          <w:u w:val="single"/>
        </w:rPr>
      </w:pPr>
      <w:r w:rsidRPr="00B60D78">
        <w:rPr>
          <w:rFonts w:asciiTheme="minorHAnsi" w:hAnsiTheme="minorHAnsi" w:cstheme="minorHAnsi"/>
          <w:b/>
          <w:bCs/>
          <w:u w:val="single"/>
        </w:rPr>
        <w:t>Modyfikacja w zakresie wydłużenia terminu składania ofert (a w konsekwencji także przesunięcia terminu otwarcia ofert) uzasadniona jest koniecznością dania Wykonawcom dodatkowego czasu na zapoznanie się ze zmodyfikowanymi zapisami SIWZ.</w:t>
      </w:r>
    </w:p>
    <w:p w:rsidR="00D35FCC" w:rsidRPr="00B60D78" w:rsidRDefault="00D35FCC" w:rsidP="00D35FCC">
      <w:pPr>
        <w:jc w:val="both"/>
        <w:rPr>
          <w:rFonts w:asciiTheme="minorHAnsi" w:hAnsiTheme="minorHAnsi" w:cstheme="minorHAnsi"/>
          <w:b/>
          <w:bCs/>
          <w:u w:val="single"/>
        </w:rPr>
      </w:pPr>
    </w:p>
    <w:p w:rsidR="00D35FCC" w:rsidRPr="00B60D78" w:rsidRDefault="00D35FCC" w:rsidP="00D35FCC">
      <w:pPr>
        <w:jc w:val="both"/>
        <w:rPr>
          <w:rFonts w:asciiTheme="minorHAnsi" w:hAnsiTheme="minorHAnsi" w:cstheme="minorHAnsi"/>
          <w:b/>
          <w:bCs/>
          <w:u w:val="single"/>
        </w:rPr>
      </w:pPr>
      <w:r w:rsidRPr="00B60D78">
        <w:rPr>
          <w:rFonts w:asciiTheme="minorHAnsi" w:hAnsiTheme="minorHAnsi" w:cstheme="minorHAnsi"/>
          <w:b/>
          <w:bCs/>
          <w:u w:val="single"/>
        </w:rPr>
        <w:t>W/w wyjaśnienia i modyfikacja stanowią integralną część SIWZ</w:t>
      </w:r>
    </w:p>
    <w:p w:rsidR="00D35FCC" w:rsidRPr="00B60D78" w:rsidRDefault="00D35FCC" w:rsidP="00D35FCC">
      <w:pPr>
        <w:jc w:val="both"/>
        <w:rPr>
          <w:rFonts w:asciiTheme="minorHAnsi" w:hAnsiTheme="minorHAnsi" w:cstheme="minorHAnsi"/>
          <w:b/>
          <w:bCs/>
          <w:u w:val="single"/>
        </w:rPr>
      </w:pPr>
    </w:p>
    <w:p w:rsidR="00D35FCC" w:rsidRPr="00B60D78" w:rsidRDefault="00D35FCC" w:rsidP="00D35FCC">
      <w:pPr>
        <w:jc w:val="both"/>
        <w:rPr>
          <w:rFonts w:asciiTheme="minorHAnsi" w:hAnsiTheme="minorHAnsi" w:cstheme="minorHAnsi"/>
          <w:b/>
          <w:bCs/>
          <w:u w:val="single"/>
        </w:rPr>
      </w:pPr>
      <w:r>
        <w:rPr>
          <w:rFonts w:asciiTheme="minorHAnsi" w:hAnsiTheme="minorHAnsi" w:cstheme="minorHAnsi"/>
          <w:b/>
          <w:bCs/>
          <w:u w:val="single"/>
        </w:rPr>
        <w:t>W konsekwencji dokonanych modyfikacji,</w:t>
      </w:r>
      <w:r w:rsidRPr="00B60D78">
        <w:rPr>
          <w:rFonts w:asciiTheme="minorHAnsi" w:hAnsiTheme="minorHAnsi" w:cstheme="minorHAnsi"/>
          <w:b/>
          <w:bCs/>
          <w:u w:val="single"/>
        </w:rPr>
        <w:t xml:space="preserve"> Zamawiający</w:t>
      </w:r>
      <w:r>
        <w:rPr>
          <w:rFonts w:asciiTheme="minorHAnsi" w:hAnsiTheme="minorHAnsi" w:cstheme="minorHAnsi"/>
          <w:b/>
          <w:bCs/>
          <w:u w:val="single"/>
        </w:rPr>
        <w:t xml:space="preserve"> równocześnie</w:t>
      </w:r>
      <w:r w:rsidRPr="00B60D78">
        <w:rPr>
          <w:rFonts w:asciiTheme="minorHAnsi" w:hAnsiTheme="minorHAnsi" w:cstheme="minorHAnsi"/>
          <w:b/>
          <w:bCs/>
          <w:u w:val="single"/>
        </w:rPr>
        <w:t xml:space="preserve"> dokonuje stosownej zmiany (modyfikacji) w treści ogłoszenia o zamówieniu.</w:t>
      </w:r>
    </w:p>
    <w:p w:rsidR="00D35FCC" w:rsidRDefault="00D35FCC" w:rsidP="0083572F">
      <w:pPr>
        <w:spacing w:after="100" w:afterAutospacing="1"/>
        <w:rPr>
          <w:rFonts w:asciiTheme="minorHAnsi" w:hAnsiTheme="minorHAnsi" w:cstheme="minorHAnsi"/>
          <w:b/>
          <w:bCs/>
          <w:u w:val="single"/>
        </w:rPr>
      </w:pPr>
    </w:p>
    <w:p w:rsidR="004C6B27" w:rsidRDefault="00E95435" w:rsidP="00E95435">
      <w:pPr>
        <w:jc w:val="right"/>
        <w:rPr>
          <w:rFonts w:asciiTheme="minorHAnsi" w:hAnsiTheme="minorHAnsi" w:cstheme="minorHAnsi"/>
        </w:rPr>
      </w:pPr>
      <w:r>
        <w:rPr>
          <w:rFonts w:asciiTheme="minorHAnsi" w:hAnsiTheme="minorHAnsi" w:cstheme="minorHAnsi"/>
        </w:rPr>
        <w:t>Prezes Zarządu MOSiR w Radomiu Sp. z o.o.</w:t>
      </w:r>
    </w:p>
    <w:p w:rsidR="00E95435" w:rsidRPr="00104FC8" w:rsidRDefault="00E95435" w:rsidP="00E95435">
      <w:pPr>
        <w:jc w:val="center"/>
        <w:rPr>
          <w:rFonts w:asciiTheme="minorHAnsi" w:hAnsiTheme="minorHAnsi" w:cstheme="minorHAnsi"/>
        </w:rPr>
      </w:pPr>
      <w:r>
        <w:rPr>
          <w:rFonts w:asciiTheme="minorHAnsi" w:hAnsiTheme="minorHAnsi" w:cstheme="minorHAnsi"/>
        </w:rPr>
        <w:t xml:space="preserve">                                                                                                           </w:t>
      </w:r>
      <w:bookmarkStart w:id="0" w:name="_GoBack"/>
      <w:bookmarkEnd w:id="0"/>
      <w:r>
        <w:rPr>
          <w:rFonts w:asciiTheme="minorHAnsi" w:hAnsiTheme="minorHAnsi" w:cstheme="minorHAnsi"/>
        </w:rPr>
        <w:t>Grzegorz Janduła</w:t>
      </w:r>
    </w:p>
    <w:p w:rsidR="00B60D78" w:rsidRPr="00B4083C" w:rsidRDefault="00B60D78" w:rsidP="0083572F">
      <w:pPr>
        <w:spacing w:after="100" w:afterAutospacing="1"/>
        <w:rPr>
          <w:rFonts w:asciiTheme="minorHAnsi" w:hAnsiTheme="minorHAnsi" w:cstheme="minorHAnsi"/>
        </w:rPr>
      </w:pPr>
      <w:r w:rsidRPr="00B4083C">
        <w:rPr>
          <w:rFonts w:asciiTheme="minorHAnsi" w:hAnsiTheme="minorHAnsi" w:cstheme="minorHAnsi"/>
        </w:rPr>
        <w:br w:type="textWrapping" w:clear="all"/>
      </w:r>
    </w:p>
    <w:p w:rsidR="00B60D78" w:rsidRPr="00B60D78" w:rsidRDefault="00B60D78" w:rsidP="0083572F">
      <w:pPr>
        <w:spacing w:after="100" w:afterAutospacing="1"/>
        <w:rPr>
          <w:rFonts w:asciiTheme="minorHAnsi" w:hAnsiTheme="minorHAnsi" w:cstheme="minorHAnsi"/>
        </w:rPr>
      </w:pPr>
    </w:p>
    <w:p w:rsidR="00B60D78" w:rsidRPr="00B60D78" w:rsidRDefault="00B60D78" w:rsidP="0083572F">
      <w:pPr>
        <w:spacing w:after="100" w:afterAutospacing="1"/>
        <w:jc w:val="both"/>
        <w:rPr>
          <w:rFonts w:asciiTheme="minorHAnsi" w:hAnsiTheme="minorHAnsi" w:cstheme="minorHAnsi"/>
          <w:b/>
          <w:bCs/>
        </w:rPr>
      </w:pPr>
    </w:p>
    <w:p w:rsidR="0004253B" w:rsidRPr="0004253B" w:rsidRDefault="0004253B" w:rsidP="00405967">
      <w:pPr>
        <w:spacing w:after="100" w:afterAutospacing="1"/>
        <w:jc w:val="both"/>
        <w:rPr>
          <w:rFonts w:ascii="Trebuchet MS" w:hAnsi="Trebuchet MS" w:cs="Arial"/>
          <w:sz w:val="24"/>
          <w:szCs w:val="24"/>
        </w:rPr>
      </w:pPr>
    </w:p>
    <w:p w:rsidR="0004253B" w:rsidRPr="001975A9" w:rsidRDefault="0004253B" w:rsidP="0083572F">
      <w:pPr>
        <w:spacing w:after="100" w:afterAutospacing="1"/>
        <w:ind w:left="142"/>
        <w:rPr>
          <w:rFonts w:asciiTheme="minorHAnsi" w:hAnsiTheme="minorHAnsi"/>
        </w:rPr>
      </w:pPr>
    </w:p>
    <w:p w:rsidR="00465B9A" w:rsidRPr="00A320E1" w:rsidRDefault="00465B9A" w:rsidP="0083572F">
      <w:pPr>
        <w:spacing w:after="100" w:afterAutospacing="1"/>
        <w:rPr>
          <w:rFonts w:asciiTheme="minorHAnsi" w:hAnsiTheme="minorHAnsi"/>
          <w:b/>
          <w:color w:val="FF0000"/>
        </w:rPr>
      </w:pPr>
    </w:p>
    <w:p w:rsidR="006A7CEA" w:rsidRPr="00167E30" w:rsidRDefault="006A7CEA" w:rsidP="0083572F">
      <w:pPr>
        <w:spacing w:after="100" w:afterAutospacing="1"/>
        <w:rPr>
          <w:rFonts w:asciiTheme="minorHAnsi" w:hAnsiTheme="minorHAnsi"/>
          <w:b/>
          <w:u w:val="single"/>
        </w:rPr>
      </w:pPr>
    </w:p>
    <w:sectPr w:rsidR="006A7CEA" w:rsidRPr="00167E30" w:rsidSect="006A7CE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41C2" w:rsidRDefault="007341C2" w:rsidP="005B6E8D">
      <w:r>
        <w:separator/>
      </w:r>
    </w:p>
  </w:endnote>
  <w:endnote w:type="continuationSeparator" w:id="0">
    <w:p w:rsidR="007341C2" w:rsidRDefault="007341C2" w:rsidP="005B6E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41C2" w:rsidRDefault="007341C2" w:rsidP="005B6E8D">
      <w:r>
        <w:separator/>
      </w:r>
    </w:p>
  </w:footnote>
  <w:footnote w:type="continuationSeparator" w:id="0">
    <w:p w:rsidR="007341C2" w:rsidRDefault="007341C2" w:rsidP="005B6E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39"/>
    <w:multiLevelType w:val="multilevel"/>
    <w:tmpl w:val="00000039"/>
    <w:name w:val="WW8Num58"/>
    <w:lvl w:ilvl="0">
      <w:start w:val="1"/>
      <w:numFmt w:val="lowerLetter"/>
      <w:lvlText w:val="%1)"/>
      <w:lvlJc w:val="left"/>
      <w:pPr>
        <w:tabs>
          <w:tab w:val="num" w:pos="0"/>
        </w:tabs>
        <w:ind w:left="2016" w:hanging="600"/>
      </w:pPr>
    </w:lvl>
    <w:lvl w:ilvl="1">
      <w:start w:val="1"/>
      <w:numFmt w:val="lowerLetter"/>
      <w:lvlText w:val="%2."/>
      <w:lvlJc w:val="left"/>
      <w:pPr>
        <w:tabs>
          <w:tab w:val="num" w:pos="0"/>
        </w:tabs>
        <w:ind w:left="2496" w:hanging="360"/>
      </w:pPr>
    </w:lvl>
    <w:lvl w:ilvl="2">
      <w:start w:val="1"/>
      <w:numFmt w:val="lowerRoman"/>
      <w:lvlText w:val="%3."/>
      <w:lvlJc w:val="left"/>
      <w:pPr>
        <w:tabs>
          <w:tab w:val="num" w:pos="0"/>
        </w:tabs>
        <w:ind w:left="3216" w:hanging="180"/>
      </w:pPr>
    </w:lvl>
    <w:lvl w:ilvl="3">
      <w:start w:val="1"/>
      <w:numFmt w:val="decimal"/>
      <w:lvlText w:val="%4."/>
      <w:lvlJc w:val="left"/>
      <w:pPr>
        <w:tabs>
          <w:tab w:val="num" w:pos="0"/>
        </w:tabs>
        <w:ind w:left="3936" w:hanging="360"/>
      </w:pPr>
    </w:lvl>
    <w:lvl w:ilvl="4">
      <w:start w:val="1"/>
      <w:numFmt w:val="lowerLetter"/>
      <w:lvlText w:val="%5."/>
      <w:lvlJc w:val="left"/>
      <w:pPr>
        <w:tabs>
          <w:tab w:val="num" w:pos="0"/>
        </w:tabs>
        <w:ind w:left="4656" w:hanging="360"/>
      </w:pPr>
    </w:lvl>
    <w:lvl w:ilvl="5">
      <w:start w:val="1"/>
      <w:numFmt w:val="lowerRoman"/>
      <w:lvlText w:val="%6."/>
      <w:lvlJc w:val="left"/>
      <w:pPr>
        <w:tabs>
          <w:tab w:val="num" w:pos="0"/>
        </w:tabs>
        <w:ind w:left="5376" w:hanging="180"/>
      </w:pPr>
    </w:lvl>
    <w:lvl w:ilvl="6">
      <w:start w:val="1"/>
      <w:numFmt w:val="decimal"/>
      <w:lvlText w:val="%7."/>
      <w:lvlJc w:val="left"/>
      <w:pPr>
        <w:tabs>
          <w:tab w:val="num" w:pos="0"/>
        </w:tabs>
        <w:ind w:left="6096" w:hanging="360"/>
      </w:pPr>
    </w:lvl>
    <w:lvl w:ilvl="7">
      <w:start w:val="1"/>
      <w:numFmt w:val="lowerLetter"/>
      <w:lvlText w:val="%8."/>
      <w:lvlJc w:val="left"/>
      <w:pPr>
        <w:tabs>
          <w:tab w:val="num" w:pos="0"/>
        </w:tabs>
        <w:ind w:left="6816" w:hanging="360"/>
      </w:pPr>
    </w:lvl>
    <w:lvl w:ilvl="8">
      <w:start w:val="1"/>
      <w:numFmt w:val="lowerRoman"/>
      <w:lvlText w:val="%9."/>
      <w:lvlJc w:val="left"/>
      <w:pPr>
        <w:tabs>
          <w:tab w:val="num" w:pos="0"/>
        </w:tabs>
        <w:ind w:left="7536" w:hanging="180"/>
      </w:pPr>
    </w:lvl>
  </w:abstractNum>
  <w:abstractNum w:abstractNumId="1" w15:restartNumberingAfterBreak="0">
    <w:nsid w:val="1B815FE0"/>
    <w:multiLevelType w:val="hybridMultilevel"/>
    <w:tmpl w:val="6EC02C8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C732FD"/>
    <w:rsid w:val="00003A07"/>
    <w:rsid w:val="0000448E"/>
    <w:rsid w:val="00005E5B"/>
    <w:rsid w:val="00005EFE"/>
    <w:rsid w:val="00006088"/>
    <w:rsid w:val="00012046"/>
    <w:rsid w:val="0002235C"/>
    <w:rsid w:val="000244CB"/>
    <w:rsid w:val="00026C25"/>
    <w:rsid w:val="00034FC9"/>
    <w:rsid w:val="00036BD6"/>
    <w:rsid w:val="00041AF1"/>
    <w:rsid w:val="0004253B"/>
    <w:rsid w:val="00043789"/>
    <w:rsid w:val="00050CD2"/>
    <w:rsid w:val="00056A33"/>
    <w:rsid w:val="00063A94"/>
    <w:rsid w:val="00065D32"/>
    <w:rsid w:val="000715D3"/>
    <w:rsid w:val="00071F3D"/>
    <w:rsid w:val="00073BC2"/>
    <w:rsid w:val="00080BE6"/>
    <w:rsid w:val="0009270B"/>
    <w:rsid w:val="00095BB1"/>
    <w:rsid w:val="000D4242"/>
    <w:rsid w:val="000E0E88"/>
    <w:rsid w:val="000E334C"/>
    <w:rsid w:val="000F0E0E"/>
    <w:rsid w:val="000F63AC"/>
    <w:rsid w:val="00104FC8"/>
    <w:rsid w:val="0010657C"/>
    <w:rsid w:val="0012435E"/>
    <w:rsid w:val="0013302D"/>
    <w:rsid w:val="001341B6"/>
    <w:rsid w:val="00134857"/>
    <w:rsid w:val="00136682"/>
    <w:rsid w:val="00141ACB"/>
    <w:rsid w:val="00146446"/>
    <w:rsid w:val="00156417"/>
    <w:rsid w:val="00167079"/>
    <w:rsid w:val="00167E30"/>
    <w:rsid w:val="00170621"/>
    <w:rsid w:val="001713EC"/>
    <w:rsid w:val="001975A9"/>
    <w:rsid w:val="001A68D3"/>
    <w:rsid w:val="001C48D8"/>
    <w:rsid w:val="001C6DE5"/>
    <w:rsid w:val="001D0CDC"/>
    <w:rsid w:val="001D2B05"/>
    <w:rsid w:val="001D4796"/>
    <w:rsid w:val="001D61A7"/>
    <w:rsid w:val="001D6A95"/>
    <w:rsid w:val="0020001E"/>
    <w:rsid w:val="00203B6F"/>
    <w:rsid w:val="00204CD5"/>
    <w:rsid w:val="00207A15"/>
    <w:rsid w:val="002300D7"/>
    <w:rsid w:val="00231BFE"/>
    <w:rsid w:val="00233906"/>
    <w:rsid w:val="00234582"/>
    <w:rsid w:val="0023709A"/>
    <w:rsid w:val="00246185"/>
    <w:rsid w:val="00253945"/>
    <w:rsid w:val="002613D4"/>
    <w:rsid w:val="00271C2C"/>
    <w:rsid w:val="00272C6F"/>
    <w:rsid w:val="002759C3"/>
    <w:rsid w:val="002803DE"/>
    <w:rsid w:val="002A1C88"/>
    <w:rsid w:val="002B4C30"/>
    <w:rsid w:val="002B58F0"/>
    <w:rsid w:val="002B7C49"/>
    <w:rsid w:val="002C1B0E"/>
    <w:rsid w:val="002D4654"/>
    <w:rsid w:val="002D555B"/>
    <w:rsid w:val="002D6641"/>
    <w:rsid w:val="002F2CEC"/>
    <w:rsid w:val="002F7DDE"/>
    <w:rsid w:val="00312D27"/>
    <w:rsid w:val="00321289"/>
    <w:rsid w:val="00323DEF"/>
    <w:rsid w:val="00327B21"/>
    <w:rsid w:val="00341C70"/>
    <w:rsid w:val="00346C04"/>
    <w:rsid w:val="003629B4"/>
    <w:rsid w:val="00365C79"/>
    <w:rsid w:val="003766F8"/>
    <w:rsid w:val="0038789D"/>
    <w:rsid w:val="00392D7F"/>
    <w:rsid w:val="003B7D71"/>
    <w:rsid w:val="003D3B31"/>
    <w:rsid w:val="003E427F"/>
    <w:rsid w:val="003E5AF4"/>
    <w:rsid w:val="003F5A47"/>
    <w:rsid w:val="00405967"/>
    <w:rsid w:val="0041067C"/>
    <w:rsid w:val="0041469F"/>
    <w:rsid w:val="00416F1D"/>
    <w:rsid w:val="004229AB"/>
    <w:rsid w:val="00430189"/>
    <w:rsid w:val="00430679"/>
    <w:rsid w:val="00446C6B"/>
    <w:rsid w:val="00446D02"/>
    <w:rsid w:val="00455040"/>
    <w:rsid w:val="00465B9A"/>
    <w:rsid w:val="00473EFD"/>
    <w:rsid w:val="004814DD"/>
    <w:rsid w:val="00487339"/>
    <w:rsid w:val="0049256C"/>
    <w:rsid w:val="004944D9"/>
    <w:rsid w:val="00494DDC"/>
    <w:rsid w:val="00496C6F"/>
    <w:rsid w:val="00496F2F"/>
    <w:rsid w:val="004A4E38"/>
    <w:rsid w:val="004C4F2A"/>
    <w:rsid w:val="004C668A"/>
    <w:rsid w:val="004C6B27"/>
    <w:rsid w:val="004E3E77"/>
    <w:rsid w:val="004E74B2"/>
    <w:rsid w:val="004F04F7"/>
    <w:rsid w:val="005009EA"/>
    <w:rsid w:val="0050372D"/>
    <w:rsid w:val="00542FAF"/>
    <w:rsid w:val="005476F7"/>
    <w:rsid w:val="00551FAB"/>
    <w:rsid w:val="0056757E"/>
    <w:rsid w:val="005712AD"/>
    <w:rsid w:val="00571642"/>
    <w:rsid w:val="00580D5E"/>
    <w:rsid w:val="00581E74"/>
    <w:rsid w:val="005842EA"/>
    <w:rsid w:val="00584FFA"/>
    <w:rsid w:val="00586D30"/>
    <w:rsid w:val="00587F3B"/>
    <w:rsid w:val="00592054"/>
    <w:rsid w:val="00593948"/>
    <w:rsid w:val="005B6E8D"/>
    <w:rsid w:val="005C05E0"/>
    <w:rsid w:val="005D5C1E"/>
    <w:rsid w:val="005D764A"/>
    <w:rsid w:val="005E088D"/>
    <w:rsid w:val="005E3BA5"/>
    <w:rsid w:val="00601505"/>
    <w:rsid w:val="00612C9C"/>
    <w:rsid w:val="006140D4"/>
    <w:rsid w:val="006206ED"/>
    <w:rsid w:val="006239F3"/>
    <w:rsid w:val="0062630B"/>
    <w:rsid w:val="00633D0D"/>
    <w:rsid w:val="0064149F"/>
    <w:rsid w:val="00652952"/>
    <w:rsid w:val="00686DF6"/>
    <w:rsid w:val="0068712E"/>
    <w:rsid w:val="00692A8D"/>
    <w:rsid w:val="00693620"/>
    <w:rsid w:val="00694DF5"/>
    <w:rsid w:val="00697F70"/>
    <w:rsid w:val="006A3132"/>
    <w:rsid w:val="006A3A23"/>
    <w:rsid w:val="006A7CEA"/>
    <w:rsid w:val="006B4A60"/>
    <w:rsid w:val="006B59A0"/>
    <w:rsid w:val="006C3993"/>
    <w:rsid w:val="006C57C5"/>
    <w:rsid w:val="006D0D68"/>
    <w:rsid w:val="006D34E5"/>
    <w:rsid w:val="006D64D0"/>
    <w:rsid w:val="006E44C8"/>
    <w:rsid w:val="006F006D"/>
    <w:rsid w:val="006F4283"/>
    <w:rsid w:val="007136EE"/>
    <w:rsid w:val="00715076"/>
    <w:rsid w:val="00720535"/>
    <w:rsid w:val="0072350F"/>
    <w:rsid w:val="00732087"/>
    <w:rsid w:val="00732A96"/>
    <w:rsid w:val="007341C2"/>
    <w:rsid w:val="00736D5C"/>
    <w:rsid w:val="00751F00"/>
    <w:rsid w:val="007742C9"/>
    <w:rsid w:val="00776E2F"/>
    <w:rsid w:val="0079135E"/>
    <w:rsid w:val="007917BC"/>
    <w:rsid w:val="0079511A"/>
    <w:rsid w:val="007963C7"/>
    <w:rsid w:val="007A24FC"/>
    <w:rsid w:val="007A2B46"/>
    <w:rsid w:val="007B2E89"/>
    <w:rsid w:val="007D3C20"/>
    <w:rsid w:val="007D4C0B"/>
    <w:rsid w:val="007F0B4A"/>
    <w:rsid w:val="008028DA"/>
    <w:rsid w:val="00803856"/>
    <w:rsid w:val="00822987"/>
    <w:rsid w:val="00832FB9"/>
    <w:rsid w:val="0083572F"/>
    <w:rsid w:val="00847A60"/>
    <w:rsid w:val="00854DD6"/>
    <w:rsid w:val="0088021A"/>
    <w:rsid w:val="00880966"/>
    <w:rsid w:val="00884FF2"/>
    <w:rsid w:val="00885563"/>
    <w:rsid w:val="008B072C"/>
    <w:rsid w:val="008C12B8"/>
    <w:rsid w:val="008C13AE"/>
    <w:rsid w:val="008C2741"/>
    <w:rsid w:val="008C31DC"/>
    <w:rsid w:val="008C673D"/>
    <w:rsid w:val="008C6F03"/>
    <w:rsid w:val="008C7522"/>
    <w:rsid w:val="008E065E"/>
    <w:rsid w:val="008E67A0"/>
    <w:rsid w:val="008E6DB3"/>
    <w:rsid w:val="008F671D"/>
    <w:rsid w:val="00904BFC"/>
    <w:rsid w:val="0091629F"/>
    <w:rsid w:val="00921818"/>
    <w:rsid w:val="00924088"/>
    <w:rsid w:val="00924775"/>
    <w:rsid w:val="00924A6D"/>
    <w:rsid w:val="00937780"/>
    <w:rsid w:val="00946C1A"/>
    <w:rsid w:val="00947B16"/>
    <w:rsid w:val="00950939"/>
    <w:rsid w:val="009555A0"/>
    <w:rsid w:val="00957F81"/>
    <w:rsid w:val="009766A4"/>
    <w:rsid w:val="00980C00"/>
    <w:rsid w:val="00984D72"/>
    <w:rsid w:val="009905FE"/>
    <w:rsid w:val="0099505D"/>
    <w:rsid w:val="009A7BB3"/>
    <w:rsid w:val="009A7C0F"/>
    <w:rsid w:val="009B2305"/>
    <w:rsid w:val="009B776D"/>
    <w:rsid w:val="009D05BE"/>
    <w:rsid w:val="009D7D78"/>
    <w:rsid w:val="009E4DBD"/>
    <w:rsid w:val="009F0AE9"/>
    <w:rsid w:val="009F42C7"/>
    <w:rsid w:val="009F7230"/>
    <w:rsid w:val="00A01692"/>
    <w:rsid w:val="00A03B3B"/>
    <w:rsid w:val="00A06BA9"/>
    <w:rsid w:val="00A06D6E"/>
    <w:rsid w:val="00A1237D"/>
    <w:rsid w:val="00A219F3"/>
    <w:rsid w:val="00A320E1"/>
    <w:rsid w:val="00A339AC"/>
    <w:rsid w:val="00A37660"/>
    <w:rsid w:val="00A61D49"/>
    <w:rsid w:val="00A662E3"/>
    <w:rsid w:val="00A77701"/>
    <w:rsid w:val="00A80663"/>
    <w:rsid w:val="00A838BD"/>
    <w:rsid w:val="00A83EEF"/>
    <w:rsid w:val="00A85359"/>
    <w:rsid w:val="00A86B67"/>
    <w:rsid w:val="00A90F9D"/>
    <w:rsid w:val="00A953B9"/>
    <w:rsid w:val="00AA6BD8"/>
    <w:rsid w:val="00AB673C"/>
    <w:rsid w:val="00AC4DD0"/>
    <w:rsid w:val="00AC4ECE"/>
    <w:rsid w:val="00AD607C"/>
    <w:rsid w:val="00AE59CB"/>
    <w:rsid w:val="00AF4BFC"/>
    <w:rsid w:val="00B03F5A"/>
    <w:rsid w:val="00B23411"/>
    <w:rsid w:val="00B264F7"/>
    <w:rsid w:val="00B4083C"/>
    <w:rsid w:val="00B44246"/>
    <w:rsid w:val="00B46F68"/>
    <w:rsid w:val="00B526D3"/>
    <w:rsid w:val="00B60D78"/>
    <w:rsid w:val="00B65316"/>
    <w:rsid w:val="00B7064A"/>
    <w:rsid w:val="00B73EF8"/>
    <w:rsid w:val="00B8244A"/>
    <w:rsid w:val="00B847D6"/>
    <w:rsid w:val="00B9547D"/>
    <w:rsid w:val="00BB68A8"/>
    <w:rsid w:val="00BC6326"/>
    <w:rsid w:val="00BC6481"/>
    <w:rsid w:val="00BD285B"/>
    <w:rsid w:val="00BE3C75"/>
    <w:rsid w:val="00BE47F8"/>
    <w:rsid w:val="00BE7F14"/>
    <w:rsid w:val="00BF0447"/>
    <w:rsid w:val="00C073A6"/>
    <w:rsid w:val="00C20F1A"/>
    <w:rsid w:val="00C25328"/>
    <w:rsid w:val="00C26B0D"/>
    <w:rsid w:val="00C44CAE"/>
    <w:rsid w:val="00C47C55"/>
    <w:rsid w:val="00C559B5"/>
    <w:rsid w:val="00C65BD2"/>
    <w:rsid w:val="00C732FD"/>
    <w:rsid w:val="00C73EF6"/>
    <w:rsid w:val="00CA339F"/>
    <w:rsid w:val="00CA64C4"/>
    <w:rsid w:val="00CB4AA2"/>
    <w:rsid w:val="00CC6434"/>
    <w:rsid w:val="00CC77AE"/>
    <w:rsid w:val="00CC7831"/>
    <w:rsid w:val="00CD4FB9"/>
    <w:rsid w:val="00CD51E4"/>
    <w:rsid w:val="00CE0762"/>
    <w:rsid w:val="00CF0782"/>
    <w:rsid w:val="00CF17F8"/>
    <w:rsid w:val="00CF573E"/>
    <w:rsid w:val="00D15E58"/>
    <w:rsid w:val="00D17D26"/>
    <w:rsid w:val="00D20378"/>
    <w:rsid w:val="00D229BF"/>
    <w:rsid w:val="00D35FCC"/>
    <w:rsid w:val="00D43190"/>
    <w:rsid w:val="00D60CF8"/>
    <w:rsid w:val="00D616F7"/>
    <w:rsid w:val="00D640CC"/>
    <w:rsid w:val="00D65A96"/>
    <w:rsid w:val="00D67D2B"/>
    <w:rsid w:val="00D717CA"/>
    <w:rsid w:val="00D77D8F"/>
    <w:rsid w:val="00D84E31"/>
    <w:rsid w:val="00DA73A1"/>
    <w:rsid w:val="00DB0ED6"/>
    <w:rsid w:val="00DC2BA5"/>
    <w:rsid w:val="00DE2647"/>
    <w:rsid w:val="00DF2E1A"/>
    <w:rsid w:val="00E2622C"/>
    <w:rsid w:val="00E40FA3"/>
    <w:rsid w:val="00E44660"/>
    <w:rsid w:val="00E45299"/>
    <w:rsid w:val="00E54FEA"/>
    <w:rsid w:val="00E600EB"/>
    <w:rsid w:val="00E6714A"/>
    <w:rsid w:val="00E7476C"/>
    <w:rsid w:val="00E853CB"/>
    <w:rsid w:val="00E95435"/>
    <w:rsid w:val="00EA0D26"/>
    <w:rsid w:val="00EA6230"/>
    <w:rsid w:val="00EB2B5C"/>
    <w:rsid w:val="00ED4FFB"/>
    <w:rsid w:val="00EE3238"/>
    <w:rsid w:val="00EE5943"/>
    <w:rsid w:val="00EF6D0D"/>
    <w:rsid w:val="00F00375"/>
    <w:rsid w:val="00F04462"/>
    <w:rsid w:val="00F10535"/>
    <w:rsid w:val="00F14942"/>
    <w:rsid w:val="00F247A9"/>
    <w:rsid w:val="00F24C28"/>
    <w:rsid w:val="00F300F7"/>
    <w:rsid w:val="00F37659"/>
    <w:rsid w:val="00F400B7"/>
    <w:rsid w:val="00F47A72"/>
    <w:rsid w:val="00F50CF4"/>
    <w:rsid w:val="00F52016"/>
    <w:rsid w:val="00F54B78"/>
    <w:rsid w:val="00F603A0"/>
    <w:rsid w:val="00F82C4F"/>
    <w:rsid w:val="00F91E47"/>
    <w:rsid w:val="00F94A65"/>
    <w:rsid w:val="00FA755A"/>
    <w:rsid w:val="00FA76C2"/>
    <w:rsid w:val="00FB30B3"/>
    <w:rsid w:val="00FB478F"/>
    <w:rsid w:val="00FC52C6"/>
    <w:rsid w:val="00FD2CC5"/>
    <w:rsid w:val="00FD45D5"/>
    <w:rsid w:val="00FF517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E89E22-F1E9-4BE4-90C7-23840EA77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400B7"/>
    <w:pPr>
      <w:spacing w:after="0" w:line="240" w:lineRule="auto"/>
    </w:pPr>
    <w:rPr>
      <w:rFonts w:ascii="Calibri" w:hAnsi="Calibri" w:cs="Times New Roman"/>
    </w:rPr>
  </w:style>
  <w:style w:type="paragraph" w:styleId="Nagwek2">
    <w:name w:val="heading 2"/>
    <w:basedOn w:val="Normalny"/>
    <w:next w:val="Normalny"/>
    <w:link w:val="Nagwek2Znak"/>
    <w:semiHidden/>
    <w:unhideWhenUsed/>
    <w:qFormat/>
    <w:rsid w:val="00095BB1"/>
    <w:pPr>
      <w:keepNext/>
      <w:spacing w:before="240" w:after="60" w:line="276" w:lineRule="auto"/>
      <w:outlineLvl w:val="1"/>
    </w:pPr>
    <w:rPr>
      <w:rFonts w:ascii="Arial" w:eastAsia="Times New Roman" w:hAnsi="Arial" w:cs="Arial"/>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C732FD"/>
    <w:rPr>
      <w:color w:val="0000FF"/>
      <w:u w:val="single"/>
    </w:rPr>
  </w:style>
  <w:style w:type="paragraph" w:styleId="Akapitzlist">
    <w:name w:val="List Paragraph"/>
    <w:basedOn w:val="Normalny"/>
    <w:uiPriority w:val="34"/>
    <w:qFormat/>
    <w:rsid w:val="00C732FD"/>
    <w:pPr>
      <w:ind w:left="720"/>
    </w:pPr>
  </w:style>
  <w:style w:type="character" w:styleId="Uwydatnienie">
    <w:name w:val="Emphasis"/>
    <w:uiPriority w:val="20"/>
    <w:qFormat/>
    <w:rsid w:val="00832FB9"/>
    <w:rPr>
      <w:i/>
      <w:iCs/>
    </w:rPr>
  </w:style>
  <w:style w:type="paragraph" w:customStyle="1" w:styleId="Standard">
    <w:name w:val="Standard"/>
    <w:basedOn w:val="Normalny"/>
    <w:rsid w:val="00542FAF"/>
    <w:pPr>
      <w:autoSpaceDN w:val="0"/>
    </w:pPr>
    <w:rPr>
      <w:rFonts w:ascii="Times New Roman" w:hAnsi="Times New Roman"/>
      <w:sz w:val="24"/>
      <w:szCs w:val="24"/>
      <w:lang w:eastAsia="zh-CN"/>
    </w:rPr>
  </w:style>
  <w:style w:type="character" w:customStyle="1" w:styleId="Bodytext">
    <w:name w:val="Body text_"/>
    <w:basedOn w:val="Domylnaczcionkaakapitu"/>
    <w:link w:val="Tekstpodstawowy1"/>
    <w:rsid w:val="00542FAF"/>
    <w:rPr>
      <w:rFonts w:ascii="Arial" w:eastAsia="Arial" w:hAnsi="Arial" w:cs="Arial"/>
      <w:sz w:val="19"/>
      <w:szCs w:val="19"/>
      <w:shd w:val="clear" w:color="auto" w:fill="FFFFFF"/>
    </w:rPr>
  </w:style>
  <w:style w:type="paragraph" w:customStyle="1" w:styleId="Tekstpodstawowy1">
    <w:name w:val="Tekst podstawowy1"/>
    <w:basedOn w:val="Normalny"/>
    <w:link w:val="Bodytext"/>
    <w:rsid w:val="00542FAF"/>
    <w:pPr>
      <w:widowControl w:val="0"/>
      <w:shd w:val="clear" w:color="auto" w:fill="FFFFFF"/>
      <w:spacing w:before="660" w:after="540" w:line="400" w:lineRule="exact"/>
      <w:ind w:hanging="360"/>
      <w:jc w:val="right"/>
    </w:pPr>
    <w:rPr>
      <w:rFonts w:ascii="Arial" w:eastAsia="Arial" w:hAnsi="Arial" w:cs="Arial"/>
      <w:sz w:val="19"/>
      <w:szCs w:val="19"/>
    </w:rPr>
  </w:style>
  <w:style w:type="paragraph" w:styleId="Tytu">
    <w:name w:val="Title"/>
    <w:basedOn w:val="Normalny"/>
    <w:next w:val="Normalny"/>
    <w:link w:val="TytuZnak"/>
    <w:uiPriority w:val="99"/>
    <w:qFormat/>
    <w:rsid w:val="00BC6481"/>
    <w:pPr>
      <w:suppressAutoHyphens/>
      <w:jc w:val="center"/>
    </w:pPr>
    <w:rPr>
      <w:rFonts w:ascii="Times New Roman" w:eastAsia="Times New Roman" w:hAnsi="Times New Roman"/>
      <w:b/>
      <w:bCs/>
      <w:sz w:val="32"/>
      <w:szCs w:val="32"/>
      <w:u w:val="double"/>
      <w:lang w:eastAsia="ar-SA"/>
    </w:rPr>
  </w:style>
  <w:style w:type="character" w:customStyle="1" w:styleId="TytuZnak">
    <w:name w:val="Tytuł Znak"/>
    <w:basedOn w:val="Domylnaczcionkaakapitu"/>
    <w:link w:val="Tytu"/>
    <w:uiPriority w:val="99"/>
    <w:rsid w:val="00BC6481"/>
    <w:rPr>
      <w:rFonts w:ascii="Times New Roman" w:eastAsia="Times New Roman" w:hAnsi="Times New Roman" w:cs="Times New Roman"/>
      <w:b/>
      <w:bCs/>
      <w:sz w:val="32"/>
      <w:szCs w:val="32"/>
      <w:u w:val="double"/>
      <w:lang w:eastAsia="ar-SA"/>
    </w:rPr>
  </w:style>
  <w:style w:type="paragraph" w:customStyle="1" w:styleId="Styl">
    <w:name w:val="Styl"/>
    <w:rsid w:val="00A61D49"/>
    <w:pPr>
      <w:widowControl w:val="0"/>
      <w:autoSpaceDE w:val="0"/>
      <w:autoSpaceDN w:val="0"/>
      <w:adjustRightInd w:val="0"/>
      <w:spacing w:after="0" w:line="240" w:lineRule="auto"/>
    </w:pPr>
    <w:rPr>
      <w:rFonts w:ascii="Times New Roman" w:eastAsiaTheme="minorEastAsia" w:hAnsi="Times New Roman" w:cs="Times New Roman"/>
      <w:sz w:val="24"/>
      <w:szCs w:val="24"/>
      <w:lang w:eastAsia="pl-PL"/>
    </w:rPr>
  </w:style>
  <w:style w:type="paragraph" w:styleId="Spistreci3">
    <w:name w:val="toc 3"/>
    <w:basedOn w:val="Normalny"/>
    <w:next w:val="Normalny"/>
    <w:autoRedefine/>
    <w:uiPriority w:val="39"/>
    <w:unhideWhenUsed/>
    <w:qFormat/>
    <w:rsid w:val="00E853CB"/>
    <w:pPr>
      <w:tabs>
        <w:tab w:val="left" w:pos="1276"/>
        <w:tab w:val="right" w:leader="dot" w:pos="9016"/>
      </w:tabs>
      <w:spacing w:before="100" w:after="100" w:line="20" w:lineRule="atLeast"/>
      <w:ind w:left="440"/>
      <w:jc w:val="both"/>
    </w:pPr>
    <w:rPr>
      <w:rFonts w:asciiTheme="minorHAnsi" w:hAnsiTheme="minorHAnsi" w:cstheme="minorBidi"/>
      <w:bCs/>
      <w:color w:val="1F497D" w:themeColor="text2"/>
    </w:rPr>
  </w:style>
  <w:style w:type="character" w:styleId="Odwoaniedokomentarza">
    <w:name w:val="annotation reference"/>
    <w:basedOn w:val="Domylnaczcionkaakapitu"/>
    <w:uiPriority w:val="99"/>
    <w:semiHidden/>
    <w:unhideWhenUsed/>
    <w:rsid w:val="002F2CEC"/>
    <w:rPr>
      <w:sz w:val="16"/>
      <w:szCs w:val="16"/>
    </w:rPr>
  </w:style>
  <w:style w:type="paragraph" w:styleId="Tekstkomentarza">
    <w:name w:val="annotation text"/>
    <w:basedOn w:val="Normalny"/>
    <w:link w:val="TekstkomentarzaZnak"/>
    <w:uiPriority w:val="99"/>
    <w:semiHidden/>
    <w:unhideWhenUsed/>
    <w:rsid w:val="002F2CEC"/>
    <w:rPr>
      <w:sz w:val="20"/>
      <w:szCs w:val="20"/>
    </w:rPr>
  </w:style>
  <w:style w:type="character" w:customStyle="1" w:styleId="TekstkomentarzaZnak">
    <w:name w:val="Tekst komentarza Znak"/>
    <w:basedOn w:val="Domylnaczcionkaakapitu"/>
    <w:link w:val="Tekstkomentarza"/>
    <w:uiPriority w:val="99"/>
    <w:semiHidden/>
    <w:rsid w:val="002F2CEC"/>
    <w:rPr>
      <w:rFonts w:ascii="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2F2CEC"/>
    <w:rPr>
      <w:b/>
      <w:bCs/>
    </w:rPr>
  </w:style>
  <w:style w:type="character" w:customStyle="1" w:styleId="TematkomentarzaZnak">
    <w:name w:val="Temat komentarza Znak"/>
    <w:basedOn w:val="TekstkomentarzaZnak"/>
    <w:link w:val="Tematkomentarza"/>
    <w:uiPriority w:val="99"/>
    <w:semiHidden/>
    <w:rsid w:val="002F2CEC"/>
    <w:rPr>
      <w:rFonts w:ascii="Calibri" w:hAnsi="Calibri" w:cs="Times New Roman"/>
      <w:b/>
      <w:bCs/>
      <w:sz w:val="20"/>
      <w:szCs w:val="20"/>
    </w:rPr>
  </w:style>
  <w:style w:type="paragraph" w:styleId="Tekstdymka">
    <w:name w:val="Balloon Text"/>
    <w:basedOn w:val="Normalny"/>
    <w:link w:val="TekstdymkaZnak"/>
    <w:uiPriority w:val="99"/>
    <w:semiHidden/>
    <w:unhideWhenUsed/>
    <w:rsid w:val="002F2CEC"/>
    <w:rPr>
      <w:rFonts w:ascii="Tahoma" w:hAnsi="Tahoma" w:cs="Tahoma"/>
      <w:sz w:val="16"/>
      <w:szCs w:val="16"/>
    </w:rPr>
  </w:style>
  <w:style w:type="character" w:customStyle="1" w:styleId="TekstdymkaZnak">
    <w:name w:val="Tekst dymka Znak"/>
    <w:basedOn w:val="Domylnaczcionkaakapitu"/>
    <w:link w:val="Tekstdymka"/>
    <w:uiPriority w:val="99"/>
    <w:semiHidden/>
    <w:rsid w:val="002F2CEC"/>
    <w:rPr>
      <w:rFonts w:ascii="Tahoma" w:hAnsi="Tahoma" w:cs="Tahoma"/>
      <w:sz w:val="16"/>
      <w:szCs w:val="16"/>
    </w:rPr>
  </w:style>
  <w:style w:type="paragraph" w:styleId="Bezodstpw">
    <w:name w:val="No Spacing"/>
    <w:uiPriority w:val="1"/>
    <w:qFormat/>
    <w:rsid w:val="00EA6230"/>
    <w:pPr>
      <w:spacing w:after="0" w:line="240" w:lineRule="auto"/>
    </w:pPr>
    <w:rPr>
      <w:rFonts w:ascii="Calibri" w:hAnsi="Calibri" w:cs="Times New Roman"/>
    </w:rPr>
  </w:style>
  <w:style w:type="character" w:customStyle="1" w:styleId="Nagwek2Znak">
    <w:name w:val="Nagłówek 2 Znak"/>
    <w:basedOn w:val="Domylnaczcionkaakapitu"/>
    <w:link w:val="Nagwek2"/>
    <w:semiHidden/>
    <w:rsid w:val="00095BB1"/>
    <w:rPr>
      <w:rFonts w:ascii="Arial" w:eastAsia="Times New Roman" w:hAnsi="Arial" w:cs="Arial"/>
      <w:b/>
      <w:bCs/>
      <w:i/>
      <w:iCs/>
      <w:sz w:val="28"/>
      <w:szCs w:val="28"/>
    </w:rPr>
  </w:style>
  <w:style w:type="paragraph" w:styleId="Tekstprzypisukocowego">
    <w:name w:val="endnote text"/>
    <w:basedOn w:val="Normalny"/>
    <w:link w:val="TekstprzypisukocowegoZnak"/>
    <w:uiPriority w:val="99"/>
    <w:semiHidden/>
    <w:unhideWhenUsed/>
    <w:rsid w:val="005B6E8D"/>
    <w:rPr>
      <w:sz w:val="20"/>
      <w:szCs w:val="20"/>
    </w:rPr>
  </w:style>
  <w:style w:type="character" w:customStyle="1" w:styleId="TekstprzypisukocowegoZnak">
    <w:name w:val="Tekst przypisu końcowego Znak"/>
    <w:basedOn w:val="Domylnaczcionkaakapitu"/>
    <w:link w:val="Tekstprzypisukocowego"/>
    <w:uiPriority w:val="99"/>
    <w:semiHidden/>
    <w:rsid w:val="005B6E8D"/>
    <w:rPr>
      <w:rFonts w:ascii="Calibri" w:hAnsi="Calibri" w:cs="Times New Roman"/>
      <w:sz w:val="20"/>
      <w:szCs w:val="20"/>
    </w:rPr>
  </w:style>
  <w:style w:type="character" w:styleId="Odwoanieprzypisukocowego">
    <w:name w:val="endnote reference"/>
    <w:basedOn w:val="Domylnaczcionkaakapitu"/>
    <w:uiPriority w:val="99"/>
    <w:semiHidden/>
    <w:unhideWhenUsed/>
    <w:rsid w:val="005B6E8D"/>
    <w:rPr>
      <w:vertAlign w:val="superscript"/>
    </w:rPr>
  </w:style>
  <w:style w:type="paragraph" w:customStyle="1" w:styleId="DefaultZnak">
    <w:name w:val="Default Znak"/>
    <w:rsid w:val="00B60D78"/>
    <w:pPr>
      <w:widowControl w:val="0"/>
      <w:suppressAutoHyphens/>
      <w:spacing w:after="0" w:line="240" w:lineRule="auto"/>
    </w:pPr>
    <w:rPr>
      <w:rFonts w:ascii="Times New Roman" w:eastAsia="Arial" w:hAnsi="Times New Roman" w:cs="Times New Roman"/>
      <w:kern w:val="1"/>
      <w:sz w:val="20"/>
      <w:szCs w:val="20"/>
      <w:lang w:eastAsia="ar-SA"/>
    </w:rPr>
  </w:style>
  <w:style w:type="paragraph" w:styleId="NormalnyWeb">
    <w:name w:val="Normal (Web)"/>
    <w:basedOn w:val="Normalny"/>
    <w:uiPriority w:val="99"/>
    <w:unhideWhenUsed/>
    <w:rsid w:val="00B60D78"/>
    <w:pPr>
      <w:spacing w:before="100" w:beforeAutospacing="1" w:after="100" w:afterAutospacing="1"/>
    </w:pPr>
    <w:rPr>
      <w:rFonts w:ascii="Times New Roman" w:hAnsi="Times New Roman"/>
      <w:sz w:val="24"/>
      <w:szCs w:val="24"/>
      <w:lang w:eastAsia="pl-PL"/>
    </w:rPr>
  </w:style>
  <w:style w:type="paragraph" w:customStyle="1" w:styleId="Tekstpodstawowy31">
    <w:name w:val="Tekst podstawowy 31"/>
    <w:basedOn w:val="Normalny"/>
    <w:rsid w:val="004229AB"/>
    <w:pPr>
      <w:widowControl w:val="0"/>
      <w:suppressAutoHyphens/>
      <w:overflowPunct w:val="0"/>
      <w:autoSpaceDE w:val="0"/>
      <w:spacing w:line="240" w:lineRule="atLeast"/>
      <w:ind w:left="714" w:hanging="357"/>
      <w:jc w:val="both"/>
    </w:pPr>
    <w:rPr>
      <w:rFonts w:ascii="Times New Roman" w:eastAsia="Times New Roman" w:hAnsi="Times New Roman"/>
      <w:b/>
      <w:kern w:val="1"/>
      <w:sz w:val="24"/>
      <w:szCs w:val="20"/>
      <w:lang w:eastAsia="ar-SA"/>
    </w:rPr>
  </w:style>
  <w:style w:type="paragraph" w:customStyle="1" w:styleId="Tekstpodstawowywcity21">
    <w:name w:val="Tekst podstawowy wcięty 21"/>
    <w:basedOn w:val="Normalny"/>
    <w:rsid w:val="004229AB"/>
    <w:pPr>
      <w:suppressAutoHyphens/>
      <w:spacing w:line="240" w:lineRule="atLeast"/>
      <w:ind w:left="360"/>
      <w:jc w:val="both"/>
    </w:pPr>
    <w:rPr>
      <w:rFonts w:ascii="Times New Roman" w:eastAsia="Times New Roman" w:hAnsi="Times New Roman"/>
      <w:sz w:val="24"/>
      <w:szCs w:val="24"/>
      <w:lang w:eastAsia="ar-SA"/>
    </w:rPr>
  </w:style>
  <w:style w:type="paragraph" w:customStyle="1" w:styleId="Tekstpodstawowywcity31">
    <w:name w:val="Tekst podstawowy wcięty 31"/>
    <w:basedOn w:val="Normalny"/>
    <w:rsid w:val="004229AB"/>
    <w:pPr>
      <w:suppressAutoHyphens/>
      <w:spacing w:line="240" w:lineRule="atLeast"/>
      <w:ind w:left="720"/>
      <w:jc w:val="both"/>
    </w:pPr>
    <w:rPr>
      <w:rFonts w:ascii="Times New Roman" w:eastAsia="Times New Roman" w:hAnsi="Times New Roman"/>
      <w:sz w:val="24"/>
      <w:szCs w:val="24"/>
      <w:lang w:eastAsia="ar-SA"/>
    </w:rPr>
  </w:style>
  <w:style w:type="paragraph" w:customStyle="1" w:styleId="Tekstpodstawowy32">
    <w:name w:val="Tekst podstawowy 32"/>
    <w:basedOn w:val="Normalny"/>
    <w:rsid w:val="00405967"/>
    <w:pPr>
      <w:widowControl w:val="0"/>
      <w:suppressAutoHyphens/>
      <w:overflowPunct w:val="0"/>
      <w:autoSpaceDE w:val="0"/>
      <w:jc w:val="both"/>
    </w:pPr>
    <w:rPr>
      <w:rFonts w:ascii="Times New Roman" w:eastAsia="Times New Roman" w:hAnsi="Times New Roman"/>
      <w:b/>
      <w:kern w:val="1"/>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1914621">
      <w:bodyDiv w:val="1"/>
      <w:marLeft w:val="0"/>
      <w:marRight w:val="0"/>
      <w:marTop w:val="0"/>
      <w:marBottom w:val="0"/>
      <w:divBdr>
        <w:top w:val="none" w:sz="0" w:space="0" w:color="auto"/>
        <w:left w:val="none" w:sz="0" w:space="0" w:color="auto"/>
        <w:bottom w:val="none" w:sz="0" w:space="0" w:color="auto"/>
        <w:right w:val="none" w:sz="0" w:space="0" w:color="auto"/>
      </w:divBdr>
    </w:div>
    <w:div w:id="330110206">
      <w:bodyDiv w:val="1"/>
      <w:marLeft w:val="0"/>
      <w:marRight w:val="0"/>
      <w:marTop w:val="0"/>
      <w:marBottom w:val="0"/>
      <w:divBdr>
        <w:top w:val="none" w:sz="0" w:space="0" w:color="auto"/>
        <w:left w:val="none" w:sz="0" w:space="0" w:color="auto"/>
        <w:bottom w:val="none" w:sz="0" w:space="0" w:color="auto"/>
        <w:right w:val="none" w:sz="0" w:space="0" w:color="auto"/>
      </w:divBdr>
    </w:div>
    <w:div w:id="455223173">
      <w:bodyDiv w:val="1"/>
      <w:marLeft w:val="0"/>
      <w:marRight w:val="0"/>
      <w:marTop w:val="0"/>
      <w:marBottom w:val="0"/>
      <w:divBdr>
        <w:top w:val="none" w:sz="0" w:space="0" w:color="auto"/>
        <w:left w:val="none" w:sz="0" w:space="0" w:color="auto"/>
        <w:bottom w:val="none" w:sz="0" w:space="0" w:color="auto"/>
        <w:right w:val="none" w:sz="0" w:space="0" w:color="auto"/>
      </w:divBdr>
    </w:div>
    <w:div w:id="695933951">
      <w:bodyDiv w:val="1"/>
      <w:marLeft w:val="0"/>
      <w:marRight w:val="0"/>
      <w:marTop w:val="0"/>
      <w:marBottom w:val="0"/>
      <w:divBdr>
        <w:top w:val="none" w:sz="0" w:space="0" w:color="auto"/>
        <w:left w:val="none" w:sz="0" w:space="0" w:color="auto"/>
        <w:bottom w:val="none" w:sz="0" w:space="0" w:color="auto"/>
        <w:right w:val="none" w:sz="0" w:space="0" w:color="auto"/>
      </w:divBdr>
    </w:div>
    <w:div w:id="745422788">
      <w:bodyDiv w:val="1"/>
      <w:marLeft w:val="0"/>
      <w:marRight w:val="0"/>
      <w:marTop w:val="0"/>
      <w:marBottom w:val="0"/>
      <w:divBdr>
        <w:top w:val="none" w:sz="0" w:space="0" w:color="auto"/>
        <w:left w:val="none" w:sz="0" w:space="0" w:color="auto"/>
        <w:bottom w:val="none" w:sz="0" w:space="0" w:color="auto"/>
        <w:right w:val="none" w:sz="0" w:space="0" w:color="auto"/>
      </w:divBdr>
    </w:div>
    <w:div w:id="756825160">
      <w:bodyDiv w:val="1"/>
      <w:marLeft w:val="0"/>
      <w:marRight w:val="0"/>
      <w:marTop w:val="0"/>
      <w:marBottom w:val="0"/>
      <w:divBdr>
        <w:top w:val="none" w:sz="0" w:space="0" w:color="auto"/>
        <w:left w:val="none" w:sz="0" w:space="0" w:color="auto"/>
        <w:bottom w:val="none" w:sz="0" w:space="0" w:color="auto"/>
        <w:right w:val="none" w:sz="0" w:space="0" w:color="auto"/>
      </w:divBdr>
      <w:divsChild>
        <w:div w:id="1085347015">
          <w:marLeft w:val="0"/>
          <w:marRight w:val="0"/>
          <w:marTop w:val="0"/>
          <w:marBottom w:val="0"/>
          <w:divBdr>
            <w:top w:val="none" w:sz="0" w:space="0" w:color="auto"/>
            <w:left w:val="none" w:sz="0" w:space="0" w:color="auto"/>
            <w:bottom w:val="none" w:sz="0" w:space="0" w:color="auto"/>
            <w:right w:val="none" w:sz="0" w:space="0" w:color="auto"/>
          </w:divBdr>
          <w:divsChild>
            <w:div w:id="674647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768351">
      <w:bodyDiv w:val="1"/>
      <w:marLeft w:val="0"/>
      <w:marRight w:val="0"/>
      <w:marTop w:val="0"/>
      <w:marBottom w:val="0"/>
      <w:divBdr>
        <w:top w:val="none" w:sz="0" w:space="0" w:color="auto"/>
        <w:left w:val="none" w:sz="0" w:space="0" w:color="auto"/>
        <w:bottom w:val="none" w:sz="0" w:space="0" w:color="auto"/>
        <w:right w:val="none" w:sz="0" w:space="0" w:color="auto"/>
      </w:divBdr>
    </w:div>
    <w:div w:id="989479243">
      <w:bodyDiv w:val="1"/>
      <w:marLeft w:val="0"/>
      <w:marRight w:val="0"/>
      <w:marTop w:val="0"/>
      <w:marBottom w:val="0"/>
      <w:divBdr>
        <w:top w:val="none" w:sz="0" w:space="0" w:color="auto"/>
        <w:left w:val="none" w:sz="0" w:space="0" w:color="auto"/>
        <w:bottom w:val="none" w:sz="0" w:space="0" w:color="auto"/>
        <w:right w:val="none" w:sz="0" w:space="0" w:color="auto"/>
      </w:divBdr>
    </w:div>
    <w:div w:id="1172136811">
      <w:bodyDiv w:val="1"/>
      <w:marLeft w:val="0"/>
      <w:marRight w:val="0"/>
      <w:marTop w:val="0"/>
      <w:marBottom w:val="0"/>
      <w:divBdr>
        <w:top w:val="none" w:sz="0" w:space="0" w:color="auto"/>
        <w:left w:val="none" w:sz="0" w:space="0" w:color="auto"/>
        <w:bottom w:val="none" w:sz="0" w:space="0" w:color="auto"/>
        <w:right w:val="none" w:sz="0" w:space="0" w:color="auto"/>
      </w:divBdr>
    </w:div>
    <w:div w:id="1519002449">
      <w:bodyDiv w:val="1"/>
      <w:marLeft w:val="0"/>
      <w:marRight w:val="0"/>
      <w:marTop w:val="0"/>
      <w:marBottom w:val="0"/>
      <w:divBdr>
        <w:top w:val="none" w:sz="0" w:space="0" w:color="auto"/>
        <w:left w:val="none" w:sz="0" w:space="0" w:color="auto"/>
        <w:bottom w:val="none" w:sz="0" w:space="0" w:color="auto"/>
        <w:right w:val="none" w:sz="0" w:space="0" w:color="auto"/>
      </w:divBdr>
    </w:div>
    <w:div w:id="1534882533">
      <w:bodyDiv w:val="1"/>
      <w:marLeft w:val="0"/>
      <w:marRight w:val="0"/>
      <w:marTop w:val="0"/>
      <w:marBottom w:val="0"/>
      <w:divBdr>
        <w:top w:val="none" w:sz="0" w:space="0" w:color="auto"/>
        <w:left w:val="none" w:sz="0" w:space="0" w:color="auto"/>
        <w:bottom w:val="none" w:sz="0" w:space="0" w:color="auto"/>
        <w:right w:val="none" w:sz="0" w:space="0" w:color="auto"/>
      </w:divBdr>
    </w:div>
    <w:div w:id="1950505952">
      <w:bodyDiv w:val="1"/>
      <w:marLeft w:val="0"/>
      <w:marRight w:val="0"/>
      <w:marTop w:val="0"/>
      <w:marBottom w:val="0"/>
      <w:divBdr>
        <w:top w:val="none" w:sz="0" w:space="0" w:color="auto"/>
        <w:left w:val="none" w:sz="0" w:space="0" w:color="auto"/>
        <w:bottom w:val="none" w:sz="0" w:space="0" w:color="auto"/>
        <w:right w:val="none" w:sz="0" w:space="0" w:color="auto"/>
      </w:divBdr>
    </w:div>
    <w:div w:id="1988706567">
      <w:bodyDiv w:val="1"/>
      <w:marLeft w:val="0"/>
      <w:marRight w:val="0"/>
      <w:marTop w:val="0"/>
      <w:marBottom w:val="0"/>
      <w:divBdr>
        <w:top w:val="none" w:sz="0" w:space="0" w:color="auto"/>
        <w:left w:val="none" w:sz="0" w:space="0" w:color="auto"/>
        <w:bottom w:val="none" w:sz="0" w:space="0" w:color="auto"/>
        <w:right w:val="none" w:sz="0" w:space="0" w:color="auto"/>
      </w:divBdr>
    </w:div>
    <w:div w:id="2088576966">
      <w:bodyDiv w:val="1"/>
      <w:marLeft w:val="0"/>
      <w:marRight w:val="0"/>
      <w:marTop w:val="0"/>
      <w:marBottom w:val="0"/>
      <w:divBdr>
        <w:top w:val="none" w:sz="0" w:space="0" w:color="auto"/>
        <w:left w:val="none" w:sz="0" w:space="0" w:color="auto"/>
        <w:bottom w:val="none" w:sz="0" w:space="0" w:color="auto"/>
        <w:right w:val="none" w:sz="0" w:space="0" w:color="auto"/>
      </w:divBdr>
    </w:div>
    <w:div w:id="2132047322">
      <w:bodyDiv w:val="1"/>
      <w:marLeft w:val="0"/>
      <w:marRight w:val="0"/>
      <w:marTop w:val="0"/>
      <w:marBottom w:val="0"/>
      <w:divBdr>
        <w:top w:val="none" w:sz="0" w:space="0" w:color="auto"/>
        <w:left w:val="none" w:sz="0" w:space="0" w:color="auto"/>
        <w:bottom w:val="none" w:sz="0" w:space="0" w:color="auto"/>
        <w:right w:val="none" w:sz="0" w:space="0" w:color="auto"/>
      </w:divBdr>
    </w:div>
    <w:div w:id="2136873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0E5059-F3B8-49DB-9281-6EA8083ED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442</TotalTime>
  <Pages>7</Pages>
  <Words>2102</Words>
  <Characters>12617</Characters>
  <Application>Microsoft Office Word</Application>
  <DocSecurity>0</DocSecurity>
  <Lines>105</Lines>
  <Paragraphs>29</Paragraphs>
  <ScaleCrop>false</ScaleCrop>
  <HeadingPairs>
    <vt:vector size="2" baseType="variant">
      <vt:variant>
        <vt:lpstr>Tytuł</vt:lpstr>
      </vt:variant>
      <vt:variant>
        <vt:i4>1</vt:i4>
      </vt:variant>
    </vt:vector>
  </HeadingPairs>
  <TitlesOfParts>
    <vt:vector size="1" baseType="lpstr">
      <vt:lpstr>Projekt odpowiedzi do 2/2018</vt:lpstr>
    </vt:vector>
  </TitlesOfParts>
  <Company/>
  <LinksUpToDate>false</LinksUpToDate>
  <CharactersWithSpaces>14690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 odpowiedzi do 2/2018</dc:title>
  <dc:subject>RCS</dc:subject>
  <dc:creator>Maciek</dc:creator>
  <dc:description>Wersja 11.06.2019 godz 14:15</dc:description>
  <cp:lastModifiedBy>Paweł Boniecki</cp:lastModifiedBy>
  <cp:revision>68</cp:revision>
  <cp:lastPrinted>2019-06-10T06:40:00Z</cp:lastPrinted>
  <dcterms:created xsi:type="dcterms:W3CDTF">2019-06-11T08:23:00Z</dcterms:created>
  <dcterms:modified xsi:type="dcterms:W3CDTF">2019-12-20T09:09:00Z</dcterms:modified>
</cp:coreProperties>
</file>